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DF38" w14:textId="77777777" w:rsidR="002B70F2" w:rsidRDefault="00A0421E" w:rsidP="00A0421E">
      <w:pPr>
        <w:spacing w:after="0" w:line="240" w:lineRule="auto"/>
        <w:ind w:left="0" w:right="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Approved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Board </w:t>
      </w:r>
    </w:p>
    <w:p w14:paraId="1AFB51E4" w14:textId="324DB281" w:rsidR="00A0421E" w:rsidRDefault="00A0421E" w:rsidP="00A0421E">
      <w:pPr>
        <w:spacing w:after="0" w:line="240" w:lineRule="auto"/>
        <w:ind w:left="0" w:right="45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421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C9FD9" w14:textId="77777777" w:rsidR="00A0421E" w:rsidRDefault="00A0421E" w:rsidP="00A0421E">
      <w:pPr>
        <w:spacing w:after="0" w:line="240" w:lineRule="auto"/>
        <w:ind w:left="0" w:right="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0421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597A8EE2" w14:textId="06CBE56A" w:rsidR="00CC4CD3" w:rsidRPr="00FD7BC9" w:rsidRDefault="00A0421E" w:rsidP="00A0421E">
      <w:pPr>
        <w:spacing w:after="0" w:line="240" w:lineRule="auto"/>
        <w:ind w:left="0" w:right="45"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421E">
        <w:rPr>
          <w:rFonts w:ascii="Times New Roman" w:hAnsi="Times New Roman" w:cs="Times New Roman"/>
          <w:sz w:val="28"/>
          <w:szCs w:val="28"/>
        </w:rPr>
        <w:t>dated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August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24, 2015 (</w:t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A0421E">
        <w:rPr>
          <w:rFonts w:ascii="Times New Roman" w:hAnsi="Times New Roman" w:cs="Times New Roman"/>
          <w:sz w:val="28"/>
          <w:szCs w:val="28"/>
        </w:rPr>
        <w:t xml:space="preserve"> </w:t>
      </w:r>
      <w:r w:rsidRPr="00FD7BC9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A0421E">
        <w:rPr>
          <w:rFonts w:ascii="Times New Roman" w:hAnsi="Times New Roman" w:cs="Times New Roman"/>
          <w:sz w:val="28"/>
          <w:szCs w:val="28"/>
        </w:rPr>
        <w:t xml:space="preserve"> 42)</w:t>
      </w:r>
    </w:p>
    <w:p w14:paraId="4DC8598E" w14:textId="6FE40109" w:rsidR="00CC4CD3" w:rsidRDefault="00000000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16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89DD3" w14:textId="77777777" w:rsidR="008016EC" w:rsidRPr="008016EC" w:rsidRDefault="008016EC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A3A4DA6" w14:textId="6CC6CBB8" w:rsidR="00CC4CD3" w:rsidRPr="008016EC" w:rsidRDefault="00A0421E" w:rsidP="00801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Rules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observance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academic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F8B">
        <w:rPr>
          <w:rFonts w:ascii="Times New Roman" w:hAnsi="Times New Roman" w:cs="Times New Roman"/>
          <w:b/>
          <w:sz w:val="28"/>
          <w:szCs w:val="28"/>
        </w:rPr>
        <w:t>integrity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students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branches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Nazarbayev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Intellectual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School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Astana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"International School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Astana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autonomous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organization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Nazarbayev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Intellectual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1E">
        <w:rPr>
          <w:rFonts w:ascii="Times New Roman" w:hAnsi="Times New Roman" w:cs="Times New Roman"/>
          <w:b/>
          <w:sz w:val="28"/>
          <w:szCs w:val="28"/>
        </w:rPr>
        <w:t>Schools</w:t>
      </w:r>
      <w:proofErr w:type="spellEnd"/>
      <w:r w:rsidRPr="00A0421E">
        <w:rPr>
          <w:rFonts w:ascii="Times New Roman" w:hAnsi="Times New Roman" w:cs="Times New Roman"/>
          <w:b/>
          <w:sz w:val="28"/>
          <w:szCs w:val="28"/>
        </w:rPr>
        <w:t>"</w:t>
      </w:r>
    </w:p>
    <w:p w14:paraId="137BCCBA" w14:textId="47CE1FAA" w:rsidR="00CC4CD3" w:rsidRPr="00AA1ABA" w:rsidRDefault="00FD7BC9" w:rsidP="008016E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as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amended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in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accordance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with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the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decision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of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the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AEO Board 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of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September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29, 2022 (</w:t>
      </w:r>
      <w:proofErr w:type="spellStart"/>
      <w:r w:rsidRPr="00FD7BC9">
        <w:rPr>
          <w:rFonts w:ascii="Times New Roman" w:hAnsi="Times New Roman" w:cs="Times New Roman"/>
          <w:color w:val="FF0000"/>
          <w:sz w:val="22"/>
          <w:szCs w:val="22"/>
        </w:rPr>
        <w:t>minutes</w:t>
      </w:r>
      <w:proofErr w:type="spellEnd"/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FF0000"/>
          <w:sz w:val="22"/>
          <w:szCs w:val="22"/>
          <w:lang w:val="kk-KZ"/>
        </w:rPr>
        <w:t>№</w:t>
      </w:r>
      <w:r w:rsidRPr="00FD7BC9">
        <w:rPr>
          <w:rFonts w:ascii="Times New Roman" w:hAnsi="Times New Roman" w:cs="Times New Roman"/>
          <w:color w:val="FF0000"/>
          <w:sz w:val="22"/>
          <w:szCs w:val="22"/>
        </w:rPr>
        <w:t xml:space="preserve"> 48)</w:t>
      </w:r>
      <w:r w:rsidRPr="00AA1AB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hyperlink r:id="rId8">
        <w:r w:rsidRPr="00AA1ABA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>https://law.nis.edu.kz/docs/4997</w:t>
        </w:r>
      </w:hyperlink>
    </w:p>
    <w:p w14:paraId="3CC99CF9" w14:textId="77777777" w:rsidR="008016EC" w:rsidRPr="00AA1ABA" w:rsidRDefault="008016EC" w:rsidP="008016E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3F4D34C" w14:textId="56FFB385" w:rsidR="008016EC" w:rsidRDefault="00FD7BC9" w:rsidP="008016EC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7BC9">
        <w:rPr>
          <w:rFonts w:ascii="Times New Roman" w:hAnsi="Times New Roman" w:cs="Times New Roman"/>
          <w:sz w:val="28"/>
          <w:szCs w:val="28"/>
        </w:rPr>
        <w:t xml:space="preserve">General </w:t>
      </w:r>
      <w:proofErr w:type="spellStart"/>
      <w:r w:rsidRPr="00FD7BC9">
        <w:rPr>
          <w:rFonts w:ascii="Times New Roman" w:hAnsi="Times New Roman" w:cs="Times New Roman"/>
          <w:sz w:val="28"/>
          <w:szCs w:val="28"/>
        </w:rPr>
        <w:t>Provisions</w:t>
      </w:r>
      <w:proofErr w:type="spellEnd"/>
    </w:p>
    <w:p w14:paraId="4946BE88" w14:textId="77777777" w:rsidR="008016EC" w:rsidRPr="008016EC" w:rsidRDefault="008016EC" w:rsidP="008016EC"/>
    <w:p w14:paraId="178174D9" w14:textId="71D45E88" w:rsidR="008016EC" w:rsidRDefault="000258D7" w:rsidP="008016EC">
      <w:pPr>
        <w:pStyle w:val="a3"/>
        <w:numPr>
          <w:ilvl w:val="0"/>
          <w:numId w:val="22"/>
        </w:numPr>
        <w:spacing w:after="0" w:line="240" w:lineRule="auto"/>
        <w:ind w:left="0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8D7">
        <w:rPr>
          <w:rFonts w:ascii="Times New Roman" w:hAnsi="Times New Roman" w:cs="Times New Roman"/>
          <w:sz w:val="28"/>
          <w:szCs w:val="28"/>
        </w:rPr>
        <w:t xml:space="preserve">1. The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observing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International School </w:t>
      </w:r>
      <w:r w:rsidR="00E83F1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E83F19" w:rsidRPr="000258D7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="00E83F19"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hereinafter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referred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accordance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The Development Strategy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r w:rsidR="00E83F19" w:rsidRPr="000258D7">
        <w:rPr>
          <w:rFonts w:ascii="Times New Roman" w:hAnsi="Times New Roman" w:cs="Times New Roman"/>
          <w:sz w:val="28"/>
          <w:szCs w:val="28"/>
        </w:rPr>
        <w:t>Education</w:t>
      </w:r>
      <w:r w:rsidR="00E83F19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r w:rsidRPr="000258D7">
        <w:rPr>
          <w:rFonts w:ascii="Times New Roman" w:hAnsi="Times New Roman" w:cs="Times New Roman"/>
          <w:sz w:val="28"/>
          <w:szCs w:val="28"/>
        </w:rPr>
        <w:t>Organization "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2030,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approved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Supreme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Board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Trustees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Organization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Education "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dated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1, 2018,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Charter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Organization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Education "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School"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"International School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City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hereinafter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referred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Policy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Academy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2019),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hereinafter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- AEO)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establish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obligations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occur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>.</w:t>
      </w:r>
      <w:r w:rsidRPr="008016EC">
        <w:rPr>
          <w:rFonts w:ascii="Times New Roman" w:hAnsi="Times New Roman" w:cs="Times New Roman"/>
          <w:sz w:val="28"/>
          <w:szCs w:val="28"/>
        </w:rPr>
        <w:t>.</w:t>
      </w:r>
    </w:p>
    <w:p w14:paraId="6149E48C" w14:textId="14B13D25" w:rsidR="008016EC" w:rsidRDefault="000258D7" w:rsidP="008016EC">
      <w:pPr>
        <w:pStyle w:val="a3"/>
        <w:numPr>
          <w:ilvl w:val="0"/>
          <w:numId w:val="22"/>
        </w:numPr>
        <w:spacing w:after="0" w:line="240" w:lineRule="auto"/>
        <w:ind w:left="0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8D7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F8B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sincere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trusting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relationships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responsibility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matters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F8B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F8B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values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AEO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International School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AEO.</w:t>
      </w:r>
    </w:p>
    <w:p w14:paraId="3B933446" w14:textId="62665977" w:rsidR="008016EC" w:rsidRDefault="000258D7" w:rsidP="008016EC">
      <w:pPr>
        <w:pStyle w:val="a3"/>
        <w:numPr>
          <w:ilvl w:val="0"/>
          <w:numId w:val="22"/>
        </w:numPr>
        <w:spacing w:after="0" w:line="240" w:lineRule="auto"/>
        <w:ind w:left="0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8D7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>:</w:t>
      </w:r>
    </w:p>
    <w:p w14:paraId="6D501C61" w14:textId="45ABCC36" w:rsidR="008016EC" w:rsidRDefault="000258D7" w:rsidP="008016EC">
      <w:pPr>
        <w:pStyle w:val="a3"/>
        <w:numPr>
          <w:ilvl w:val="0"/>
          <w:numId w:val="2"/>
        </w:numPr>
        <w:spacing w:after="0" w:line="240" w:lineRule="auto"/>
        <w:ind w:left="0" w:right="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D7">
        <w:rPr>
          <w:rFonts w:ascii="Times New Roman" w:hAnsi="Times New Roman" w:cs="Times New Roman"/>
          <w:sz w:val="28"/>
          <w:szCs w:val="28"/>
        </w:rPr>
        <w:lastRenderedPageBreak/>
        <w:t>academic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F8B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responsibility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ethical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decision-making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reliable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honest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016EC">
        <w:rPr>
          <w:rFonts w:ascii="Times New Roman" w:hAnsi="Times New Roman" w:cs="Times New Roman"/>
          <w:sz w:val="28"/>
          <w:szCs w:val="28"/>
        </w:rPr>
        <w:t>;</w:t>
      </w:r>
    </w:p>
    <w:p w14:paraId="7BAAE4FB" w14:textId="0107E066" w:rsidR="008016EC" w:rsidRDefault="000258D7" w:rsidP="008016EC">
      <w:pPr>
        <w:pStyle w:val="a3"/>
        <w:numPr>
          <w:ilvl w:val="0"/>
          <w:numId w:val="2"/>
        </w:numPr>
        <w:spacing w:after="0" w:line="240" w:lineRule="auto"/>
        <w:ind w:left="0" w:right="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8D7">
        <w:rPr>
          <w:rFonts w:ascii="Times New Roman" w:hAnsi="Times New Roman" w:cs="Times New Roman"/>
          <w:sz w:val="28"/>
          <w:szCs w:val="28"/>
        </w:rPr>
        <w:t xml:space="preserve">International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(International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non-governmental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consultative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UNESCO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Council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Europe</w:t>
      </w:r>
      <w:r w:rsidRPr="008016EC">
        <w:rPr>
          <w:rFonts w:ascii="Times New Roman" w:hAnsi="Times New Roman" w:cs="Times New Roman"/>
          <w:sz w:val="28"/>
          <w:szCs w:val="28"/>
        </w:rPr>
        <w:t>;</w:t>
      </w:r>
    </w:p>
    <w:p w14:paraId="1CB3B283" w14:textId="4B197CCD" w:rsidR="008016EC" w:rsidRPr="008016EC" w:rsidRDefault="000258D7" w:rsidP="008016EC">
      <w:pPr>
        <w:pStyle w:val="a3"/>
        <w:numPr>
          <w:ilvl w:val="0"/>
          <w:numId w:val="2"/>
        </w:numPr>
        <w:spacing w:after="0" w:line="240" w:lineRule="auto"/>
        <w:ind w:left="0" w:right="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property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created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patents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registered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designs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trademarks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moral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copyrights</w:t>
      </w:r>
      <w:proofErr w:type="spellEnd"/>
      <w:r w:rsidR="008016EC" w:rsidRPr="000258D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07FDD1B" w14:textId="1A9BEEC7" w:rsidR="008016EC" w:rsidRDefault="000258D7" w:rsidP="008016EC">
      <w:pPr>
        <w:pStyle w:val="a3"/>
        <w:numPr>
          <w:ilvl w:val="0"/>
          <w:numId w:val="2"/>
        </w:numPr>
        <w:spacing w:after="0" w:line="240" w:lineRule="auto"/>
        <w:ind w:left="0" w:right="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profile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qualities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possess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="008016EC" w:rsidRPr="000258D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5B27F39" w14:textId="6CFC4050" w:rsidR="000258D7" w:rsidRPr="000258D7" w:rsidRDefault="000258D7" w:rsidP="000258D7">
      <w:pPr>
        <w:pStyle w:val="a3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assessed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>:</w:t>
      </w:r>
    </w:p>
    <w:p w14:paraId="6BC79628" w14:textId="77777777" w:rsidR="000258D7" w:rsidRPr="000258D7" w:rsidRDefault="000258D7" w:rsidP="000258D7">
      <w:p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0258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performed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formative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achievements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oral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essay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>.) ;</w:t>
      </w:r>
    </w:p>
    <w:p w14:paraId="7ACA2CD1" w14:textId="62D85E50" w:rsidR="008016EC" w:rsidRPr="000258D7" w:rsidRDefault="000258D7" w:rsidP="000258D7">
      <w:p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0258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performed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ascertaining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achievement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semester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>)</w:t>
      </w:r>
      <w:r w:rsidR="008016EC" w:rsidRPr="000258D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B63FEA2" w14:textId="1A586827" w:rsidR="008016EC" w:rsidRPr="008016EC" w:rsidRDefault="000258D7" w:rsidP="008016EC">
      <w:pPr>
        <w:pStyle w:val="a3"/>
        <w:numPr>
          <w:ilvl w:val="0"/>
          <w:numId w:val="2"/>
        </w:numPr>
        <w:spacing w:after="0" w:line="240" w:lineRule="auto"/>
        <w:ind w:left="0" w:right="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non-evaluated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performed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purposes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workers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persons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equated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presentations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handicrafts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8D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258D7">
        <w:rPr>
          <w:rFonts w:ascii="Times New Roman" w:hAnsi="Times New Roman" w:cs="Times New Roman"/>
          <w:sz w:val="28"/>
          <w:szCs w:val="28"/>
        </w:rPr>
        <w:t>.);</w:t>
      </w:r>
    </w:p>
    <w:p w14:paraId="765EA588" w14:textId="4DA12DBD" w:rsidR="00E83F19" w:rsidRPr="00E83F19" w:rsidRDefault="00E83F19" w:rsidP="00E83F19">
      <w:pPr>
        <w:pStyle w:val="a3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E83F19">
        <w:rPr>
          <w:rFonts w:ascii="Times New Roman" w:hAnsi="Times New Roman" w:cs="Times New Roman"/>
          <w:sz w:val="28"/>
          <w:szCs w:val="28"/>
        </w:rPr>
        <w:t xml:space="preserve">APA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(APA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) - a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American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Association (American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Association).</w:t>
      </w:r>
    </w:p>
    <w:p w14:paraId="28014187" w14:textId="178F25B0" w:rsidR="00E83F19" w:rsidRPr="00E83F19" w:rsidRDefault="00E83F19" w:rsidP="00E83F19">
      <w:pPr>
        <w:pStyle w:val="a3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Turnitin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tool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detecting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plagiarism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submitted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database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offered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operated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commercial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Turnitin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, LLC, a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subsidiary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Advance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commenting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grading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levels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designed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facilitate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educators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>;</w:t>
      </w:r>
    </w:p>
    <w:p w14:paraId="533B99E7" w14:textId="6D7AAD25" w:rsidR="00E83F19" w:rsidRPr="00E83F19" w:rsidRDefault="00E83F19" w:rsidP="00E83F19">
      <w:pPr>
        <w:pStyle w:val="a3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E83F19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Diploma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Diploma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(DP),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taught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(English,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Spanish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provides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preparation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universities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>;</w:t>
      </w:r>
    </w:p>
    <w:p w14:paraId="308C2629" w14:textId="36F8F702" w:rsidR="00E83F19" w:rsidRDefault="00E83F19" w:rsidP="00E83F19">
      <w:pPr>
        <w:pStyle w:val="a3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sending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receiving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organized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>;</w:t>
      </w:r>
    </w:p>
    <w:p w14:paraId="5E0C3A28" w14:textId="16707569" w:rsidR="00447091" w:rsidRPr="00E83F19" w:rsidRDefault="00E83F19" w:rsidP="00E83F19">
      <w:pPr>
        <w:pStyle w:val="a3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F19">
        <w:rPr>
          <w:rFonts w:ascii="Times New Roman" w:hAnsi="Times New Roman" w:cs="Times New Roman"/>
          <w:sz w:val="28"/>
          <w:szCs w:val="28"/>
        </w:rPr>
        <w:t>disciplinary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permanent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School,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created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organize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offenses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strengthen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>.</w:t>
      </w:r>
    </w:p>
    <w:p w14:paraId="737E4882" w14:textId="3A649D98" w:rsidR="00447091" w:rsidRDefault="00E83F19" w:rsidP="00447091">
      <w:pPr>
        <w:pStyle w:val="a3"/>
        <w:numPr>
          <w:ilvl w:val="0"/>
          <w:numId w:val="5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E83F19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442">
        <w:rPr>
          <w:rFonts w:ascii="Times New Roman" w:hAnsi="Times New Roman" w:cs="Times New Roman"/>
          <w:sz w:val="28"/>
          <w:szCs w:val="28"/>
        </w:rPr>
        <w:t>tutor</w:t>
      </w:r>
      <w:r w:rsidRPr="00E83F1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obliged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familiarize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representatives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Pr="00447091">
        <w:rPr>
          <w:rFonts w:ascii="Times New Roman" w:hAnsi="Times New Roman" w:cs="Times New Roman"/>
          <w:sz w:val="28"/>
          <w:szCs w:val="28"/>
        </w:rPr>
        <w:t>:</w:t>
      </w:r>
    </w:p>
    <w:p w14:paraId="180DD55E" w14:textId="6FC21ACB" w:rsidR="00447091" w:rsidRDefault="00E83F19" w:rsidP="00447091">
      <w:pPr>
        <w:pStyle w:val="a3"/>
        <w:numPr>
          <w:ilvl w:val="0"/>
          <w:numId w:val="23"/>
        </w:numPr>
        <w:spacing w:after="0" w:line="240" w:lineRule="auto"/>
        <w:ind w:left="0" w:right="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accepting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participation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competitive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selection</w:t>
      </w:r>
      <w:proofErr w:type="spellEnd"/>
      <w:r w:rsidRPr="00447091">
        <w:rPr>
          <w:rFonts w:ascii="Times New Roman" w:hAnsi="Times New Roman" w:cs="Times New Roman"/>
          <w:sz w:val="28"/>
          <w:szCs w:val="28"/>
        </w:rPr>
        <w:t>;</w:t>
      </w:r>
    </w:p>
    <w:p w14:paraId="60705B12" w14:textId="18FBCBDA" w:rsidR="00447091" w:rsidRDefault="00E83F19" w:rsidP="00447091">
      <w:pPr>
        <w:pStyle w:val="a3"/>
        <w:numPr>
          <w:ilvl w:val="0"/>
          <w:numId w:val="23"/>
        </w:numPr>
        <w:spacing w:after="0" w:line="240" w:lineRule="auto"/>
        <w:ind w:left="0" w:right="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applying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admission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School</w:t>
      </w:r>
      <w:r w:rsidRPr="00447091">
        <w:rPr>
          <w:rFonts w:ascii="Times New Roman" w:hAnsi="Times New Roman" w:cs="Times New Roman"/>
          <w:sz w:val="28"/>
          <w:szCs w:val="28"/>
        </w:rPr>
        <w:t>;</w:t>
      </w:r>
    </w:p>
    <w:p w14:paraId="033F2BD6" w14:textId="01F793D8" w:rsidR="00447091" w:rsidRPr="00447091" w:rsidRDefault="00E83F19" w:rsidP="00447091">
      <w:pPr>
        <w:pStyle w:val="a3"/>
        <w:numPr>
          <w:ilvl w:val="0"/>
          <w:numId w:val="23"/>
        </w:numPr>
        <w:spacing w:after="0" w:line="240" w:lineRule="auto"/>
        <w:ind w:left="0" w:right="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parent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442">
        <w:rPr>
          <w:rFonts w:ascii="Times New Roman" w:hAnsi="Times New Roman" w:cs="Times New Roman"/>
          <w:sz w:val="28"/>
          <w:szCs w:val="28"/>
        </w:rPr>
        <w:t>tutor</w:t>
      </w:r>
      <w:r w:rsidRPr="00E83F19">
        <w:rPr>
          <w:rFonts w:ascii="Times New Roman" w:hAnsi="Times New Roman" w:cs="Times New Roman"/>
          <w:sz w:val="28"/>
          <w:szCs w:val="28"/>
        </w:rPr>
        <w:t>ial</w:t>
      </w:r>
      <w:proofErr w:type="spellEnd"/>
      <w:r w:rsidRPr="00E8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19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447091">
        <w:rPr>
          <w:rFonts w:ascii="Times New Roman" w:hAnsi="Times New Roman" w:cs="Times New Roman"/>
          <w:sz w:val="28"/>
          <w:szCs w:val="28"/>
        </w:rPr>
        <w:t>.</w:t>
      </w:r>
    </w:p>
    <w:p w14:paraId="04EA98F5" w14:textId="7C76A1C8" w:rsidR="00447091" w:rsidRDefault="006B73D5" w:rsidP="00447091">
      <w:pPr>
        <w:pStyle w:val="a3"/>
        <w:numPr>
          <w:ilvl w:val="0"/>
          <w:numId w:val="5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binding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staff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representatives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employees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447091">
        <w:rPr>
          <w:rFonts w:ascii="Times New Roman" w:hAnsi="Times New Roman" w:cs="Times New Roman"/>
          <w:sz w:val="28"/>
          <w:szCs w:val="28"/>
        </w:rPr>
        <w:t>.</w:t>
      </w:r>
    </w:p>
    <w:p w14:paraId="0BB322C3" w14:textId="1E3A1D4D" w:rsidR="00CC4CD3" w:rsidRDefault="006B73D5" w:rsidP="00447091">
      <w:pPr>
        <w:pStyle w:val="a3"/>
        <w:numPr>
          <w:ilvl w:val="0"/>
          <w:numId w:val="5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posted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City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AEO "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branch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"International School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City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AEO "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conspicuous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familiarization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websites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447091">
        <w:rPr>
          <w:rFonts w:ascii="Times New Roman" w:hAnsi="Times New Roman" w:cs="Times New Roman"/>
          <w:sz w:val="28"/>
          <w:szCs w:val="28"/>
        </w:rPr>
        <w:t>.</w:t>
      </w:r>
    </w:p>
    <w:p w14:paraId="3A1FDF5C" w14:textId="77777777" w:rsidR="00447091" w:rsidRPr="00447091" w:rsidRDefault="00447091" w:rsidP="00447091">
      <w:pPr>
        <w:pStyle w:val="a3"/>
        <w:spacing w:after="0" w:line="240" w:lineRule="auto"/>
        <w:ind w:left="10" w:right="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B77968" w14:textId="7BDDD39B" w:rsidR="00447091" w:rsidRDefault="006B73D5" w:rsidP="00447091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B73D5">
        <w:rPr>
          <w:rFonts w:ascii="Times New Roman" w:hAnsi="Times New Roman" w:cs="Times New Roman"/>
          <w:sz w:val="28"/>
          <w:szCs w:val="28"/>
        </w:rPr>
        <w:lastRenderedPageBreak/>
        <w:t>Principles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6B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sz w:val="28"/>
          <w:szCs w:val="28"/>
        </w:rPr>
        <w:t>integrity</w:t>
      </w:r>
      <w:proofErr w:type="spellEnd"/>
    </w:p>
    <w:p w14:paraId="49A82530" w14:textId="77777777" w:rsidR="00447091" w:rsidRDefault="00447091" w:rsidP="00447091">
      <w:pPr>
        <w:pStyle w:val="1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C4187E" w14:textId="30AE721C" w:rsidR="00447091" w:rsidRPr="00447091" w:rsidRDefault="006B73D5" w:rsidP="00447091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The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main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principles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educational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process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developing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personal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responsibility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learning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346D1E45" w14:textId="3DBEF108" w:rsidR="00447091" w:rsidRDefault="006B73D5" w:rsidP="00447091">
      <w:pPr>
        <w:pStyle w:val="1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conscientiousness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-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honest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decent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performance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assessed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non-assessed</w:t>
      </w:r>
      <w:proofErr w:type="spellEnd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556AFC0F" w14:textId="0178CB12" w:rsidR="00447091" w:rsidRPr="00447091" w:rsidRDefault="006B73D5" w:rsidP="00447091">
      <w:pPr>
        <w:pStyle w:val="1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implementation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protection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rights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author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his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successors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recognition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authorship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protection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intellectual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property</w:t>
      </w:r>
      <w:proofErr w:type="spellEnd"/>
      <w:r w:rsidRPr="0044709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DC950A1" w14:textId="14BD8E57" w:rsidR="00447091" w:rsidRPr="00447091" w:rsidRDefault="006B73D5" w:rsidP="00447091">
      <w:pPr>
        <w:pStyle w:val="1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openness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transparency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mutual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trust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open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exchange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information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ideas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between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teachers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persons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equivalent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them</w:t>
      </w:r>
      <w:proofErr w:type="spellEnd"/>
      <w:r w:rsidRPr="0044709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ED12738" w14:textId="564884C1" w:rsidR="00447091" w:rsidRPr="00447091" w:rsidRDefault="006B73D5" w:rsidP="00447091">
      <w:pPr>
        <w:pStyle w:val="1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respect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for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rights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freedoms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right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free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expression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opinions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ideas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by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44709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3C929DB" w14:textId="0165A952" w:rsidR="00447091" w:rsidRPr="00447091" w:rsidRDefault="006B73D5" w:rsidP="00447091">
      <w:pPr>
        <w:pStyle w:val="1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equality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obligation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each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student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comply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with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these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Rules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equal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responsibility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for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their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violation</w:t>
      </w:r>
      <w:proofErr w:type="spellEnd"/>
      <w:r w:rsidRPr="004470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5A3926" w14:textId="224848BF" w:rsidR="00447091" w:rsidRDefault="006B73D5" w:rsidP="00447091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According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Student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Profile,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must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be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“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principled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”. In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context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International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Baccalaureate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Academic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Integrity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Policy (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published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October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2019),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integrity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means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strong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sense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fairness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justice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This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should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be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reflected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in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'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academic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work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which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will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demonstrate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their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ability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ability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recognize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contributions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others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Through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preventive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teaching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learning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consistent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persistent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practice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emphasizing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characteristics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Student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Profile,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such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instances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intentional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violations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will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be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minimized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detected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early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so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that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can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correct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their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work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or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behavior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before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violations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occur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these</w:t>
      </w:r>
      <w:proofErr w:type="spellEnd"/>
      <w:r w:rsidRPr="006B7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73D5">
        <w:rPr>
          <w:rFonts w:ascii="Times New Roman" w:hAnsi="Times New Roman" w:cs="Times New Roman"/>
          <w:b w:val="0"/>
          <w:sz w:val="28"/>
          <w:szCs w:val="28"/>
        </w:rPr>
        <w:t>Rules</w:t>
      </w:r>
      <w:proofErr w:type="spellEnd"/>
      <w:r w:rsidRPr="004470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2874D1D" w14:textId="05A7356E" w:rsidR="00447091" w:rsidRDefault="00F86461" w:rsidP="00447091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important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point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that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know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difference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between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cooperation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negotiation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Collaboration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can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be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loosely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defined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working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together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common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goal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shared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information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which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open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cooperative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behavior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that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does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not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lead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"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permitting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copying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submission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grading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one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student's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another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". In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many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cases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collaboration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encouraged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for instance</w:t>
      </w:r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lab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),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sharing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data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ideas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strategies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However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unless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collaboration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mandated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teacher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mandated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lesson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plans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'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final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must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be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own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two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more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cannot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have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exactly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same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text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4176A3F" w14:textId="77777777" w:rsidR="00447091" w:rsidRPr="00447091" w:rsidRDefault="00447091" w:rsidP="00447091">
      <w:pPr>
        <w:ind w:left="0" w:firstLine="0"/>
      </w:pPr>
    </w:p>
    <w:p w14:paraId="3553B22B" w14:textId="6816D8B0" w:rsidR="00447091" w:rsidRDefault="00F86461" w:rsidP="00447091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461">
        <w:rPr>
          <w:rFonts w:ascii="Times New Roman" w:hAnsi="Times New Roman" w:cs="Times New Roman"/>
          <w:sz w:val="28"/>
          <w:szCs w:val="28"/>
        </w:rPr>
        <w:lastRenderedPageBreak/>
        <w:t xml:space="preserve">Rights </w:t>
      </w:r>
      <w:proofErr w:type="spellStart"/>
      <w:r w:rsidRPr="00F8646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86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8"/>
          <w:szCs w:val="28"/>
        </w:rPr>
        <w:t>obligations</w:t>
      </w:r>
      <w:proofErr w:type="spellEnd"/>
      <w:r w:rsidRPr="00F86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86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Pr="00F86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86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86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F86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sz w:val="28"/>
          <w:szCs w:val="28"/>
        </w:rPr>
        <w:t>community</w:t>
      </w:r>
      <w:proofErr w:type="spellEnd"/>
    </w:p>
    <w:p w14:paraId="45AB5E4E" w14:textId="77777777" w:rsidR="00447091" w:rsidRDefault="00447091" w:rsidP="00447091">
      <w:pPr>
        <w:pStyle w:val="1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12A85AF" w14:textId="76454307" w:rsidR="00447091" w:rsidRDefault="00F86461" w:rsidP="00447091">
      <w:pPr>
        <w:pStyle w:val="1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have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right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50AEC280" w14:textId="4C6FAF40" w:rsidR="00447091" w:rsidRPr="00447091" w:rsidRDefault="00F86461" w:rsidP="00447091">
      <w:pPr>
        <w:pStyle w:val="1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get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acquainted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text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46978247" w14:textId="7B24CF6D" w:rsidR="00447091" w:rsidRPr="00447091" w:rsidRDefault="00F86461" w:rsidP="00447091">
      <w:pPr>
        <w:pStyle w:val="1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freely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express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one's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own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opinion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learning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process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1B37471F" w14:textId="2713184E" w:rsidR="00447091" w:rsidRPr="00447091" w:rsidRDefault="00F86461" w:rsidP="00447091">
      <w:pPr>
        <w:pStyle w:val="1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protect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against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unfounded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accusations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violating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providing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evidence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1B78996" w14:textId="12B462C4" w:rsidR="00447091" w:rsidRDefault="00F86461" w:rsidP="00447091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required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5C41E6FF" w14:textId="3703C721" w:rsidR="00447091" w:rsidRPr="00447091" w:rsidRDefault="00F86461" w:rsidP="00447091">
      <w:pPr>
        <w:pStyle w:val="1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read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text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know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consequences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2FF975A7" w14:textId="4A751962" w:rsidR="00447091" w:rsidRPr="00447091" w:rsidRDefault="00F86461" w:rsidP="00447091">
      <w:pPr>
        <w:pStyle w:val="1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strictly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observe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324F8B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performance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assessed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non-assessed</w:t>
      </w:r>
      <w:proofErr w:type="spellEnd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86461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45F2E4E8" w14:textId="0EEB3964" w:rsidR="00447091" w:rsidRPr="00447091" w:rsidRDefault="006E37EF" w:rsidP="00447091">
      <w:pPr>
        <w:pStyle w:val="1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use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APA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style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present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links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ideas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texts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pictures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other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materials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used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them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but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not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owned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them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comply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formatting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requirements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18B99535" w14:textId="67BB641C" w:rsidR="00447091" w:rsidRPr="00447091" w:rsidRDefault="006E37EF" w:rsidP="00447091">
      <w:pPr>
        <w:pStyle w:val="1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at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end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evaluated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works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indicate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list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used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literature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1CAAC987" w14:textId="55C27409" w:rsidR="00447091" w:rsidRPr="00447091" w:rsidRDefault="006E37EF" w:rsidP="00447091">
      <w:pPr>
        <w:pStyle w:val="1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use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trustworthy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reliable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sources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information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4D606E9D" w14:textId="5B5C2A43" w:rsidR="00447091" w:rsidRPr="00447091" w:rsidRDefault="006E37EF" w:rsidP="00447091">
      <w:pPr>
        <w:pStyle w:val="1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do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not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provide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other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own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completed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assessed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="00447091" w:rsidRPr="006E37EF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;</w:t>
      </w:r>
    </w:p>
    <w:p w14:paraId="54D8BED1" w14:textId="5763F11C" w:rsidR="00447091" w:rsidRPr="00447091" w:rsidRDefault="006E37EF" w:rsidP="00447091">
      <w:pPr>
        <w:pStyle w:val="1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do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not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use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finished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assessment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several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subjects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components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62F7D9FF" w14:textId="46667114" w:rsidR="00447091" w:rsidRPr="00447091" w:rsidRDefault="006E37EF" w:rsidP="00447091">
      <w:pPr>
        <w:pStyle w:val="1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ensure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safety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assessed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ensuring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security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access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strength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password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account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on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school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e-mail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1CEEB493" w14:textId="7478B0BA" w:rsidR="00447091" w:rsidRDefault="006E37EF" w:rsidP="00447091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Parents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other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legal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representatives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obliged</w:t>
      </w:r>
      <w:proofErr w:type="spellEnd"/>
      <w:r w:rsidRPr="00447091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3EE82529" w14:textId="476D00C1" w:rsidR="004C7B3D" w:rsidRDefault="006E37EF" w:rsidP="004C7B3D">
      <w:pPr>
        <w:pStyle w:val="1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read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text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know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consequences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E37EF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6320DD28" w14:textId="6227CF1B" w:rsidR="004C7B3D" w:rsidRPr="004C7B3D" w:rsidRDefault="00874D56" w:rsidP="004C7B3D">
      <w:pPr>
        <w:pStyle w:val="1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assist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children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complying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regularly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discuss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importance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maintaining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7B0BD9B5" w14:textId="38E1CBB3" w:rsidR="004C7B3D" w:rsidRPr="004C7B3D" w:rsidRDefault="00874D56" w:rsidP="004C7B3D">
      <w:pPr>
        <w:pStyle w:val="1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Pedagogical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workers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persons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equated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them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have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right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seize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from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all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material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evidence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regarding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cribs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notebooks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phones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tablets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, e-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books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smart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watches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etc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.)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transfer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them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school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administration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until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all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circumstances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clarified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end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investigation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into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infringement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7F73A7C" w14:textId="365BBA98" w:rsidR="004C7B3D" w:rsidRDefault="00874D56" w:rsidP="004C7B3D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Pedagogical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workers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persons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equated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them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obliged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740717AC" w14:textId="62B16B75" w:rsidR="004C7B3D" w:rsidRPr="004C7B3D" w:rsidRDefault="00874D56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carry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out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information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among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parent</w:t>
      </w:r>
      <w:proofErr w:type="spellEnd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74D56">
        <w:rPr>
          <w:rFonts w:ascii="Times New Roman" w:hAnsi="Times New Roman" w:cs="Times New Roman"/>
          <w:b w:val="0"/>
          <w:bCs/>
          <w:sz w:val="28"/>
          <w:szCs w:val="28"/>
        </w:rPr>
        <w:t>community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22AEE375" w14:textId="450A1842" w:rsidR="004C7B3D" w:rsidRPr="004C7B3D" w:rsidRDefault="001F7C77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educate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support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selection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reliable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reliable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sources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50C87B75" w14:textId="365C4914" w:rsidR="004C7B3D" w:rsidRPr="004C7B3D" w:rsidRDefault="001F7C77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teach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how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design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footnotes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references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bibliography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according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APA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style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5502B614" w14:textId="0CE8E69C" w:rsidR="004C7B3D" w:rsidRPr="004C7B3D" w:rsidRDefault="001F7C77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teach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how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design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project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activities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paper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electronic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digital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media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indicating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authorship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all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participants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performed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50F9F5A8" w14:textId="46D87BC1" w:rsidR="004C7B3D" w:rsidRPr="004C7B3D" w:rsidRDefault="001F7C77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teach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express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own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opinion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learning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process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6649F763" w14:textId="1BB49CE5" w:rsidR="004C7B3D" w:rsidRPr="004C7B3D" w:rsidRDefault="001F7C77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carry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out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explanatory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before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perform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assessed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issues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compliance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324F8B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361F4E02" w14:textId="73A970C6" w:rsidR="004C7B3D" w:rsidRPr="004C7B3D" w:rsidRDefault="001F7C77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prevent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any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possibility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requirements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established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5DED8602" w14:textId="25C006C9" w:rsidR="004C7B3D" w:rsidRPr="004C7B3D" w:rsidRDefault="001F7C77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keep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strict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record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each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30E7190A" w14:textId="10601F7A" w:rsidR="004C7B3D" w:rsidRPr="004C7B3D" w:rsidRDefault="001F7C77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inform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school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administration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parents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other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legal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representatives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about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each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writing</w:t>
      </w:r>
      <w:proofErr w:type="spellEnd"/>
      <w:r w:rsidR="004C7B3D" w:rsidRPr="001F7C77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;</w:t>
      </w:r>
    </w:p>
    <w:p w14:paraId="7207E4BD" w14:textId="78FC7BC7" w:rsidR="004C7B3D" w:rsidRPr="004C7B3D" w:rsidRDefault="001F7C77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control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monitor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implementation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checking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including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using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Turnitin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tool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provided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that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this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due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specifics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curriculum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0FBB5082" w14:textId="11BEB408" w:rsidR="004C7B3D" w:rsidRPr="004C7B3D" w:rsidRDefault="001F7C77" w:rsidP="004C7B3D">
      <w:pPr>
        <w:pStyle w:val="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inform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school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administration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parents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legal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representatives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)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each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F7C77">
        <w:rPr>
          <w:rFonts w:ascii="Times New Roman" w:hAnsi="Times New Roman" w:cs="Times New Roman"/>
          <w:b w:val="0"/>
          <w:bCs/>
          <w:sz w:val="28"/>
          <w:szCs w:val="28"/>
        </w:rPr>
        <w:t>writing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365D3BD" w14:textId="2DBD84AB" w:rsidR="004C7B3D" w:rsidRPr="004C7B3D" w:rsidRDefault="00816A52" w:rsidP="004C7B3D">
      <w:pPr>
        <w:pStyle w:val="1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The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school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administration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has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right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store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all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material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evidence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relation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violations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cribs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notebooks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phones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tablets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, e-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books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smart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watches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etc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.)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until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all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circumstances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clarified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investigation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completed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2487725" w14:textId="3D94D784" w:rsidR="004C7B3D" w:rsidRDefault="00816A52" w:rsidP="004C7B3D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The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school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administration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obliged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02D71266" w14:textId="0A0D655D" w:rsidR="004C7B3D" w:rsidRPr="004C7B3D" w:rsidRDefault="00816A52" w:rsidP="004C7B3D">
      <w:pPr>
        <w:pStyle w:val="1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ensure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pedagogical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workers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persons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equated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them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explain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parents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legal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representatives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4A8CFDEB" w14:textId="70E39338" w:rsidR="004C7B3D" w:rsidRPr="004C7B3D" w:rsidRDefault="00816A52" w:rsidP="004C7B3D">
      <w:pPr>
        <w:pStyle w:val="1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coordinate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take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measures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provided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69028B1B" w14:textId="7E11ADF4" w:rsidR="004C7B3D" w:rsidRDefault="00816A52" w:rsidP="004C7B3D">
      <w:pPr>
        <w:pStyle w:val="1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control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monitor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implementation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9D47B4F" w14:textId="77777777" w:rsidR="004C7B3D" w:rsidRPr="004C7B3D" w:rsidRDefault="004C7B3D" w:rsidP="004C7B3D"/>
    <w:p w14:paraId="50CDB97A" w14:textId="1D1AE738" w:rsidR="004C7B3D" w:rsidRPr="004C7B3D" w:rsidRDefault="00816A52" w:rsidP="004C7B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52">
        <w:rPr>
          <w:rFonts w:ascii="Times New Roman" w:hAnsi="Times New Roman" w:cs="Times New Roman"/>
          <w:b/>
          <w:sz w:val="28"/>
          <w:szCs w:val="28"/>
        </w:rPr>
        <w:t xml:space="preserve">Resource </w:t>
      </w:r>
      <w:proofErr w:type="spellStart"/>
      <w:r w:rsidRPr="00816A52">
        <w:rPr>
          <w:rFonts w:ascii="Times New Roman" w:hAnsi="Times New Roman" w:cs="Times New Roman"/>
          <w:b/>
          <w:sz w:val="28"/>
          <w:szCs w:val="28"/>
        </w:rPr>
        <w:t>Links</w:t>
      </w:r>
      <w:proofErr w:type="spellEnd"/>
    </w:p>
    <w:p w14:paraId="7FA4BAE4" w14:textId="49C39E8D" w:rsidR="00CC4CD3" w:rsidRPr="008016EC" w:rsidRDefault="00816A52" w:rsidP="004C7B3D">
      <w:pPr>
        <w:spacing w:after="0" w:line="240" w:lineRule="auto"/>
        <w:ind w:left="-5" w:right="4"/>
        <w:rPr>
          <w:rFonts w:ascii="Times New Roman" w:hAnsi="Times New Roman" w:cs="Times New Roman"/>
          <w:sz w:val="28"/>
          <w:szCs w:val="28"/>
        </w:rPr>
      </w:pPr>
      <w:proofErr w:type="spellStart"/>
      <w:r w:rsidRPr="00816A52">
        <w:rPr>
          <w:rFonts w:ascii="Times New Roman" w:hAnsi="Times New Roman" w:cs="Times New Roman"/>
          <w:sz w:val="28"/>
          <w:szCs w:val="28"/>
        </w:rPr>
        <w:t>excluded</w:t>
      </w:r>
      <w:proofErr w:type="spellEnd"/>
    </w:p>
    <w:p w14:paraId="49CF86A4" w14:textId="498858EC" w:rsidR="004C7B3D" w:rsidRDefault="00816A52" w:rsidP="00D50C7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6A52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81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A52">
        <w:rPr>
          <w:rFonts w:ascii="Times New Roman" w:hAnsi="Times New Roman" w:cs="Times New Roman"/>
          <w:sz w:val="28"/>
          <w:szCs w:val="28"/>
        </w:rPr>
        <w:t>violations</w:t>
      </w:r>
      <w:proofErr w:type="spellEnd"/>
    </w:p>
    <w:p w14:paraId="210C5788" w14:textId="77777777" w:rsidR="004C7B3D" w:rsidRDefault="004C7B3D" w:rsidP="00D50C74">
      <w:pPr>
        <w:pStyle w:val="1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7ECDEA9" w14:textId="20C50C79" w:rsidR="004C7B3D" w:rsidRPr="004C7B3D" w:rsidRDefault="00B05A0C" w:rsidP="00D50C74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provide</w:t>
      </w:r>
      <w:proofErr w:type="spellEnd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following</w:t>
      </w:r>
      <w:proofErr w:type="spellEnd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types</w:t>
      </w:r>
      <w:proofErr w:type="spellEnd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05A0C">
        <w:rPr>
          <w:rFonts w:ascii="Times New Roman" w:hAnsi="Times New Roman" w:cs="Times New Roman"/>
          <w:b w:val="0"/>
          <w:bCs/>
          <w:sz w:val="28"/>
          <w:szCs w:val="28"/>
        </w:rPr>
        <w:t>violations</w:t>
      </w:r>
      <w:proofErr w:type="spellEnd"/>
      <w:r w:rsidRPr="004C7B3D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tbl>
      <w:tblPr>
        <w:tblStyle w:val="TableGrid"/>
        <w:tblW w:w="9495" w:type="dxa"/>
        <w:tblInd w:w="8" w:type="dxa"/>
        <w:tblCellMar>
          <w:top w:w="127" w:type="dxa"/>
          <w:left w:w="83" w:type="dxa"/>
          <w:right w:w="89" w:type="dxa"/>
        </w:tblCellMar>
        <w:tblLook w:val="04A0" w:firstRow="1" w:lastRow="0" w:firstColumn="1" w:lastColumn="0" w:noHBand="0" w:noVBand="1"/>
      </w:tblPr>
      <w:tblGrid>
        <w:gridCol w:w="9495"/>
      </w:tblGrid>
      <w:tr w:rsidR="00CC4CD3" w:rsidRPr="008016EC" w14:paraId="63CCB7FA" w14:textId="77777777" w:rsidTr="00D50C74">
        <w:trPr>
          <w:trHeight w:val="453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292712" w14:textId="5267E413" w:rsidR="00CC4CD3" w:rsidRPr="004C7B3D" w:rsidRDefault="00B05A0C" w:rsidP="00D50C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plagiarism</w:t>
            </w:r>
            <w:proofErr w:type="spellEnd"/>
            <w:r w:rsidRPr="004C7B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4CD3" w:rsidRPr="008016EC" w14:paraId="7D857428" w14:textId="77777777" w:rsidTr="00D50C74">
        <w:trPr>
          <w:trHeight w:val="74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4E0" w14:textId="78EA7AEA" w:rsidR="00D50C74" w:rsidRPr="00D50C74" w:rsidRDefault="00B05A0C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partial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complete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appropriation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sources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providing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confirmation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authorship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indication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source</w:t>
            </w:r>
            <w:proofErr w:type="spellEnd"/>
            <w:r w:rsidRPr="004C7B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C4CD3" w:rsidRPr="008016EC" w14:paraId="61E4C6D7" w14:textId="77777777" w:rsidTr="00D50C74">
        <w:trPr>
          <w:trHeight w:val="453"/>
        </w:trPr>
        <w:tc>
          <w:tcPr>
            <w:tcW w:w="9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1A1F" w14:textId="0C125B22" w:rsidR="00CC4CD3" w:rsidRPr="004C7B3D" w:rsidRDefault="00B05A0C" w:rsidP="00D50C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collusion</w:t>
            </w:r>
            <w:proofErr w:type="spellEnd"/>
            <w:r w:rsidRPr="004C7B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4CD3" w:rsidRPr="008016EC" w14:paraId="29DAC1F5" w14:textId="77777777">
        <w:trPr>
          <w:trHeight w:val="453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0D0F" w14:textId="1CB00275" w:rsidR="00CC4CD3" w:rsidRPr="004C7B3D" w:rsidRDefault="00B05A0C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performing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graded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Pr="004C7B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C4CD3" w:rsidRPr="008016EC" w14:paraId="2F241ED0" w14:textId="77777777" w:rsidTr="00D50C74">
        <w:trPr>
          <w:trHeight w:val="21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8EBF" w14:textId="06B1AC54" w:rsidR="00CC4CD3" w:rsidRPr="004C7B3D" w:rsidRDefault="00B05A0C" w:rsidP="00D50C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cheating</w:t>
            </w:r>
            <w:proofErr w:type="spellEnd"/>
            <w:r w:rsidRPr="004C7B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4CD3" w:rsidRPr="008016EC" w14:paraId="2D561B6E" w14:textId="77777777">
        <w:trPr>
          <w:trHeight w:val="7365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44A7" w14:textId="6F77C3CD" w:rsidR="00D50C74" w:rsidRDefault="00B05A0C" w:rsidP="00D50C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plagiarism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15637AF" w14:textId="3B55458C" w:rsidR="00D50C74" w:rsidRPr="00D50C74" w:rsidRDefault="00B05A0C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partial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complete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representation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ideas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sources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providing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confirmation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authorship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indicating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C">
              <w:rPr>
                <w:rFonts w:ascii="Times New Roman" w:hAnsi="Times New Roman" w:cs="Times New Roman"/>
                <w:sz w:val="28"/>
                <w:szCs w:val="28"/>
              </w:rPr>
              <w:t>source</w:t>
            </w:r>
            <w:proofErr w:type="spellEnd"/>
            <w:r w:rsidR="00D50C74" w:rsidRPr="00B05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F312DCC" w14:textId="6EF6DB99" w:rsidR="00D50C74" w:rsidRDefault="004A4668" w:rsidP="00D50C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collusion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C86E4D5" w14:textId="6B00C7DA" w:rsidR="00D50C74" w:rsidRDefault="004A466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Intentional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unintentional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violation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Rules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knowingly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unconsciously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providing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opportunity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copy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submit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assessment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C65810" w14:textId="11EE35D5" w:rsidR="00D50C74" w:rsidRDefault="004A4668" w:rsidP="00D50C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cheating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C620E1" w14:textId="491A8CA7" w:rsidR="00D50C74" w:rsidRDefault="004A466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cheating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7C3F75" w14:textId="67C60B75" w:rsidR="00D50C74" w:rsidRDefault="004A466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re-submission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already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325AB5" w14:textId="0AAE8CA1" w:rsidR="00D50C74" w:rsidRDefault="004A466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false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excuses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case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non-fulfillment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untimely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fulfillment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A18BE2" w14:textId="235F8968" w:rsidR="00D50C74" w:rsidRDefault="004A466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more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provide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3D1E2E" w14:textId="566E74F6" w:rsidR="00D50C74" w:rsidRDefault="004A466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conscious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allowing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copy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6DA75E" w14:textId="4D660C09" w:rsidR="00D50C74" w:rsidRDefault="004A466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people's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evaluated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own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FA6AEA" w14:textId="42829409" w:rsidR="00D50C74" w:rsidRDefault="004A466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duplication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submission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same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different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assignments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including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different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assessment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components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requirements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Diploma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Program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International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Baccalaureate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054C89" w14:textId="7283088B" w:rsidR="00CC4CD3" w:rsidRPr="00D50C74" w:rsidRDefault="004A466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Deliberate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misleading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regarding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originality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performed</w:t>
            </w:r>
            <w:proofErr w:type="spellEnd"/>
            <w:r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0C74" w:rsidRPr="008016EC" w14:paraId="29E501C5" w14:textId="77777777" w:rsidTr="00D50C74">
        <w:trPr>
          <w:trHeight w:val="21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1810" w14:textId="6E93492E" w:rsidR="00D50C74" w:rsidRPr="00D50C74" w:rsidRDefault="004A4668" w:rsidP="00D50C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falsification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assessments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66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="00D50C74" w:rsidRPr="00D50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50C74" w:rsidRPr="008016EC" w14:paraId="21EB4C05" w14:textId="77777777" w:rsidTr="00D50C74">
        <w:trPr>
          <w:trHeight w:val="21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20BB" w14:textId="54D77072" w:rsidR="00D50C74" w:rsidRDefault="00C15B74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falsification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grades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answers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  <w:proofErr w:type="spellEnd"/>
            <w:r w:rsidR="00D50C74"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815CDB" w14:textId="0347A51A" w:rsidR="00D50C74" w:rsidRDefault="00C15B74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falsification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grades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answers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  <w:proofErr w:type="spellEnd"/>
            <w:r w:rsidR="00D50C74"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6F7513" w14:textId="309CDAE7" w:rsidR="00D50C74" w:rsidRPr="00C15B74" w:rsidRDefault="00C15B74" w:rsidP="00C15B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intentionally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tampering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damaging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student's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B74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D50C74" w:rsidRPr="008016EC" w14:paraId="68A799E5" w14:textId="77777777" w:rsidTr="000101D8">
        <w:trPr>
          <w:trHeight w:val="436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577F" w14:textId="3A16018C" w:rsidR="00D50C74" w:rsidRPr="00D50C74" w:rsidRDefault="000101D8" w:rsidP="00D50C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acquiring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responses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dishonest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spellEnd"/>
            <w:r w:rsidR="00D50C74" w:rsidRPr="00D50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50C74" w:rsidRPr="008016EC" w14:paraId="7B6E3F64" w14:textId="77777777" w:rsidTr="00D50C74">
        <w:trPr>
          <w:trHeight w:val="21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31E6" w14:textId="478C02F5" w:rsidR="00D50C74" w:rsidRDefault="000101D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transmission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answers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during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evaluated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="00D50C74"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BE0C7D" w14:textId="01DDD73B" w:rsidR="00D50C74" w:rsidRDefault="000101D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obtaining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partial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complete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prior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persons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equivalent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="00D50C74"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AFBC1F" w14:textId="59744344" w:rsidR="00D50C74" w:rsidRDefault="000101D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purchase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ways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obtaining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evaluated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issuing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own</w:t>
            </w:r>
            <w:proofErr w:type="spellEnd"/>
            <w:r w:rsidR="00D50C74"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CF6BFA" w14:textId="1E581F76" w:rsidR="00D50C74" w:rsidRPr="00D50C74" w:rsidRDefault="000101D8" w:rsidP="00D50C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sale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ways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assisting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purchase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sale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finished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being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="00D50C74"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0C74" w:rsidRPr="008016EC" w14:paraId="730B171E" w14:textId="77777777" w:rsidTr="00D50C74">
        <w:trPr>
          <w:trHeight w:val="21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E78AB" w14:textId="7D6B8C1E" w:rsidR="00E76AA7" w:rsidRDefault="000101D8" w:rsidP="00E76A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improper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="00E76AA7" w:rsidRPr="00D5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devices</w:t>
            </w:r>
            <w:proofErr w:type="spellEnd"/>
            <w:r w:rsidR="00E76AA7" w:rsidRPr="00D50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D7F4AA" w14:textId="6922E7EC" w:rsidR="00E76AA7" w:rsidRDefault="000101D8" w:rsidP="00E76AA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paper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technical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devices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during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prohibited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relevant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regulations</w:t>
            </w:r>
            <w:proofErr w:type="spellEnd"/>
            <w:r w:rsidR="00E76AA7"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D1EE9C" w14:textId="575A2E66" w:rsidR="00E76AA7" w:rsidRDefault="000101D8" w:rsidP="00E76AA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receiving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responses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estimated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including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downloading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 w:rsidRPr="00010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AA7" w:rsidRPr="00D50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BB89C6" w14:textId="398CD611" w:rsidR="00E76AA7" w:rsidRPr="00E76AA7" w:rsidRDefault="00DA6DCC" w:rsidP="00E76AA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removal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copying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pedagogical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related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paper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 w:rsidR="00E76AA7" w:rsidRPr="00D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5CA1461F" w14:textId="692E91DB" w:rsidR="00E76AA7" w:rsidRDefault="00DA6DCC" w:rsidP="00E76AA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removal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copying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pedagogical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related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paper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 w:rsidR="00E76AA7" w:rsidRPr="00E76A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0C0142" w14:textId="08E67BD1" w:rsidR="00E76AA7" w:rsidRDefault="00DA6DCC" w:rsidP="00E76AA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receiving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answers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evaluated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including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downloading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stealing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copying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regarding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evaluated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paper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buying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otherwise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receiving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answers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evaluated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order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issue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own</w:t>
            </w:r>
            <w:proofErr w:type="spellEnd"/>
            <w:r w:rsidR="00E76AA7" w:rsidRPr="00E76A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30FDD1" w14:textId="4D77AC5D" w:rsidR="00AA1ABA" w:rsidRDefault="00DA6DCC" w:rsidP="00AA1AB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selling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otherwise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assisting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purchase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sale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providing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partial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complete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answers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submitted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="00E76AA7" w:rsidRPr="00E76A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21A030" w14:textId="420F7EFC" w:rsidR="00D50C74" w:rsidRPr="00AA1ABA" w:rsidRDefault="00DA6DCC" w:rsidP="00AA1AB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disclosure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receipt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assessed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exam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last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parallel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within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exam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last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parallel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 w:rsidR="00E76AA7" w:rsidRPr="00D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50C74" w:rsidRPr="008016EC" w14:paraId="27AF96DE" w14:textId="77777777" w:rsidTr="00D50C74">
        <w:trPr>
          <w:trHeight w:val="21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63C5" w14:textId="6B7FE5B0" w:rsidR="00E76AA7" w:rsidRDefault="00DA6DCC" w:rsidP="00E76A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academically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inappropriate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behavior</w:t>
            </w:r>
            <w:proofErr w:type="spellEnd"/>
            <w:r w:rsidR="00E76AA7" w:rsidRPr="00E76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7A92B7" w14:textId="0B056E30" w:rsidR="00AA1ABA" w:rsidRDefault="00DA6DCC" w:rsidP="00AA1AB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inclusion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inappropriate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evaluated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violation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rules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ethical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standards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conduct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DCC">
              <w:rPr>
                <w:rFonts w:ascii="Times New Roman" w:hAnsi="Times New Roman" w:cs="Times New Roman"/>
                <w:sz w:val="28"/>
                <w:szCs w:val="28"/>
              </w:rPr>
              <w:t>study</w:t>
            </w:r>
            <w:proofErr w:type="spellEnd"/>
            <w:r w:rsidR="00E76AA7" w:rsidRPr="00E76A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31D470" w14:textId="25723EFA" w:rsidR="00D50C74" w:rsidRPr="00AA1ABA" w:rsidRDefault="00602804" w:rsidP="00AA1AB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conduct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gives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unfair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advantage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affects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="00E76AA7" w:rsidRPr="00AA1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AA7" w:rsidRPr="008016EC" w14:paraId="49A5DBE8" w14:textId="77777777" w:rsidTr="00D50C74">
        <w:trPr>
          <w:trHeight w:val="21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A52F" w14:textId="60E8A3DA" w:rsidR="00E76AA7" w:rsidRPr="00D50C74" w:rsidRDefault="00602804" w:rsidP="00D50C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Excluded</w:t>
            </w:r>
            <w:proofErr w:type="spellEnd"/>
          </w:p>
        </w:tc>
      </w:tr>
      <w:tr w:rsidR="00E76AA7" w:rsidRPr="008016EC" w14:paraId="4E7E0377" w14:textId="77777777" w:rsidTr="00D50C74">
        <w:trPr>
          <w:trHeight w:val="21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B7E7" w14:textId="7A62C295" w:rsidR="00E76AA7" w:rsidRDefault="00602804" w:rsidP="00D50C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Excluded</w:t>
            </w:r>
            <w:proofErr w:type="spellEnd"/>
          </w:p>
        </w:tc>
      </w:tr>
    </w:tbl>
    <w:p w14:paraId="4E83A00B" w14:textId="58DFAE3C" w:rsidR="00E76AA7" w:rsidRPr="00AA1ABA" w:rsidRDefault="0013367C" w:rsidP="00E76AA7">
      <w:pPr>
        <w:pStyle w:val="a3"/>
        <w:numPr>
          <w:ilvl w:val="0"/>
          <w:numId w:val="33"/>
        </w:numPr>
        <w:spacing w:after="0" w:line="240" w:lineRule="auto"/>
        <w:ind w:left="0" w:right="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67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exhaustive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supplemented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provides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unfair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affects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student's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E76AA7">
        <w:rPr>
          <w:rFonts w:ascii="Times New Roman" w:hAnsi="Times New Roman" w:cs="Times New Roman"/>
          <w:sz w:val="28"/>
          <w:szCs w:val="28"/>
        </w:rPr>
        <w:t>.</w:t>
      </w:r>
    </w:p>
    <w:p w14:paraId="0B29CF15" w14:textId="51786641" w:rsidR="00E76AA7" w:rsidRDefault="0013367C" w:rsidP="00E76AA7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367C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procedure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applying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violation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133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1B7ED" w14:textId="77777777" w:rsidR="00E76AA7" w:rsidRDefault="00E76AA7" w:rsidP="00E76AA7">
      <w:pPr>
        <w:pStyle w:val="1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9A8D7D0" w14:textId="76A2AEED" w:rsidR="00E76AA7" w:rsidRDefault="0013367C" w:rsidP="00E76AA7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>Violations</w:t>
      </w:r>
      <w:proofErr w:type="spellEnd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>may</w:t>
      </w:r>
      <w:proofErr w:type="spellEnd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>be</w:t>
      </w:r>
      <w:proofErr w:type="spellEnd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bCs/>
          <w:sz w:val="28"/>
          <w:szCs w:val="28"/>
        </w:rPr>
        <w:t>detected</w:t>
      </w:r>
      <w:proofErr w:type="spellEnd"/>
      <w:r w:rsidRPr="00E76AA7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382B79AE" w14:textId="6AFC732F" w:rsidR="00E76AA7" w:rsidRDefault="0013367C" w:rsidP="00E76AA7">
      <w:pPr>
        <w:pStyle w:val="1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during the formative assessment</w:t>
      </w:r>
      <w:r w:rsidRPr="00E76AA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2132859" w14:textId="6020BF98" w:rsidR="00E76AA7" w:rsidRPr="00E76AA7" w:rsidRDefault="0013367C" w:rsidP="00E76AA7">
      <w:pPr>
        <w:pStyle w:val="1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during the summative assessment</w:t>
      </w:r>
      <w:r w:rsidRPr="00E76AA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F4D5C3F" w14:textId="07C3FA54" w:rsidR="00E76AA7" w:rsidRDefault="0013367C" w:rsidP="00E76AA7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case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detection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plagiarism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collusion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during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formative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assessment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educational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achievements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13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367C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E76AA7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2DA9735" w14:textId="2BF40299" w:rsidR="00E76AA7" w:rsidRPr="00E76AA7" w:rsidRDefault="004E2673" w:rsidP="00E76AA7">
      <w:pPr>
        <w:pStyle w:val="1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subject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teacher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draws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up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act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in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form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in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accordance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with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Appendix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No. 2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these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conducts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conversation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with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act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with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relevant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physical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evidence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copies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'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works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transferred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B4442">
        <w:rPr>
          <w:rFonts w:ascii="Times New Roman" w:hAnsi="Times New Roman" w:cs="Times New Roman"/>
          <w:b w:val="0"/>
          <w:sz w:val="28"/>
          <w:szCs w:val="28"/>
        </w:rPr>
        <w:t>tutor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Appendix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2)</w:t>
      </w:r>
      <w:r w:rsidRPr="00E76AA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A2AF180" w14:textId="6996C1DB" w:rsidR="00E76AA7" w:rsidRPr="00E76AA7" w:rsidRDefault="004E2673" w:rsidP="00E76AA7">
      <w:pPr>
        <w:pStyle w:val="1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repeatedly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subject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teacher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draws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up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act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in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prescribed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form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conducts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conversation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with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in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presence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parent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other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legal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representative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. The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act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with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relevant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material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evidence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copies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'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works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transferred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B4442">
        <w:rPr>
          <w:rFonts w:ascii="Times New Roman" w:hAnsi="Times New Roman" w:cs="Times New Roman"/>
          <w:b w:val="0"/>
          <w:sz w:val="28"/>
          <w:szCs w:val="28"/>
        </w:rPr>
        <w:t>tutor</w:t>
      </w:r>
      <w:proofErr w:type="spellEnd"/>
      <w:r w:rsidRPr="00E76AA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92BB2C4" w14:textId="32BE6E13" w:rsidR="00E76AA7" w:rsidRPr="00E76AA7" w:rsidRDefault="004E2673" w:rsidP="00E76AA7">
      <w:pPr>
        <w:pStyle w:val="1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systematically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three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more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times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subject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teacher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draws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up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act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in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prescribed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form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act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with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relevant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material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evidence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copies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'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works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transferred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B4442">
        <w:rPr>
          <w:rFonts w:ascii="Times New Roman" w:hAnsi="Times New Roman" w:cs="Times New Roman"/>
          <w:b w:val="0"/>
          <w:sz w:val="28"/>
          <w:szCs w:val="28"/>
        </w:rPr>
        <w:t>tutor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. The </w:t>
      </w:r>
      <w:proofErr w:type="spellStart"/>
      <w:r w:rsidR="00FB4442">
        <w:rPr>
          <w:rFonts w:ascii="Times New Roman" w:hAnsi="Times New Roman" w:cs="Times New Roman"/>
          <w:b w:val="0"/>
          <w:sz w:val="28"/>
          <w:szCs w:val="28"/>
        </w:rPr>
        <w:t>tutor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notifies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parent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other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legal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representative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about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student's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in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writing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and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submits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all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documents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for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consideration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by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Disciplinary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Committee</w:t>
      </w:r>
      <w:r w:rsidRPr="00E76AA7">
        <w:rPr>
          <w:rFonts w:ascii="Times New Roman" w:hAnsi="Times New Roman" w:cs="Times New Roman"/>
          <w:b w:val="0"/>
          <w:sz w:val="28"/>
          <w:szCs w:val="28"/>
        </w:rPr>
        <w:t>.</w:t>
      </w:r>
      <w:r w:rsidR="00E76AA7" w:rsidRPr="004E2673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</w:p>
    <w:p w14:paraId="7EBCAF62" w14:textId="3D4F7335" w:rsidR="00E76AA7" w:rsidRPr="004E2673" w:rsidRDefault="004E2673" w:rsidP="00E76AA7">
      <w:pPr>
        <w:pStyle w:val="1"/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each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case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plagiarism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is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given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opportunity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redo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work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provided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there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is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sufficient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time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complete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it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. In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this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case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all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work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must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be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redone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. In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all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other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cases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work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will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be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cancelled</w:t>
      </w:r>
      <w:proofErr w:type="spellEnd"/>
      <w:r w:rsidRPr="00E76AA7">
        <w:rPr>
          <w:rFonts w:ascii="Times New Roman" w:hAnsi="Times New Roman" w:cs="Times New Roman"/>
          <w:b w:val="0"/>
          <w:sz w:val="28"/>
          <w:szCs w:val="28"/>
        </w:rPr>
        <w:t>.</w:t>
      </w:r>
      <w:r w:rsidR="00E76AA7" w:rsidRPr="004E2673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</w:p>
    <w:p w14:paraId="66E5BB30" w14:textId="07425C06" w:rsidR="00E76AA7" w:rsidRPr="00E76AA7" w:rsidRDefault="004E2673" w:rsidP="00E76AA7">
      <w:pPr>
        <w:pStyle w:val="1"/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each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case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collusion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all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involved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receive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zero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without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right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to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retake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work</w:t>
      </w:r>
      <w:proofErr w:type="spellEnd"/>
      <w:r w:rsidRPr="00E76AA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5D926E2" w14:textId="596DECD5" w:rsidR="00E76AA7" w:rsidRDefault="004E2673" w:rsidP="00E76AA7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case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detection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fraud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during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formative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assessment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educational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achievements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sz w:val="28"/>
          <w:szCs w:val="28"/>
        </w:rPr>
        <w:t>students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62C84D37" w14:textId="31F73690" w:rsidR="0002248E" w:rsidRPr="0002248E" w:rsidRDefault="004E2673" w:rsidP="0002248E">
      <w:pPr>
        <w:pStyle w:val="1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teacher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draws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up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act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prescribed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form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conducts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conversation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presence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parent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other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legal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representative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act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relevant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physical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evidence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copies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'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transferred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293D3DA1" w14:textId="320FE509" w:rsidR="0002248E" w:rsidRPr="0002248E" w:rsidRDefault="004E2673" w:rsidP="0002248E">
      <w:pPr>
        <w:pStyle w:val="1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systematically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two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more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times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),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teacher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draws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up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act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prescribed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form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act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relevant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material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evidence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if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any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copies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'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transferred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notifies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parent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other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legal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representative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student's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writing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submits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all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documents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consideration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Disciplinary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Committee</w:t>
      </w:r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6AA7" w:rsidRPr="004E2673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 xml:space="preserve"> </w:t>
      </w:r>
    </w:p>
    <w:p w14:paraId="2264072B" w14:textId="2242AA21" w:rsidR="00E76AA7" w:rsidRPr="0002248E" w:rsidRDefault="004E2673" w:rsidP="0002248E">
      <w:pPr>
        <w:pStyle w:val="1"/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In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each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fraud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student's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canceled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without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right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retake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test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E2673">
        <w:rPr>
          <w:rFonts w:ascii="Times New Roman" w:hAnsi="Times New Roman" w:cs="Times New Roman"/>
          <w:b w:val="0"/>
          <w:bCs/>
          <w:sz w:val="28"/>
          <w:szCs w:val="28"/>
        </w:rPr>
        <w:t>assignment</w:t>
      </w:r>
      <w:proofErr w:type="spellEnd"/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3A28C8A" w14:textId="223C47F5" w:rsidR="0002248E" w:rsidRPr="0002248E" w:rsidRDefault="00F13B2A" w:rsidP="0002248E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In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detection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falsification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grades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data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assessed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acquisition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answers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assessed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dishonest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way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misuse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information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devices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during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formative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assessment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'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educational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achievements</w:t>
      </w:r>
      <w:proofErr w:type="spellEnd"/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594A9F83" w14:textId="768A6B37" w:rsidR="0002248E" w:rsidRPr="0002248E" w:rsidRDefault="00F13B2A" w:rsidP="0002248E">
      <w:pPr>
        <w:pStyle w:val="1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teacher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draws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up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324F8B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conducts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conversation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presence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parent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other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legal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representative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relevant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material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evidence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copies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'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transferred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notifies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parent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other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legal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representative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student's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writing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submits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all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documents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consideration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Disciplinary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Committee</w:t>
      </w:r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02248E" w:rsidRPr="00F13B2A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 xml:space="preserve"> </w:t>
      </w:r>
    </w:p>
    <w:p w14:paraId="593FB04E" w14:textId="7FCC7331" w:rsidR="0002248E" w:rsidRPr="0002248E" w:rsidRDefault="00F13B2A" w:rsidP="0002248E">
      <w:pPr>
        <w:pStyle w:val="1"/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In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each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falsification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grades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data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graded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dishonest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acquisition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answers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graded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misuse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information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gadgets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student's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will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be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canceled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without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right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retake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test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assignment</w:t>
      </w:r>
      <w:proofErr w:type="spellEnd"/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7CEDBFF" w14:textId="54E40287" w:rsidR="0002248E" w:rsidRDefault="00F13B2A" w:rsidP="0002248E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In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detection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plagiarism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collusion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deceit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falsification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grades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data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assessed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acquisition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answers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assessed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dishonestly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misuse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information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devices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during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ascertaining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assessment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'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educational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achievements</w:t>
      </w:r>
      <w:proofErr w:type="spellEnd"/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59713344" w14:textId="065A0086" w:rsidR="0002248E" w:rsidRPr="0002248E" w:rsidRDefault="00F13B2A" w:rsidP="0002248E">
      <w:pPr>
        <w:pStyle w:val="1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a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teacher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person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authorized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be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present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exams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draws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up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prescribed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form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relevant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material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evidence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copies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'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transferred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notifies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parent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other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legal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representative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student's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writing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submits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all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documents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consideration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Disciplinary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Committee</w:t>
      </w:r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02248E" w:rsidRPr="00F13B2A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 xml:space="preserve"> </w:t>
      </w:r>
    </w:p>
    <w:p w14:paraId="4EE8312F" w14:textId="6CA4BAF0" w:rsidR="0002248E" w:rsidRPr="0002248E" w:rsidRDefault="00F13B2A" w:rsidP="0002248E">
      <w:pPr>
        <w:pStyle w:val="1"/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In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each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plagiarism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collusion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deceit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falsification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grades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data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graded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dishonest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acquisition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answers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graded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misuse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information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gadgets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student's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will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be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canceled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without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right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13B2A">
        <w:rPr>
          <w:rFonts w:ascii="Times New Roman" w:hAnsi="Times New Roman" w:cs="Times New Roman"/>
          <w:b w:val="0"/>
          <w:bCs/>
          <w:sz w:val="28"/>
          <w:szCs w:val="28"/>
        </w:rPr>
        <w:t>retake</w:t>
      </w:r>
      <w:proofErr w:type="spellEnd"/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9180C67" w14:textId="02EF0F8E" w:rsidR="0002248E" w:rsidRDefault="000A5687" w:rsidP="0002248E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In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final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assessment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Diploma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Program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Middle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Years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Program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from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0A5687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48E317F5" w14:textId="7DA11983" w:rsidR="0002248E" w:rsidRDefault="00DA7504" w:rsidP="0002248E">
      <w:pPr>
        <w:pStyle w:val="1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plagiarism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: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if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signed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their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genuine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assignment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that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provided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part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final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examination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Diploma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 xml:space="preserve">Middle Years </w:t>
      </w:r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Program,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correction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not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permitted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candidate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not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eligible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receive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mark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this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component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does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not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provide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point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under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procedures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="0002248E" w:rsidRPr="00DA7504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;</w:t>
      </w:r>
    </w:p>
    <w:p w14:paraId="4C606583" w14:textId="50ABBB6C" w:rsidR="0002248E" w:rsidRDefault="00DA7504" w:rsidP="0002248E">
      <w:pPr>
        <w:pStyle w:val="1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when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school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examiner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organization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finds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evidence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leading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suspected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breach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candidate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, a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request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sent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Intellectual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School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investigate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provide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necessary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reports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other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relevant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documents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. The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also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asked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provide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written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explanation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. The Final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Grading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Committee (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subcommittee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that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committee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)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Organization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may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decide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not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grade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given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and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addition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prohibit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from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registering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future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examination</w:t>
      </w:r>
      <w:proofErr w:type="spellEnd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DA7504">
        <w:rPr>
          <w:rFonts w:ascii="Times New Roman" w:hAnsi="Times New Roman" w:cs="Times New Roman"/>
          <w:b w:val="0"/>
          <w:bCs/>
          <w:sz w:val="28"/>
          <w:szCs w:val="28"/>
        </w:rPr>
        <w:t>sessions</w:t>
      </w:r>
      <w:proofErr w:type="spellEnd"/>
      <w:r w:rsidR="0002248E" w:rsidRPr="00DA7504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;</w:t>
      </w:r>
    </w:p>
    <w:p w14:paraId="38796334" w14:textId="24C21029" w:rsidR="0002248E" w:rsidRDefault="0067120A" w:rsidP="0002248E">
      <w:pPr>
        <w:pStyle w:val="1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no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score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awarded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that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included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Diploma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Certificate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Middle Years</w:t>
      </w:r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Program,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will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not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awarded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Diploma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Certificate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School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 xml:space="preserve"> Middle-Years</w:t>
      </w:r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Program</w:t>
      </w:r>
      <w:r w:rsidR="0002248E" w:rsidRPr="0067120A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;</w:t>
      </w:r>
    </w:p>
    <w:p w14:paraId="09984E9E" w14:textId="1A42867F" w:rsidR="0002248E" w:rsidRPr="0002248E" w:rsidRDefault="0067120A" w:rsidP="0002248E">
      <w:pPr>
        <w:pStyle w:val="1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material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evidence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found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Organization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has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right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conduct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an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investigation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violations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after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student's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results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have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been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published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Organization's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Final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Grade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Award Committee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its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subcommittee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determines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that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there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has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been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violation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academic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integrity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candidate's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score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that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may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withdrawn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Withdrawal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grade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will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lead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subsequent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withdrawal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Diploma</w:t>
      </w:r>
      <w:proofErr w:type="spellEnd"/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6904846" w14:textId="21B3350E" w:rsidR="0002248E" w:rsidRDefault="0067120A" w:rsidP="0002248E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In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case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detection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plagiarism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deceit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falsification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data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performance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non-evaluated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teacher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tutor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parent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conducts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conversation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with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student</w:t>
      </w:r>
      <w:proofErr w:type="spellEnd"/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333EF39" w14:textId="5D910C8B" w:rsidR="0002248E" w:rsidRPr="0002248E" w:rsidRDefault="0067120A" w:rsidP="0002248E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who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have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committed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violations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provided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paragraph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16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these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Rules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are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subject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disciplinary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measures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provided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Internal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Regulations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Nazarbayev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Intellectual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Schools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approved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decision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Board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AEO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Nazarbayev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Intellectual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Schools</w:t>
      </w:r>
      <w:proofErr w:type="spellEnd"/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44749D5" w14:textId="23E2275B" w:rsidR="00CC4CD3" w:rsidRPr="0002248E" w:rsidRDefault="0067120A" w:rsidP="0002248E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The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organization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work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Disciplinary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Commission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governed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Internal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Regulations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for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students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Nazarbayev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Intellectual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Schools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approved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decision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Board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AEO "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Nazarbayev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Intellectual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Schools</w:t>
      </w:r>
      <w:proofErr w:type="spellEnd"/>
      <w:r w:rsidRPr="0067120A">
        <w:rPr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24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17655C1F" w14:textId="77777777" w:rsidR="0002248E" w:rsidRDefault="0002248E" w:rsidP="0002248E">
      <w:p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6FEB177C" w14:textId="77777777" w:rsidR="0067120A" w:rsidRPr="0067120A" w:rsidRDefault="0067120A" w:rsidP="0067120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Annex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8F0EBFB" w14:textId="77777777" w:rsidR="0067120A" w:rsidRPr="0067120A" w:rsidRDefault="0067120A" w:rsidP="0067120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Academic</w:t>
      </w:r>
      <w:proofErr w:type="spellEnd"/>
    </w:p>
    <w:p w14:paraId="3D99C072" w14:textId="77777777" w:rsidR="0067120A" w:rsidRPr="0067120A" w:rsidRDefault="0067120A" w:rsidP="0067120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branches</w:t>
      </w:r>
      <w:proofErr w:type="spellEnd"/>
    </w:p>
    <w:p w14:paraId="4E789B19" w14:textId="77777777" w:rsidR="0067120A" w:rsidRPr="0067120A" w:rsidRDefault="0067120A" w:rsidP="0067120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7120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>"</w:t>
      </w:r>
    </w:p>
    <w:p w14:paraId="03E2E514" w14:textId="77777777" w:rsidR="0067120A" w:rsidRPr="0067120A" w:rsidRDefault="0067120A" w:rsidP="0067120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"International School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>"</w:t>
      </w:r>
    </w:p>
    <w:p w14:paraId="48DC1246" w14:textId="2ED62954" w:rsidR="00CC4CD3" w:rsidRPr="0002248E" w:rsidRDefault="0067120A" w:rsidP="0067120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120A">
        <w:rPr>
          <w:rFonts w:ascii="Times New Roman" w:hAnsi="Times New Roman" w:cs="Times New Roman"/>
          <w:sz w:val="28"/>
          <w:szCs w:val="28"/>
        </w:rPr>
        <w:t>AEO "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>"</w:t>
      </w:r>
    </w:p>
    <w:p w14:paraId="2FF17587" w14:textId="25AB2BA2" w:rsidR="00CC4CD3" w:rsidRPr="008016EC" w:rsidRDefault="00CC4CD3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2DDE6A0" w14:textId="464604CE" w:rsidR="0002248E" w:rsidRDefault="0067120A" w:rsidP="0002248E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b/>
          <w:sz w:val="28"/>
          <w:szCs w:val="28"/>
        </w:rPr>
        <w:t>Article</w:t>
      </w:r>
      <w:proofErr w:type="spellEnd"/>
      <w:r w:rsidRPr="0067120A">
        <w:rPr>
          <w:rFonts w:ascii="Times New Roman" w:hAnsi="Times New Roman" w:cs="Times New Roman"/>
          <w:b/>
          <w:sz w:val="28"/>
          <w:szCs w:val="28"/>
        </w:rPr>
        <w:t xml:space="preserve"> 21: </w:t>
      </w:r>
      <w:proofErr w:type="spellStart"/>
      <w:r w:rsidRPr="0067120A">
        <w:rPr>
          <w:rFonts w:ascii="Times New Roman" w:hAnsi="Times New Roman" w:cs="Times New Roman"/>
          <w:b/>
          <w:sz w:val="28"/>
          <w:szCs w:val="28"/>
        </w:rPr>
        <w:t>Investigation</w:t>
      </w:r>
      <w:proofErr w:type="spellEnd"/>
      <w:r w:rsidRPr="0067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/>
          <w:sz w:val="28"/>
          <w:szCs w:val="28"/>
        </w:rPr>
        <w:t>violations</w:t>
      </w:r>
      <w:proofErr w:type="spellEnd"/>
      <w:r w:rsidRPr="0067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/>
          <w:sz w:val="28"/>
          <w:szCs w:val="28"/>
        </w:rPr>
        <w:t>academic</w:t>
      </w:r>
      <w:proofErr w:type="spellEnd"/>
      <w:r w:rsidRPr="00671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b/>
          <w:sz w:val="28"/>
          <w:szCs w:val="28"/>
        </w:rPr>
        <w:t>integrity</w:t>
      </w:r>
      <w:proofErr w:type="spellEnd"/>
    </w:p>
    <w:p w14:paraId="7F925793" w14:textId="77777777" w:rsidR="0067120A" w:rsidRPr="0067120A" w:rsidRDefault="0067120A" w:rsidP="0067120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arise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authenticity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candidate's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submitted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resolved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academically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inappropriate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plagiarism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collusion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confirmed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submitted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lastRenderedPageBreak/>
        <w:t>Baccalaureate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school's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Diploma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Coordinator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inform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assessed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refers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submit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grades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assessed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excluding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examinations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turning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refers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signs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declaration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authenticity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misconduct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identified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examiner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investigate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relevant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Failure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comply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award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applicant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academically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inappropriate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>.</w:t>
      </w:r>
    </w:p>
    <w:p w14:paraId="2C36ADD8" w14:textId="77777777" w:rsidR="0067120A" w:rsidRPr="0067120A" w:rsidRDefault="0067120A" w:rsidP="0067120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notifies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suspected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misconduct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intends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conduct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principal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authority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remove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suspected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misconduct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occurred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Organization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continue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investigating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academically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inappropriate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decide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violation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occurred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excluded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included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sessions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>.</w:t>
      </w:r>
    </w:p>
    <w:p w14:paraId="0905E8F0" w14:textId="77777777" w:rsidR="0067120A" w:rsidRDefault="0067120A" w:rsidP="0067120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applicant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suspected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academically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inappropriate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opportunity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suspected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misconduct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DP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coordinator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academically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inappropriate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regardless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applicant's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refusal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120A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67120A">
        <w:rPr>
          <w:rFonts w:ascii="Times New Roman" w:hAnsi="Times New Roman" w:cs="Times New Roman"/>
          <w:sz w:val="28"/>
          <w:szCs w:val="28"/>
        </w:rPr>
        <w:t>.</w:t>
      </w:r>
    </w:p>
    <w:p w14:paraId="39D4CAA8" w14:textId="5C4A3A3C" w:rsidR="00FB4442" w:rsidRPr="00FB4442" w:rsidRDefault="0002248E" w:rsidP="00FB4442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67120A">
        <w:rPr>
          <w:rFonts w:ascii="Times New Roman" w:hAnsi="Times New Roman" w:cs="Times New Roman"/>
          <w:sz w:val="28"/>
          <w:szCs w:val="28"/>
        </w:rPr>
        <w:t xml:space="preserve">21.5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suspected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misconduct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submitted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subcommittee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Final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Grading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Committee.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subcommittee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composed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representatives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chief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examiners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consist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decide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submit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Final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Grading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Committee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approval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subcommittee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chairman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vice-chairman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Final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Grading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Committee,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chief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examiner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appointed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42" w:rsidRPr="00FB4442">
        <w:rPr>
          <w:rFonts w:ascii="Times New Roman" w:hAnsi="Times New Roman" w:cs="Times New Roman"/>
          <w:sz w:val="28"/>
          <w:szCs w:val="28"/>
        </w:rPr>
        <w:t>vice-chairman</w:t>
      </w:r>
      <w:proofErr w:type="spellEnd"/>
      <w:r w:rsidR="00FB4442" w:rsidRPr="00FB4442">
        <w:rPr>
          <w:rFonts w:ascii="Times New Roman" w:hAnsi="Times New Roman" w:cs="Times New Roman"/>
          <w:sz w:val="28"/>
          <w:szCs w:val="28"/>
        </w:rPr>
        <w:t>.</w:t>
      </w:r>
    </w:p>
    <w:p w14:paraId="336F6A25" w14:textId="77777777" w:rsidR="00FB4442" w:rsidRPr="00FB4442" w:rsidRDefault="00FB4442" w:rsidP="00FB4442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B4442">
        <w:rPr>
          <w:rFonts w:ascii="Times New Roman" w:hAnsi="Times New Roman" w:cs="Times New Roman"/>
          <w:sz w:val="28"/>
          <w:szCs w:val="28"/>
        </w:rPr>
        <w:t xml:space="preserve">21.6 The Sub-Committee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makes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Final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Grading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Committee.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reviewing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statements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evidence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collected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subcommittee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decides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refute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confirm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violation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continue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further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subcommittee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unable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reach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referred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Final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Grading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Committee.</w:t>
      </w:r>
    </w:p>
    <w:p w14:paraId="5447E27C" w14:textId="77777777" w:rsidR="00FB4442" w:rsidRPr="00FB4442" w:rsidRDefault="00FB4442" w:rsidP="00FB4442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B4442">
        <w:rPr>
          <w:rFonts w:ascii="Times New Roman" w:hAnsi="Times New Roman" w:cs="Times New Roman"/>
          <w:sz w:val="28"/>
          <w:szCs w:val="28"/>
        </w:rPr>
        <w:t xml:space="preserve">21.7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academically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inappropriate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confirmed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subcommittee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penalized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relation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occurred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severity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punishment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correspond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lastRenderedPageBreak/>
        <w:t>academic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misconduct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judgment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subcommittee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academically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inappropriate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serious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Final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Grading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Committee,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decide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award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violation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occurred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prohibit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registering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sessions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>.</w:t>
      </w:r>
    </w:p>
    <w:p w14:paraId="64C88F1A" w14:textId="77777777" w:rsidR="00FB4442" w:rsidRPr="00FB4442" w:rsidRDefault="00FB4442" w:rsidP="00FB4442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B4442">
        <w:rPr>
          <w:rFonts w:ascii="Times New Roman" w:hAnsi="Times New Roman" w:cs="Times New Roman"/>
          <w:sz w:val="28"/>
          <w:szCs w:val="28"/>
        </w:rPr>
        <w:t xml:space="preserve">21.8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receive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IB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Diploma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awarded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Diploma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subjects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academically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inappropriate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Except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serious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repeated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allowed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register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sessions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registration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deadlines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coincide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months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violated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admitted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subsequent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sessions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>.</w:t>
      </w:r>
    </w:p>
    <w:p w14:paraId="7D26D366" w14:textId="77777777" w:rsidR="00FB4442" w:rsidRPr="00FB4442" w:rsidRDefault="00FB4442" w:rsidP="00FB4442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B4442">
        <w:rPr>
          <w:rFonts w:ascii="Times New Roman" w:hAnsi="Times New Roman" w:cs="Times New Roman"/>
          <w:sz w:val="28"/>
          <w:szCs w:val="28"/>
        </w:rPr>
        <w:t xml:space="preserve">21.9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involved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violation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previous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examinations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disqualified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examinations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>.</w:t>
      </w:r>
    </w:p>
    <w:p w14:paraId="214CA2AE" w14:textId="132538A7" w:rsidR="00CC4CD3" w:rsidRPr="008016EC" w:rsidRDefault="00FB4442" w:rsidP="00FB4442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B4442">
        <w:rPr>
          <w:rFonts w:ascii="Times New Roman" w:hAnsi="Times New Roman" w:cs="Times New Roman"/>
          <w:sz w:val="28"/>
          <w:szCs w:val="28"/>
        </w:rPr>
        <w:t xml:space="preserve">21.10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evidence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Organization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conduct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academically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inappropriate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awarded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diploma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academically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inappropriate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confirmed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subcommittee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awarded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revoked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withdrawal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therefore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leads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withdrawal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Baccalaureate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diploma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>.</w:t>
      </w:r>
    </w:p>
    <w:p w14:paraId="39D40E9F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0C31F13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C8A69C1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DF82B5A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287E97F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12C19D6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9E91D95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2AE1592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A1332DA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BB147B7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9EB7D49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ECA318E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BB52221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207FA72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63D63B2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865152C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28E4C1E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398D3A7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081B784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F6C9A1A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B9AF969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D2FFA03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E23EBD9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B8A32AC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80D7DAC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F6B1F32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67CBE2F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8BAD632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AF1B8E2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B3A8D29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EDB0FBB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E940E96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6C59E85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A1EE15C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87697DF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AF297BA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B51FFDA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10CA18A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728C5AA" w14:textId="77777777" w:rsidR="009F6AA8" w:rsidRDefault="009F6AA8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409C2A2" w14:textId="76369616" w:rsidR="00CC4CD3" w:rsidRPr="008016EC" w:rsidRDefault="00000000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16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DFA75" w14:textId="601C2B14" w:rsidR="00FB4442" w:rsidRPr="00FB4442" w:rsidRDefault="00FB4442" w:rsidP="00FB4442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Appendix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53E1F70" w14:textId="77777777" w:rsidR="00FB4442" w:rsidRPr="00FB4442" w:rsidRDefault="00FB4442" w:rsidP="00FB4442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Academic</w:t>
      </w:r>
      <w:proofErr w:type="spellEnd"/>
    </w:p>
    <w:p w14:paraId="2B48E9B9" w14:textId="77777777" w:rsidR="00FB4442" w:rsidRPr="00FB4442" w:rsidRDefault="00FB4442" w:rsidP="00FB4442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branches</w:t>
      </w:r>
      <w:proofErr w:type="spellEnd"/>
    </w:p>
    <w:p w14:paraId="273B3679" w14:textId="77777777" w:rsidR="00FB4442" w:rsidRPr="00FB4442" w:rsidRDefault="00FB4442" w:rsidP="00FB4442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444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>"</w:t>
      </w:r>
    </w:p>
    <w:p w14:paraId="25A598C0" w14:textId="77777777" w:rsidR="00FB4442" w:rsidRPr="00FB4442" w:rsidRDefault="00FB4442" w:rsidP="00FB4442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"International School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>"</w:t>
      </w:r>
    </w:p>
    <w:p w14:paraId="520DAA02" w14:textId="21CE4B02" w:rsidR="00CC4CD3" w:rsidRPr="008016EC" w:rsidRDefault="00FB4442" w:rsidP="00FB4442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4442">
        <w:rPr>
          <w:rFonts w:ascii="Times New Roman" w:hAnsi="Times New Roman" w:cs="Times New Roman"/>
          <w:sz w:val="28"/>
          <w:szCs w:val="28"/>
        </w:rPr>
        <w:t>AEO "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Nazarbayev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>"</w:t>
      </w:r>
    </w:p>
    <w:p w14:paraId="3F78A9EE" w14:textId="6116233E" w:rsidR="00CC4CD3" w:rsidRDefault="00000000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16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52DFEF" w14:textId="77777777" w:rsidR="0002248E" w:rsidRPr="008016EC" w:rsidRDefault="0002248E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31BE003" w14:textId="2FB27C95" w:rsidR="00CC4CD3" w:rsidRPr="008016EC" w:rsidRDefault="00FB4442" w:rsidP="008016E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442">
        <w:rPr>
          <w:rFonts w:ascii="Times New Roman" w:hAnsi="Times New Roman" w:cs="Times New Roman"/>
          <w:sz w:val="28"/>
          <w:szCs w:val="28"/>
        </w:rPr>
        <w:t xml:space="preserve">ACT ON VIOLATION OF THE RULES OF ACADEMIC </w:t>
      </w:r>
      <w:r w:rsidR="00324F8B">
        <w:rPr>
          <w:rFonts w:ascii="Times New Roman" w:hAnsi="Times New Roman" w:cs="Times New Roman"/>
          <w:sz w:val="28"/>
          <w:szCs w:val="28"/>
        </w:rPr>
        <w:t>INTEGRITY</w:t>
      </w:r>
    </w:p>
    <w:p w14:paraId="2F6D90AF" w14:textId="77777777" w:rsidR="00CC4CD3" w:rsidRPr="008016EC" w:rsidRDefault="00000000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16EC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</w:t>
      </w:r>
    </w:p>
    <w:tbl>
      <w:tblPr>
        <w:tblStyle w:val="TableGrid"/>
        <w:tblW w:w="9210" w:type="dxa"/>
        <w:tblInd w:w="8" w:type="dxa"/>
        <w:tblCellMar>
          <w:top w:w="127" w:type="dxa"/>
          <w:left w:w="83" w:type="dxa"/>
          <w:right w:w="91" w:type="dxa"/>
        </w:tblCellMar>
        <w:tblLook w:val="04A0" w:firstRow="1" w:lastRow="0" w:firstColumn="1" w:lastColumn="0" w:noHBand="0" w:noVBand="1"/>
      </w:tblPr>
      <w:tblGrid>
        <w:gridCol w:w="3255"/>
        <w:gridCol w:w="5955"/>
      </w:tblGrid>
      <w:tr w:rsidR="00CC4CD3" w:rsidRPr="008016EC" w14:paraId="47336FCE" w14:textId="77777777">
        <w:trPr>
          <w:trHeight w:val="453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48E4" w14:textId="2A6E8901" w:rsidR="00CC4CD3" w:rsidRPr="008016EC" w:rsidRDefault="00FB4442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Teacher`s Full name</w:t>
            </w: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18F6" w14:textId="5E510B91" w:rsidR="00CC4CD3" w:rsidRPr="008016EC" w:rsidRDefault="00FB4442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4CD3" w:rsidRPr="008016EC" w14:paraId="213726EC" w14:textId="77777777">
        <w:trPr>
          <w:trHeight w:val="741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14E5" w14:textId="4B070C06" w:rsidR="00CC4CD3" w:rsidRPr="008016EC" w:rsidRDefault="00FB4442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</w:t>
            </w: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4D9D" w14:textId="361619F8" w:rsidR="00CC4CD3" w:rsidRPr="008016EC" w:rsidRDefault="00FB4442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learning activity</w:t>
            </w: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215142" w14:textId="77777777" w:rsidR="00CC4CD3" w:rsidRPr="008016EC" w:rsidRDefault="00000000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CD3" w:rsidRPr="008016EC" w14:paraId="17287D5D" w14:textId="77777777">
        <w:trPr>
          <w:trHeight w:val="1029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EC52" w14:textId="77777777" w:rsidR="00CC4CD3" w:rsidRPr="008016EC" w:rsidRDefault="00000000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F5A8" w14:textId="03D730AF" w:rsidR="00CC4CD3" w:rsidRPr="008016EC" w:rsidRDefault="00FB4442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Student`s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00770F24" w14:textId="77777777" w:rsidR="00CC4CD3" w:rsidRPr="008016EC" w:rsidRDefault="00000000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728C9B23" w14:textId="73BA25D9" w:rsidR="00CC4CD3" w:rsidRPr="008016EC" w:rsidRDefault="00FB4442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  <w:proofErr w:type="spellEnd"/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CC4CD3" w:rsidRPr="008016EC" w14:paraId="57780B3B" w14:textId="77777777">
        <w:trPr>
          <w:trHeight w:val="1317"/>
        </w:trPr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0A2B" w14:textId="1C2F51DA" w:rsidR="00CC4CD3" w:rsidRPr="008016EC" w:rsidRDefault="00FB4442" w:rsidP="008016EC">
            <w:pPr>
              <w:spacing w:after="0" w:line="240" w:lineRule="auto"/>
              <w:ind w:left="0" w:right="4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violation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including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if</w:t>
            </w:r>
            <w:proofErr w:type="spellEnd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necessary</w:t>
            </w:r>
            <w:proofErr w:type="spellEnd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proofErr w:type="spellEnd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</w:t>
            </w:r>
            <w:proofErr w:type="spellEnd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attach</w:t>
            </w:r>
            <w:proofErr w:type="spellEnd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</w:t>
            </w:r>
            <w:proofErr w:type="spellEnd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additional</w:t>
            </w:r>
            <w:proofErr w:type="spellEnd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sheet</w:t>
            </w:r>
            <w:proofErr w:type="spellEnd"/>
            <w:r w:rsidRPr="00FB44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B8BBA2" w14:textId="77777777" w:rsidR="00CC4CD3" w:rsidRPr="008016EC" w:rsidRDefault="00000000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030F8A" w14:textId="77777777" w:rsidR="00CC4CD3" w:rsidRPr="008016EC" w:rsidRDefault="00000000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CD3" w:rsidRPr="008016EC" w14:paraId="2DC931A7" w14:textId="77777777">
        <w:trPr>
          <w:trHeight w:val="1029"/>
        </w:trPr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B811" w14:textId="0CC14CE4" w:rsidR="00CC4CD3" w:rsidRPr="008016EC" w:rsidRDefault="00FB4442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Signature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person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authorized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attend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examinations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underline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appropriate</w:t>
            </w:r>
            <w:proofErr w:type="spellEnd"/>
          </w:p>
        </w:tc>
      </w:tr>
      <w:tr w:rsidR="00CC4CD3" w:rsidRPr="008016EC" w14:paraId="20AAE039" w14:textId="77777777">
        <w:trPr>
          <w:trHeight w:val="741"/>
        </w:trPr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A677" w14:textId="67961B9F" w:rsidR="00CC4CD3" w:rsidRPr="008016EC" w:rsidRDefault="00FB4442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Student's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42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8016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38F20F" w14:textId="77777777" w:rsidR="00CC4CD3" w:rsidRPr="008016EC" w:rsidRDefault="00000000" w:rsidP="008016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668BC14" w14:textId="77777777" w:rsidR="00CC4CD3" w:rsidRPr="008016EC" w:rsidRDefault="00000000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16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042F26" w14:textId="710CDBD4" w:rsidR="00CC4CD3" w:rsidRPr="008016EC" w:rsidRDefault="00FB4442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B4442">
        <w:rPr>
          <w:rFonts w:ascii="Times New Roman" w:hAnsi="Times New Roman" w:cs="Times New Roman"/>
          <w:i/>
          <w:sz w:val="28"/>
          <w:szCs w:val="28"/>
        </w:rPr>
        <w:t>Acquainted</w:t>
      </w:r>
      <w:proofErr w:type="spellEnd"/>
      <w:r w:rsidRPr="00FB44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Pr="00FB44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FB44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i/>
          <w:sz w:val="28"/>
          <w:szCs w:val="28"/>
        </w:rPr>
        <w:t>act</w:t>
      </w:r>
      <w:proofErr w:type="spellEnd"/>
      <w:r w:rsidRPr="008016EC">
        <w:rPr>
          <w:rFonts w:ascii="Times New Roman" w:hAnsi="Times New Roman" w:cs="Times New Roman"/>
          <w:i/>
          <w:sz w:val="28"/>
          <w:szCs w:val="28"/>
        </w:rPr>
        <w:t>:</w:t>
      </w:r>
    </w:p>
    <w:p w14:paraId="3A917D27" w14:textId="75C17DD6" w:rsidR="00CC4CD3" w:rsidRPr="008016EC" w:rsidRDefault="00FB4442" w:rsidP="008016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85"/>
        <w:rPr>
          <w:rFonts w:ascii="Times New Roman" w:hAnsi="Times New Roman" w:cs="Times New Roman"/>
          <w:sz w:val="28"/>
          <w:szCs w:val="28"/>
        </w:rPr>
      </w:pPr>
      <w:proofErr w:type="spellStart"/>
      <w:r w:rsidRPr="00FB4442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representative</w:t>
      </w:r>
      <w:proofErr w:type="spellEnd"/>
    </w:p>
    <w:p w14:paraId="7A7B0B6B" w14:textId="77777777" w:rsidR="00CC4CD3" w:rsidRPr="008016EC" w:rsidRDefault="00000000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16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D72084C" w14:textId="77777777" w:rsidR="00CC4CD3" w:rsidRPr="00FB4442" w:rsidRDefault="00000000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016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AB53255" w14:textId="77777777" w:rsidR="00CC4CD3" w:rsidRPr="008016EC" w:rsidRDefault="00000000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16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8E835" w14:textId="77777777" w:rsidR="00CC4CD3" w:rsidRPr="008016EC" w:rsidRDefault="00000000" w:rsidP="008016E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16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10083" w14:textId="77777777" w:rsidR="00CC4CD3" w:rsidRPr="008016EC" w:rsidRDefault="00000000" w:rsidP="008016E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16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C4CD3" w:rsidRPr="008016EC" w:rsidSect="008016EC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20" w:footer="4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8F09" w14:textId="77777777" w:rsidR="0016611A" w:rsidRDefault="0016611A">
      <w:pPr>
        <w:spacing w:after="0" w:line="240" w:lineRule="auto"/>
      </w:pPr>
      <w:r>
        <w:separator/>
      </w:r>
    </w:p>
  </w:endnote>
  <w:endnote w:type="continuationSeparator" w:id="0">
    <w:p w14:paraId="387C24AB" w14:textId="77777777" w:rsidR="0016611A" w:rsidRDefault="0016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3B62" w14:textId="77777777" w:rsidR="00CC4CD3" w:rsidRDefault="00000000">
    <w:pPr>
      <w:spacing w:after="0"/>
      <w:ind w:left="0" w:firstLine="0"/>
      <w:jc w:val="right"/>
    </w:pPr>
    <w:r>
      <w:rPr>
        <w:sz w:val="15"/>
      </w:rPr>
      <w:t xml:space="preserve">Правила соблюдения академической честности учащимися в филиалах «Назарбаев Интеллектуальная школа города Астаны» и «Международная школа города Астана» автономной организации образования «Назарбаев Интеллектуальные школы»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EE82" w14:textId="77777777" w:rsidR="00CC4CD3" w:rsidRDefault="00000000">
    <w:pPr>
      <w:spacing w:after="0"/>
      <w:ind w:left="0" w:firstLine="0"/>
      <w:jc w:val="right"/>
    </w:pPr>
    <w:r>
      <w:rPr>
        <w:sz w:val="15"/>
      </w:rPr>
      <w:t xml:space="preserve">Правила соблюдения академической честности учащимися в филиалах «Назарбаев Интеллектуальная школа города Астаны» и «Международная школа города Астана» автономной организации образования «Назарбаев Интеллектуальные школы»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1DD3" w14:textId="77777777" w:rsidR="00CC4CD3" w:rsidRDefault="00000000">
    <w:pPr>
      <w:spacing w:after="0"/>
      <w:ind w:left="0" w:firstLine="0"/>
      <w:jc w:val="right"/>
    </w:pPr>
    <w:r>
      <w:rPr>
        <w:sz w:val="15"/>
      </w:rPr>
      <w:t xml:space="preserve">Правила соблюдения академической честности учащимися в филиалах «Назарбаев Интеллектуальная школа города Астаны» и «Международная школа города Астана» автономной организации образования «Назарбаев Интеллектуальные школы»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7F21" w14:textId="77777777" w:rsidR="0016611A" w:rsidRDefault="0016611A">
      <w:pPr>
        <w:spacing w:after="0" w:line="240" w:lineRule="auto"/>
      </w:pPr>
      <w:r>
        <w:separator/>
      </w:r>
    </w:p>
  </w:footnote>
  <w:footnote w:type="continuationSeparator" w:id="0">
    <w:p w14:paraId="7AA45C85" w14:textId="77777777" w:rsidR="0016611A" w:rsidRDefault="0016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2EC"/>
    <w:multiLevelType w:val="hybridMultilevel"/>
    <w:tmpl w:val="AD52AFFE"/>
    <w:lvl w:ilvl="0" w:tplc="463492EE">
      <w:start w:val="1"/>
      <w:numFmt w:val="decimal"/>
      <w:lvlText w:val="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B0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2B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87A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06B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20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655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66D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2BA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108D7"/>
    <w:multiLevelType w:val="hybridMultilevel"/>
    <w:tmpl w:val="B2564426"/>
    <w:lvl w:ilvl="0" w:tplc="D020F7A0">
      <w:start w:val="1"/>
      <w:numFmt w:val="decimal"/>
      <w:lvlText w:val="%1)"/>
      <w:lvlJc w:val="left"/>
      <w:pPr>
        <w:ind w:left="3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39F0F7E"/>
    <w:multiLevelType w:val="hybridMultilevel"/>
    <w:tmpl w:val="F162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A23"/>
    <w:multiLevelType w:val="hybridMultilevel"/>
    <w:tmpl w:val="B1106354"/>
    <w:lvl w:ilvl="0" w:tplc="09124506">
      <w:start w:val="24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815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2FD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EE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6E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003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241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4BF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200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E5906"/>
    <w:multiLevelType w:val="hybridMultilevel"/>
    <w:tmpl w:val="277E8148"/>
    <w:lvl w:ilvl="0" w:tplc="45903C86">
      <w:start w:val="1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21F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A3C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80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AF9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3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074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2CE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CC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C85FAB"/>
    <w:multiLevelType w:val="hybridMultilevel"/>
    <w:tmpl w:val="D73A4F7C"/>
    <w:lvl w:ilvl="0" w:tplc="C8BC56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E55FD"/>
    <w:multiLevelType w:val="hybridMultilevel"/>
    <w:tmpl w:val="0088D1D6"/>
    <w:lvl w:ilvl="0" w:tplc="B71E91E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4A282">
      <w:start w:val="1"/>
      <w:numFmt w:val="bullet"/>
      <w:lvlText w:val="o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8DA06">
      <w:start w:val="1"/>
      <w:numFmt w:val="bullet"/>
      <w:lvlText w:val="▪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ABDE2">
      <w:start w:val="1"/>
      <w:numFmt w:val="bullet"/>
      <w:lvlText w:val="•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2C098">
      <w:start w:val="1"/>
      <w:numFmt w:val="bullet"/>
      <w:lvlText w:val="o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ED36E">
      <w:start w:val="1"/>
      <w:numFmt w:val="bullet"/>
      <w:lvlText w:val="▪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2484C">
      <w:start w:val="1"/>
      <w:numFmt w:val="bullet"/>
      <w:lvlText w:val="•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2B086">
      <w:start w:val="1"/>
      <w:numFmt w:val="bullet"/>
      <w:lvlText w:val="o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A3A36">
      <w:start w:val="1"/>
      <w:numFmt w:val="bullet"/>
      <w:lvlText w:val="▪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A163B0"/>
    <w:multiLevelType w:val="multilevel"/>
    <w:tmpl w:val="6B703E8C"/>
    <w:lvl w:ilvl="0">
      <w:start w:val="12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240" w:hanging="2160"/>
      </w:pPr>
      <w:rPr>
        <w:rFonts w:hint="default"/>
      </w:rPr>
    </w:lvl>
  </w:abstractNum>
  <w:abstractNum w:abstractNumId="8" w15:restartNumberingAfterBreak="0">
    <w:nsid w:val="148D1DDB"/>
    <w:multiLevelType w:val="hybridMultilevel"/>
    <w:tmpl w:val="128AB290"/>
    <w:lvl w:ilvl="0" w:tplc="DF2413B4">
      <w:start w:val="1"/>
      <w:numFmt w:val="bullet"/>
      <w:lvlText w:val="–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61F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EB9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EF7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40C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43A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CCD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045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401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7110C"/>
    <w:multiLevelType w:val="hybridMultilevel"/>
    <w:tmpl w:val="360CF758"/>
    <w:lvl w:ilvl="0" w:tplc="7B140E1C">
      <w:start w:val="8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E27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417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4ED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048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A1C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2C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45E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BF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E245C8"/>
    <w:multiLevelType w:val="hybridMultilevel"/>
    <w:tmpl w:val="D5A82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05105"/>
    <w:multiLevelType w:val="hybridMultilevel"/>
    <w:tmpl w:val="28C8E11E"/>
    <w:lvl w:ilvl="0" w:tplc="D9C6380C">
      <w:start w:val="1"/>
      <w:numFmt w:val="decimal"/>
      <w:lvlText w:val="%1)"/>
      <w:lvlJc w:val="left"/>
      <w:pPr>
        <w:ind w:left="3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2D50C3E"/>
    <w:multiLevelType w:val="hybridMultilevel"/>
    <w:tmpl w:val="BFDE32C8"/>
    <w:lvl w:ilvl="0" w:tplc="A692D88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EFEE0">
      <w:start w:val="1"/>
      <w:numFmt w:val="bullet"/>
      <w:lvlText w:val="o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E654C">
      <w:start w:val="1"/>
      <w:numFmt w:val="bullet"/>
      <w:lvlText w:val="▪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EC402">
      <w:start w:val="1"/>
      <w:numFmt w:val="bullet"/>
      <w:lvlText w:val="•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4E180">
      <w:start w:val="1"/>
      <w:numFmt w:val="bullet"/>
      <w:lvlText w:val="o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C5E0A">
      <w:start w:val="1"/>
      <w:numFmt w:val="bullet"/>
      <w:lvlText w:val="▪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A8B50">
      <w:start w:val="1"/>
      <w:numFmt w:val="bullet"/>
      <w:lvlText w:val="•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C1320">
      <w:start w:val="1"/>
      <w:numFmt w:val="bullet"/>
      <w:lvlText w:val="o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895BE">
      <w:start w:val="1"/>
      <w:numFmt w:val="bullet"/>
      <w:lvlText w:val="▪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DD231B"/>
    <w:multiLevelType w:val="hybridMultilevel"/>
    <w:tmpl w:val="38A213EC"/>
    <w:lvl w:ilvl="0" w:tplc="463CEEFE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3505DE1"/>
    <w:multiLevelType w:val="hybridMultilevel"/>
    <w:tmpl w:val="A24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75C56"/>
    <w:multiLevelType w:val="hybridMultilevel"/>
    <w:tmpl w:val="581C8D6C"/>
    <w:lvl w:ilvl="0" w:tplc="F2089C20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8AB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626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8BB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6F9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AB4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D0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8DB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D6465B"/>
    <w:multiLevelType w:val="hybridMultilevel"/>
    <w:tmpl w:val="EC029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5D47"/>
    <w:multiLevelType w:val="hybridMultilevel"/>
    <w:tmpl w:val="671C322A"/>
    <w:lvl w:ilvl="0" w:tplc="F56E26B4">
      <w:start w:val="1"/>
      <w:numFmt w:val="decimal"/>
      <w:lvlText w:val="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628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68B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210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E8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AFF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E2A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441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4A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9E202D"/>
    <w:multiLevelType w:val="hybridMultilevel"/>
    <w:tmpl w:val="1E3C418E"/>
    <w:lvl w:ilvl="0" w:tplc="6FAA49BE">
      <w:start w:val="1"/>
      <w:numFmt w:val="decimal"/>
      <w:lvlText w:val="%1)"/>
      <w:lvlJc w:val="left"/>
      <w:pPr>
        <w:ind w:left="3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2D304DCC"/>
    <w:multiLevelType w:val="hybridMultilevel"/>
    <w:tmpl w:val="3288E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F612A"/>
    <w:multiLevelType w:val="hybridMultilevel"/>
    <w:tmpl w:val="474E0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271F"/>
    <w:multiLevelType w:val="hybridMultilevel"/>
    <w:tmpl w:val="1F7EA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5C76"/>
    <w:multiLevelType w:val="hybridMultilevel"/>
    <w:tmpl w:val="E0FA817E"/>
    <w:lvl w:ilvl="0" w:tplc="2806DEAA">
      <w:start w:val="1"/>
      <w:numFmt w:val="decimal"/>
      <w:lvlText w:val="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AC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8F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857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654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67C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249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486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E6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F15683"/>
    <w:multiLevelType w:val="hybridMultilevel"/>
    <w:tmpl w:val="74729FCA"/>
    <w:lvl w:ilvl="0" w:tplc="6E8435D2">
      <w:start w:val="6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836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212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033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4B0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E61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039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AF9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206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B16BA9"/>
    <w:multiLevelType w:val="multilevel"/>
    <w:tmpl w:val="1EE48528"/>
    <w:lvl w:ilvl="0">
      <w:start w:val="12"/>
      <w:numFmt w:val="decimal"/>
      <w:lvlText w:val="%1-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5357313"/>
    <w:multiLevelType w:val="hybridMultilevel"/>
    <w:tmpl w:val="4D1CABAA"/>
    <w:lvl w:ilvl="0" w:tplc="48764C40">
      <w:start w:val="1"/>
      <w:numFmt w:val="decimal"/>
      <w:lvlText w:val="%1)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605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052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6B6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467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E15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6BA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E5F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C8A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9420EB"/>
    <w:multiLevelType w:val="hybridMultilevel"/>
    <w:tmpl w:val="0B168782"/>
    <w:lvl w:ilvl="0" w:tplc="06DA4A4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33A0">
      <w:start w:val="1"/>
      <w:numFmt w:val="bullet"/>
      <w:lvlText w:val="o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AF7A2">
      <w:start w:val="1"/>
      <w:numFmt w:val="bullet"/>
      <w:lvlText w:val="▪"/>
      <w:lvlJc w:val="left"/>
      <w:pPr>
        <w:ind w:left="2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6934">
      <w:start w:val="1"/>
      <w:numFmt w:val="bullet"/>
      <w:lvlText w:val="•"/>
      <w:lvlJc w:val="left"/>
      <w:pPr>
        <w:ind w:left="2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A36F0">
      <w:start w:val="1"/>
      <w:numFmt w:val="bullet"/>
      <w:lvlText w:val="o"/>
      <w:lvlJc w:val="left"/>
      <w:pPr>
        <w:ind w:left="3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0F678">
      <w:start w:val="1"/>
      <w:numFmt w:val="bullet"/>
      <w:lvlText w:val="▪"/>
      <w:lvlJc w:val="left"/>
      <w:pPr>
        <w:ind w:left="4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0A22A">
      <w:start w:val="1"/>
      <w:numFmt w:val="bullet"/>
      <w:lvlText w:val="•"/>
      <w:lvlJc w:val="left"/>
      <w:pPr>
        <w:ind w:left="5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8F336">
      <w:start w:val="1"/>
      <w:numFmt w:val="bullet"/>
      <w:lvlText w:val="o"/>
      <w:lvlJc w:val="left"/>
      <w:pPr>
        <w:ind w:left="5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8C1C0">
      <w:start w:val="1"/>
      <w:numFmt w:val="bullet"/>
      <w:lvlText w:val="▪"/>
      <w:lvlJc w:val="left"/>
      <w:pPr>
        <w:ind w:left="6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9D559D6"/>
    <w:multiLevelType w:val="multilevel"/>
    <w:tmpl w:val="9AD8CCB0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  <w:b/>
      </w:rPr>
    </w:lvl>
  </w:abstractNum>
  <w:abstractNum w:abstractNumId="28" w15:restartNumberingAfterBreak="0">
    <w:nsid w:val="3A963D06"/>
    <w:multiLevelType w:val="hybridMultilevel"/>
    <w:tmpl w:val="4F5000A6"/>
    <w:lvl w:ilvl="0" w:tplc="3BDA9F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E368C"/>
    <w:multiLevelType w:val="hybridMultilevel"/>
    <w:tmpl w:val="9C48E12C"/>
    <w:lvl w:ilvl="0" w:tplc="051A18CA">
      <w:start w:val="1"/>
      <w:numFmt w:val="decimal"/>
      <w:lvlText w:val="%1)"/>
      <w:lvlJc w:val="left"/>
      <w:pPr>
        <w:ind w:left="3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 w15:restartNumberingAfterBreak="0">
    <w:nsid w:val="3DA36186"/>
    <w:multiLevelType w:val="hybridMultilevel"/>
    <w:tmpl w:val="2F7C330A"/>
    <w:lvl w:ilvl="0" w:tplc="515A4E8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AD5B6">
      <w:start w:val="1"/>
      <w:numFmt w:val="bullet"/>
      <w:lvlText w:val="o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AAFEC">
      <w:start w:val="1"/>
      <w:numFmt w:val="bullet"/>
      <w:lvlText w:val="▪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6CE18">
      <w:start w:val="1"/>
      <w:numFmt w:val="bullet"/>
      <w:lvlText w:val="•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8F616">
      <w:start w:val="1"/>
      <w:numFmt w:val="bullet"/>
      <w:lvlText w:val="o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0D6E6">
      <w:start w:val="1"/>
      <w:numFmt w:val="bullet"/>
      <w:lvlText w:val="▪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CB27E">
      <w:start w:val="1"/>
      <w:numFmt w:val="bullet"/>
      <w:lvlText w:val="•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A87E6">
      <w:start w:val="1"/>
      <w:numFmt w:val="bullet"/>
      <w:lvlText w:val="o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6AB4">
      <w:start w:val="1"/>
      <w:numFmt w:val="bullet"/>
      <w:lvlText w:val="▪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63110CA"/>
    <w:multiLevelType w:val="hybridMultilevel"/>
    <w:tmpl w:val="4482A716"/>
    <w:lvl w:ilvl="0" w:tplc="8BAA7E18">
      <w:start w:val="16"/>
      <w:numFmt w:val="decimal"/>
      <w:lvlText w:val="%1."/>
      <w:lvlJc w:val="left"/>
      <w:pPr>
        <w:ind w:left="3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5BCF4BD5"/>
    <w:multiLevelType w:val="hybridMultilevel"/>
    <w:tmpl w:val="DC9860B4"/>
    <w:lvl w:ilvl="0" w:tplc="332A4B94">
      <w:start w:val="4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605F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C60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2D6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C5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CF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053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C98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069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295A44"/>
    <w:multiLevelType w:val="hybridMultilevel"/>
    <w:tmpl w:val="5E0A1008"/>
    <w:lvl w:ilvl="0" w:tplc="809E8ECA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20C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0A8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23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EA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8ED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8D8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E87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64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1E6632"/>
    <w:multiLevelType w:val="hybridMultilevel"/>
    <w:tmpl w:val="9F26F4EA"/>
    <w:lvl w:ilvl="0" w:tplc="351820B0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90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443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89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277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0CE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0F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6E2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2C4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E85609"/>
    <w:multiLevelType w:val="hybridMultilevel"/>
    <w:tmpl w:val="92D0DA0A"/>
    <w:lvl w:ilvl="0" w:tplc="769812F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 w15:restartNumberingAfterBreak="0">
    <w:nsid w:val="76015BC5"/>
    <w:multiLevelType w:val="hybridMultilevel"/>
    <w:tmpl w:val="0D502034"/>
    <w:lvl w:ilvl="0" w:tplc="E17E55EA">
      <w:start w:val="1"/>
      <w:numFmt w:val="decimal"/>
      <w:lvlText w:val="%1."/>
      <w:lvlJc w:val="left"/>
      <w:pPr>
        <w:ind w:left="27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0EC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690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01F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42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6A8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CE1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CAA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68F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3037C3"/>
    <w:multiLevelType w:val="hybridMultilevel"/>
    <w:tmpl w:val="C998508E"/>
    <w:lvl w:ilvl="0" w:tplc="B1D4AC6E">
      <w:start w:val="1"/>
      <w:numFmt w:val="decimal"/>
      <w:lvlText w:val="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812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CB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EF8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4B8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C18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2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85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AD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6E6F86"/>
    <w:multiLevelType w:val="hybridMultilevel"/>
    <w:tmpl w:val="7F46475A"/>
    <w:lvl w:ilvl="0" w:tplc="AC4C732E">
      <w:start w:val="1"/>
      <w:numFmt w:val="decimal"/>
      <w:lvlText w:val="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22C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833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4FA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674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65C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E7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44D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7B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8625E1"/>
    <w:multiLevelType w:val="hybridMultilevel"/>
    <w:tmpl w:val="B8FE98EC"/>
    <w:lvl w:ilvl="0" w:tplc="39FA78C0">
      <w:start w:val="1"/>
      <w:numFmt w:val="decimal"/>
      <w:lvlText w:val="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031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9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EA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AAC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C47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6E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4F0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0D4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9A0CA9"/>
    <w:multiLevelType w:val="hybridMultilevel"/>
    <w:tmpl w:val="23D87FBA"/>
    <w:lvl w:ilvl="0" w:tplc="6D6AD2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54FF"/>
    <w:multiLevelType w:val="hybridMultilevel"/>
    <w:tmpl w:val="9432B45E"/>
    <w:lvl w:ilvl="0" w:tplc="A6AEE09E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591546557">
    <w:abstractNumId w:val="36"/>
  </w:num>
  <w:num w:numId="2" w16cid:durableId="2022118253">
    <w:abstractNumId w:val="25"/>
  </w:num>
  <w:num w:numId="3" w16cid:durableId="427312314">
    <w:abstractNumId w:val="8"/>
  </w:num>
  <w:num w:numId="4" w16cid:durableId="1855142747">
    <w:abstractNumId w:val="23"/>
  </w:num>
  <w:num w:numId="5" w16cid:durableId="2046589639">
    <w:abstractNumId w:val="32"/>
  </w:num>
  <w:num w:numId="6" w16cid:durableId="1638536286">
    <w:abstractNumId w:val="34"/>
  </w:num>
  <w:num w:numId="7" w16cid:durableId="1073352096">
    <w:abstractNumId w:val="9"/>
  </w:num>
  <w:num w:numId="8" w16cid:durableId="226428437">
    <w:abstractNumId w:val="22"/>
  </w:num>
  <w:num w:numId="9" w16cid:durableId="931859660">
    <w:abstractNumId w:val="37"/>
  </w:num>
  <w:num w:numId="10" w16cid:durableId="2015255241">
    <w:abstractNumId w:val="0"/>
  </w:num>
  <w:num w:numId="11" w16cid:durableId="1851212319">
    <w:abstractNumId w:val="38"/>
  </w:num>
  <w:num w:numId="12" w16cid:durableId="1634485087">
    <w:abstractNumId w:val="4"/>
  </w:num>
  <w:num w:numId="13" w16cid:durableId="484903604">
    <w:abstractNumId w:val="17"/>
  </w:num>
  <w:num w:numId="14" w16cid:durableId="1397388837">
    <w:abstractNumId w:val="39"/>
  </w:num>
  <w:num w:numId="15" w16cid:durableId="844787709">
    <w:abstractNumId w:val="15"/>
  </w:num>
  <w:num w:numId="16" w16cid:durableId="14231989">
    <w:abstractNumId w:val="33"/>
  </w:num>
  <w:num w:numId="17" w16cid:durableId="584849441">
    <w:abstractNumId w:val="3"/>
  </w:num>
  <w:num w:numId="18" w16cid:durableId="1154952130">
    <w:abstractNumId w:val="12"/>
  </w:num>
  <w:num w:numId="19" w16cid:durableId="1166673767">
    <w:abstractNumId w:val="6"/>
  </w:num>
  <w:num w:numId="20" w16cid:durableId="1149790535">
    <w:abstractNumId w:val="26"/>
  </w:num>
  <w:num w:numId="21" w16cid:durableId="307639160">
    <w:abstractNumId w:val="30"/>
  </w:num>
  <w:num w:numId="22" w16cid:durableId="1521160071">
    <w:abstractNumId w:val="14"/>
  </w:num>
  <w:num w:numId="23" w16cid:durableId="1084299349">
    <w:abstractNumId w:val="35"/>
  </w:num>
  <w:num w:numId="24" w16cid:durableId="1522813751">
    <w:abstractNumId w:val="41"/>
  </w:num>
  <w:num w:numId="25" w16cid:durableId="1239250304">
    <w:abstractNumId w:val="18"/>
  </w:num>
  <w:num w:numId="26" w16cid:durableId="347676720">
    <w:abstractNumId w:val="11"/>
  </w:num>
  <w:num w:numId="27" w16cid:durableId="62804347">
    <w:abstractNumId w:val="13"/>
  </w:num>
  <w:num w:numId="28" w16cid:durableId="1834681946">
    <w:abstractNumId w:val="7"/>
  </w:num>
  <w:num w:numId="29" w16cid:durableId="1054353712">
    <w:abstractNumId w:val="29"/>
  </w:num>
  <w:num w:numId="30" w16cid:durableId="1199392511">
    <w:abstractNumId w:val="27"/>
  </w:num>
  <w:num w:numId="31" w16cid:durableId="1633514833">
    <w:abstractNumId w:val="24"/>
  </w:num>
  <w:num w:numId="32" w16cid:durableId="945192686">
    <w:abstractNumId w:val="1"/>
  </w:num>
  <w:num w:numId="33" w16cid:durableId="28338599">
    <w:abstractNumId w:val="31"/>
  </w:num>
  <w:num w:numId="34" w16cid:durableId="2125149757">
    <w:abstractNumId w:val="21"/>
  </w:num>
  <w:num w:numId="35" w16cid:durableId="1195577975">
    <w:abstractNumId w:val="28"/>
  </w:num>
  <w:num w:numId="36" w16cid:durableId="2069912814">
    <w:abstractNumId w:val="10"/>
  </w:num>
  <w:num w:numId="37" w16cid:durableId="724067454">
    <w:abstractNumId w:val="2"/>
  </w:num>
  <w:num w:numId="38" w16cid:durableId="1056050853">
    <w:abstractNumId w:val="5"/>
  </w:num>
  <w:num w:numId="39" w16cid:durableId="2028821365">
    <w:abstractNumId w:val="40"/>
  </w:num>
  <w:num w:numId="40" w16cid:durableId="141431534">
    <w:abstractNumId w:val="16"/>
  </w:num>
  <w:num w:numId="41" w16cid:durableId="1264997381">
    <w:abstractNumId w:val="19"/>
  </w:num>
  <w:num w:numId="42" w16cid:durableId="18738366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D3"/>
    <w:rsid w:val="000101D8"/>
    <w:rsid w:val="0002248E"/>
    <w:rsid w:val="000258D7"/>
    <w:rsid w:val="000A5687"/>
    <w:rsid w:val="000E5302"/>
    <w:rsid w:val="0013367C"/>
    <w:rsid w:val="0016611A"/>
    <w:rsid w:val="001F7C77"/>
    <w:rsid w:val="002B70F2"/>
    <w:rsid w:val="00324F8B"/>
    <w:rsid w:val="00447091"/>
    <w:rsid w:val="004A4668"/>
    <w:rsid w:val="004C7B3D"/>
    <w:rsid w:val="004E2673"/>
    <w:rsid w:val="00572574"/>
    <w:rsid w:val="00602804"/>
    <w:rsid w:val="0067120A"/>
    <w:rsid w:val="006B73D5"/>
    <w:rsid w:val="006E37EF"/>
    <w:rsid w:val="008016EC"/>
    <w:rsid w:val="00816A52"/>
    <w:rsid w:val="00874D56"/>
    <w:rsid w:val="008B6B89"/>
    <w:rsid w:val="00914DF4"/>
    <w:rsid w:val="009F6AA8"/>
    <w:rsid w:val="00A0421E"/>
    <w:rsid w:val="00A3095B"/>
    <w:rsid w:val="00AA1ABA"/>
    <w:rsid w:val="00B05A0C"/>
    <w:rsid w:val="00C15B74"/>
    <w:rsid w:val="00CC4CD3"/>
    <w:rsid w:val="00D50C74"/>
    <w:rsid w:val="00DA6DCC"/>
    <w:rsid w:val="00DA7504"/>
    <w:rsid w:val="00E20F97"/>
    <w:rsid w:val="00E76AA7"/>
    <w:rsid w:val="00E83F19"/>
    <w:rsid w:val="00F13B2A"/>
    <w:rsid w:val="00F86461"/>
    <w:rsid w:val="00FB4442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CA9B"/>
  <w15:docId w15:val="{60C9FAC4-3685-524D-A490-3989B40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2" w:line="216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3" w:line="259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nis.edu.kz/docs/49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778CB-B2ED-6546-90B0-F931AADB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соблюдения академической честности учащимися в филиалах «Назарбаев Интеллектуальная школа города Астаны» и «Международная школа города Астана» автономной организации образования «Назарбаев Интеллектуальные школы»</vt:lpstr>
    </vt:vector>
  </TitlesOfParts>
  <Company/>
  <LinksUpToDate>false</LinksUpToDate>
  <CharactersWithSpaces>29929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соблюдения академической честности учащимися в филиалах «Назарбаев Интеллектуальная школа города Астаны» и «Международная школа города Астана» автономной организации образования «Назарбаев Интеллектуальные школы»</dc:title>
  <dc:subject/>
  <dc:creator>Управление документами</dc:creator>
  <cp:keywords/>
  <cp:lastModifiedBy>Yerzhan</cp:lastModifiedBy>
  <cp:revision>11</cp:revision>
  <dcterms:created xsi:type="dcterms:W3CDTF">2023-01-22T11:56:00Z</dcterms:created>
  <dcterms:modified xsi:type="dcterms:W3CDTF">2023-02-03T04:24:00Z</dcterms:modified>
</cp:coreProperties>
</file>