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C221" w14:textId="77777777" w:rsidR="004F74A1" w:rsidRDefault="004F74A1" w:rsidP="00E55DDC">
      <w:pPr>
        <w:shd w:val="clear" w:color="auto" w:fill="FFFFFF"/>
        <w:tabs>
          <w:tab w:val="left" w:pos="993"/>
        </w:tabs>
        <w:spacing w:after="0" w:line="240" w:lineRule="auto"/>
        <w:ind w:left="396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Утверждены</w:t>
      </w:r>
    </w:p>
    <w:p w14:paraId="6EA9343F" w14:textId="77777777" w:rsidR="004F74A1" w:rsidRDefault="004F74A1" w:rsidP="00E55DDC">
      <w:pPr>
        <w:shd w:val="clear" w:color="auto" w:fill="FFFFFF"/>
        <w:tabs>
          <w:tab w:val="left" w:pos="993"/>
        </w:tabs>
        <w:spacing w:after="0" w:line="240" w:lineRule="auto"/>
        <w:ind w:left="396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решением Правления </w:t>
      </w:r>
      <w:r w:rsidR="00C31371" w:rsidRPr="00E55DDC">
        <w:rPr>
          <w:rFonts w:ascii="Times New Roman" w:eastAsia="Times New Roman" w:hAnsi="Times New Roman" w:cs="Times New Roman"/>
          <w:bCs/>
          <w:color w:val="000000"/>
          <w:sz w:val="28"/>
          <w:szCs w:val="28"/>
          <w:lang w:eastAsia="ru-RU"/>
        </w:rPr>
        <w:t xml:space="preserve">АОО </w:t>
      </w:r>
    </w:p>
    <w:p w14:paraId="68259BAC" w14:textId="6C46510A" w:rsidR="00C31371" w:rsidRPr="00E55DDC" w:rsidRDefault="00C31371" w:rsidP="00E55DDC">
      <w:pPr>
        <w:shd w:val="clear" w:color="auto" w:fill="FFFFFF"/>
        <w:tabs>
          <w:tab w:val="left" w:pos="993"/>
        </w:tabs>
        <w:spacing w:after="0" w:line="240" w:lineRule="auto"/>
        <w:ind w:left="3969"/>
        <w:jc w:val="right"/>
        <w:rPr>
          <w:rFonts w:ascii="Times New Roman" w:eastAsia="Times New Roman" w:hAnsi="Times New Roman" w:cs="Times New Roman"/>
          <w:bCs/>
          <w:color w:val="000000"/>
          <w:sz w:val="28"/>
          <w:szCs w:val="28"/>
          <w:lang w:eastAsia="ru-RU"/>
        </w:rPr>
      </w:pPr>
      <w:r w:rsidRPr="00E55DDC">
        <w:rPr>
          <w:rFonts w:ascii="Times New Roman" w:eastAsia="Times New Roman" w:hAnsi="Times New Roman" w:cs="Times New Roman"/>
          <w:bCs/>
          <w:color w:val="000000"/>
          <w:sz w:val="28"/>
          <w:szCs w:val="28"/>
          <w:lang w:eastAsia="ru-RU"/>
        </w:rPr>
        <w:t xml:space="preserve">«Назарбаев Интеллектуальные школы» </w:t>
      </w:r>
    </w:p>
    <w:p w14:paraId="05D1F53F" w14:textId="638A1C33" w:rsidR="00C31371" w:rsidRPr="00E55DDC" w:rsidRDefault="00636AB4" w:rsidP="00E55DDC">
      <w:pPr>
        <w:shd w:val="clear" w:color="auto" w:fill="FFFFFF"/>
        <w:tabs>
          <w:tab w:val="left" w:pos="993"/>
        </w:tabs>
        <w:spacing w:after="0" w:line="240" w:lineRule="auto"/>
        <w:ind w:left="396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18</w:t>
      </w:r>
      <w:r w:rsidR="00C31371" w:rsidRPr="00E55DDC">
        <w:rPr>
          <w:rFonts w:ascii="Times New Roman" w:eastAsia="Times New Roman" w:hAnsi="Times New Roman" w:cs="Times New Roman"/>
          <w:bCs/>
          <w:color w:val="000000"/>
          <w:sz w:val="28"/>
          <w:szCs w:val="28"/>
          <w:lang w:eastAsia="ru-RU"/>
        </w:rPr>
        <w:t xml:space="preserve"> </w:t>
      </w:r>
      <w:r w:rsidR="00A70B10">
        <w:rPr>
          <w:rFonts w:ascii="Times New Roman" w:eastAsia="Times New Roman" w:hAnsi="Times New Roman" w:cs="Times New Roman"/>
          <w:bCs/>
          <w:color w:val="000000"/>
          <w:sz w:val="28"/>
          <w:szCs w:val="28"/>
          <w:lang w:eastAsia="ru-RU"/>
        </w:rPr>
        <w:t>августа 2021</w:t>
      </w:r>
      <w:r w:rsidR="00C31371" w:rsidRPr="00E55DDC">
        <w:rPr>
          <w:rFonts w:ascii="Times New Roman" w:eastAsia="Times New Roman" w:hAnsi="Times New Roman" w:cs="Times New Roman"/>
          <w:bCs/>
          <w:color w:val="000000"/>
          <w:sz w:val="28"/>
          <w:szCs w:val="28"/>
          <w:lang w:eastAsia="ru-RU"/>
        </w:rPr>
        <w:t xml:space="preserve"> года</w:t>
      </w:r>
      <w:r w:rsidR="004F74A1">
        <w:rPr>
          <w:rFonts w:ascii="Times New Roman" w:eastAsia="Times New Roman" w:hAnsi="Times New Roman" w:cs="Times New Roman"/>
          <w:bCs/>
          <w:color w:val="000000"/>
          <w:sz w:val="28"/>
          <w:szCs w:val="28"/>
          <w:lang w:eastAsia="ru-RU"/>
        </w:rPr>
        <w:t xml:space="preserve"> (протокол №</w:t>
      </w:r>
      <w:r>
        <w:rPr>
          <w:rFonts w:ascii="Times New Roman" w:eastAsia="Times New Roman" w:hAnsi="Times New Roman" w:cs="Times New Roman"/>
          <w:bCs/>
          <w:color w:val="000000"/>
          <w:sz w:val="28"/>
          <w:szCs w:val="28"/>
          <w:lang w:eastAsia="ru-RU"/>
        </w:rPr>
        <w:t xml:space="preserve"> 42</w:t>
      </w:r>
      <w:r w:rsidR="00362E5D" w:rsidRPr="00E55DDC">
        <w:rPr>
          <w:rFonts w:ascii="Times New Roman" w:eastAsia="Times New Roman" w:hAnsi="Times New Roman" w:cs="Times New Roman"/>
          <w:bCs/>
          <w:color w:val="000000"/>
          <w:sz w:val="28"/>
          <w:szCs w:val="28"/>
          <w:lang w:eastAsia="ru-RU"/>
        </w:rPr>
        <w:t>)</w:t>
      </w:r>
    </w:p>
    <w:p w14:paraId="62BA2A9B" w14:textId="77777777" w:rsidR="00126F6A" w:rsidRPr="00E55DDC" w:rsidRDefault="00126F6A" w:rsidP="00E55DDC">
      <w:pPr>
        <w:pBdr>
          <w:top w:val="nil"/>
          <w:left w:val="nil"/>
          <w:bottom w:val="nil"/>
          <w:right w:val="nil"/>
          <w:between w:val="nil"/>
        </w:pBdr>
        <w:spacing w:after="0" w:line="240" w:lineRule="auto"/>
        <w:ind w:left="4395"/>
        <w:jc w:val="both"/>
        <w:rPr>
          <w:rFonts w:ascii="Times New Roman" w:eastAsia="Cambria" w:hAnsi="Times New Roman" w:cs="Times New Roman"/>
          <w:color w:val="000000"/>
          <w:sz w:val="28"/>
          <w:szCs w:val="28"/>
        </w:rPr>
      </w:pPr>
    </w:p>
    <w:p w14:paraId="1B016968" w14:textId="77777777" w:rsidR="002D5BC3" w:rsidRDefault="002D5BC3" w:rsidP="00E55DDC">
      <w:pPr>
        <w:pBdr>
          <w:top w:val="nil"/>
          <w:left w:val="nil"/>
          <w:bottom w:val="nil"/>
          <w:right w:val="nil"/>
          <w:between w:val="nil"/>
        </w:pBdr>
        <w:spacing w:after="0" w:line="240" w:lineRule="auto"/>
        <w:ind w:left="4395"/>
        <w:jc w:val="both"/>
        <w:rPr>
          <w:rFonts w:ascii="Times New Roman" w:eastAsia="Cambria" w:hAnsi="Times New Roman" w:cs="Times New Roman"/>
          <w:color w:val="000000"/>
          <w:sz w:val="28"/>
          <w:szCs w:val="28"/>
        </w:rPr>
      </w:pPr>
    </w:p>
    <w:p w14:paraId="14588854" w14:textId="77777777" w:rsidR="004F1B5D" w:rsidRDefault="004F1B5D" w:rsidP="00E55DDC">
      <w:pPr>
        <w:pBdr>
          <w:top w:val="nil"/>
          <w:left w:val="nil"/>
          <w:bottom w:val="nil"/>
          <w:right w:val="nil"/>
          <w:between w:val="nil"/>
        </w:pBdr>
        <w:spacing w:after="0" w:line="240" w:lineRule="auto"/>
        <w:ind w:left="4395"/>
        <w:jc w:val="both"/>
        <w:rPr>
          <w:rFonts w:ascii="Times New Roman" w:eastAsia="Cambria" w:hAnsi="Times New Roman" w:cs="Times New Roman"/>
          <w:color w:val="000000"/>
          <w:sz w:val="28"/>
          <w:szCs w:val="28"/>
        </w:rPr>
      </w:pPr>
    </w:p>
    <w:p w14:paraId="2372B0F2" w14:textId="77777777" w:rsidR="004F1B5D" w:rsidRPr="00E55DDC" w:rsidRDefault="004F1B5D" w:rsidP="00E55DDC">
      <w:pPr>
        <w:pBdr>
          <w:top w:val="nil"/>
          <w:left w:val="nil"/>
          <w:bottom w:val="nil"/>
          <w:right w:val="nil"/>
          <w:between w:val="nil"/>
        </w:pBdr>
        <w:spacing w:after="0" w:line="240" w:lineRule="auto"/>
        <w:ind w:left="4395"/>
        <w:jc w:val="both"/>
        <w:rPr>
          <w:rFonts w:ascii="Times New Roman" w:eastAsia="Cambria" w:hAnsi="Times New Roman" w:cs="Times New Roman"/>
          <w:color w:val="000000"/>
          <w:sz w:val="28"/>
          <w:szCs w:val="28"/>
        </w:rPr>
      </w:pPr>
    </w:p>
    <w:p w14:paraId="2035803E" w14:textId="77777777" w:rsidR="00126F6A" w:rsidRPr="00E55DDC" w:rsidRDefault="002459D1" w:rsidP="00E55DDC">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rPr>
      </w:pPr>
      <w:r w:rsidRPr="00E55DDC">
        <w:rPr>
          <w:rFonts w:ascii="Times New Roman" w:eastAsia="Cambria" w:hAnsi="Times New Roman" w:cs="Times New Roman"/>
          <w:b/>
          <w:color w:val="000000"/>
          <w:sz w:val="28"/>
          <w:szCs w:val="28"/>
        </w:rPr>
        <w:t>Правила</w:t>
      </w:r>
    </w:p>
    <w:p w14:paraId="3F858C9C" w14:textId="31F2A9EC" w:rsidR="00126F6A" w:rsidRPr="00E55DDC" w:rsidRDefault="002459D1" w:rsidP="00E55DDC">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rPr>
      </w:pPr>
      <w:proofErr w:type="spellStart"/>
      <w:r w:rsidRPr="00E55DDC">
        <w:rPr>
          <w:rFonts w:ascii="Times New Roman" w:eastAsia="Cambria" w:hAnsi="Times New Roman" w:cs="Times New Roman"/>
          <w:b/>
          <w:color w:val="000000"/>
          <w:sz w:val="28"/>
          <w:szCs w:val="28"/>
        </w:rPr>
        <w:t>критериального</w:t>
      </w:r>
      <w:proofErr w:type="spellEnd"/>
      <w:r w:rsidRPr="00E55DDC">
        <w:rPr>
          <w:rFonts w:ascii="Times New Roman" w:eastAsia="Cambria" w:hAnsi="Times New Roman" w:cs="Times New Roman"/>
          <w:b/>
          <w:color w:val="000000"/>
          <w:sz w:val="28"/>
          <w:szCs w:val="28"/>
        </w:rPr>
        <w:t xml:space="preserve"> оценивания учебных достижений учащихся филиала «Назарбаев Интеллектуальная школа города </w:t>
      </w:r>
      <w:r w:rsidR="004F74A1">
        <w:rPr>
          <w:rFonts w:ascii="Times New Roman" w:eastAsia="Cambria" w:hAnsi="Times New Roman" w:cs="Times New Roman"/>
          <w:b/>
          <w:color w:val="000000"/>
          <w:sz w:val="28"/>
          <w:szCs w:val="28"/>
        </w:rPr>
        <w:t>Нур-Султан</w:t>
      </w:r>
      <w:r w:rsidRPr="00E55DDC">
        <w:rPr>
          <w:rFonts w:ascii="Times New Roman" w:eastAsia="Cambria" w:hAnsi="Times New Roman" w:cs="Times New Roman"/>
          <w:b/>
          <w:color w:val="000000"/>
          <w:sz w:val="28"/>
          <w:szCs w:val="28"/>
        </w:rPr>
        <w:t>» автономной организации образования «Назарбаев Интеллектуальные школы»</w:t>
      </w:r>
    </w:p>
    <w:p w14:paraId="01701E75" w14:textId="77777777" w:rsidR="004D31B7" w:rsidRPr="00E55DDC" w:rsidRDefault="004D31B7" w:rsidP="00E55DDC">
      <w:pPr>
        <w:pBdr>
          <w:top w:val="nil"/>
          <w:left w:val="nil"/>
          <w:bottom w:val="nil"/>
          <w:right w:val="nil"/>
          <w:between w:val="nil"/>
        </w:pBdr>
        <w:spacing w:after="0" w:line="240" w:lineRule="auto"/>
        <w:jc w:val="both"/>
        <w:rPr>
          <w:rFonts w:ascii="Times New Roman" w:hAnsi="Times New Roman" w:cs="Times New Roman"/>
          <w:sz w:val="28"/>
          <w:szCs w:val="28"/>
        </w:rPr>
      </w:pPr>
    </w:p>
    <w:p w14:paraId="2B7EFC40" w14:textId="77777777" w:rsidR="00293F18" w:rsidRPr="00E55DDC" w:rsidRDefault="00293F18" w:rsidP="00E55DDC">
      <w:pPr>
        <w:pBdr>
          <w:top w:val="nil"/>
          <w:left w:val="nil"/>
          <w:bottom w:val="nil"/>
          <w:right w:val="nil"/>
          <w:between w:val="nil"/>
        </w:pBdr>
        <w:spacing w:after="0" w:line="240" w:lineRule="auto"/>
        <w:jc w:val="both"/>
        <w:rPr>
          <w:rFonts w:ascii="Times New Roman" w:hAnsi="Times New Roman" w:cs="Times New Roman"/>
          <w:sz w:val="28"/>
          <w:szCs w:val="28"/>
        </w:rPr>
      </w:pPr>
    </w:p>
    <w:p w14:paraId="20C2C287" w14:textId="77777777" w:rsidR="00293F18" w:rsidRPr="00E55DDC" w:rsidRDefault="00293F18" w:rsidP="00E55DDC">
      <w:pPr>
        <w:pBdr>
          <w:top w:val="nil"/>
          <w:left w:val="nil"/>
          <w:bottom w:val="nil"/>
          <w:right w:val="nil"/>
          <w:between w:val="nil"/>
        </w:pBdr>
        <w:spacing w:after="0" w:line="240" w:lineRule="auto"/>
        <w:jc w:val="both"/>
        <w:rPr>
          <w:rFonts w:ascii="Times New Roman" w:hAnsi="Times New Roman" w:cs="Times New Roman"/>
          <w:sz w:val="28"/>
          <w:szCs w:val="28"/>
        </w:rPr>
      </w:pPr>
    </w:p>
    <w:p w14:paraId="454D238E" w14:textId="77777777" w:rsidR="004D31B7" w:rsidRPr="00E55DDC" w:rsidRDefault="004D31B7" w:rsidP="00E55DDC">
      <w:pPr>
        <w:numPr>
          <w:ilvl w:val="0"/>
          <w:numId w:val="15"/>
        </w:numPr>
        <w:shd w:val="clear" w:color="auto" w:fill="FFFFFF"/>
        <w:tabs>
          <w:tab w:val="left" w:pos="0"/>
          <w:tab w:val="left" w:pos="567"/>
          <w:tab w:val="left" w:pos="993"/>
          <w:tab w:val="left" w:pos="3969"/>
          <w:tab w:val="left" w:pos="4253"/>
        </w:tabs>
        <w:suppressAutoHyphens/>
        <w:spacing w:after="0" w:line="240" w:lineRule="auto"/>
        <w:ind w:left="0"/>
        <w:contextualSpacing/>
        <w:jc w:val="center"/>
        <w:rPr>
          <w:rFonts w:ascii="Times New Roman" w:eastAsia="Times New Roman" w:hAnsi="Times New Roman" w:cs="Times New Roman"/>
          <w:b/>
          <w:sz w:val="28"/>
          <w:szCs w:val="28"/>
          <w:lang w:eastAsia="ar-SA"/>
        </w:rPr>
      </w:pPr>
      <w:r w:rsidRPr="00E55DDC">
        <w:rPr>
          <w:rFonts w:ascii="Times New Roman" w:eastAsia="Times New Roman" w:hAnsi="Times New Roman" w:cs="Times New Roman"/>
          <w:b/>
          <w:sz w:val="28"/>
          <w:szCs w:val="28"/>
          <w:lang w:eastAsia="ar-SA"/>
        </w:rPr>
        <w:t>Общие положения</w:t>
      </w:r>
    </w:p>
    <w:p w14:paraId="3B59C924" w14:textId="77777777" w:rsidR="004D31B7" w:rsidRPr="00E55DDC" w:rsidRDefault="004D31B7" w:rsidP="00E55DDC">
      <w:pPr>
        <w:shd w:val="clear" w:color="auto" w:fill="FFFFFF"/>
        <w:tabs>
          <w:tab w:val="left" w:pos="0"/>
          <w:tab w:val="left" w:pos="567"/>
          <w:tab w:val="left" w:pos="993"/>
        </w:tabs>
        <w:suppressAutoHyphens/>
        <w:spacing w:after="0" w:line="240" w:lineRule="auto"/>
        <w:contextualSpacing/>
        <w:rPr>
          <w:rFonts w:ascii="Times New Roman" w:eastAsia="Times New Roman" w:hAnsi="Times New Roman" w:cs="Times New Roman"/>
          <w:b/>
          <w:sz w:val="28"/>
          <w:szCs w:val="28"/>
          <w:lang w:eastAsia="ar-SA"/>
        </w:rPr>
      </w:pPr>
    </w:p>
    <w:p w14:paraId="7E86451D" w14:textId="5D3CD95A" w:rsidR="00825BAB" w:rsidRPr="00E55DDC" w:rsidRDefault="002459D1" w:rsidP="004F74A1">
      <w:pPr>
        <w:numPr>
          <w:ilvl w:val="0"/>
          <w:numId w:val="7"/>
        </w:numPr>
        <w:pBdr>
          <w:top w:val="nil"/>
          <w:left w:val="nil"/>
          <w:bottom w:val="nil"/>
          <w:right w:val="nil"/>
          <w:between w:val="nil"/>
        </w:pBdr>
        <w:spacing w:after="0" w:line="240" w:lineRule="auto"/>
        <w:ind w:left="0" w:firstLine="284"/>
        <w:jc w:val="both"/>
        <w:rPr>
          <w:rFonts w:ascii="Times New Roman" w:hAnsi="Times New Roman" w:cs="Times New Roman"/>
          <w:color w:val="000000"/>
          <w:sz w:val="28"/>
          <w:szCs w:val="28"/>
        </w:rPr>
      </w:pPr>
      <w:r w:rsidRPr="00E55DDC">
        <w:rPr>
          <w:rFonts w:ascii="Times New Roman" w:eastAsia="Cambria" w:hAnsi="Times New Roman" w:cs="Times New Roman"/>
          <w:color w:val="000000"/>
          <w:sz w:val="28"/>
          <w:szCs w:val="28"/>
        </w:rPr>
        <w:t xml:space="preserve">Настоящие Правила </w:t>
      </w:r>
      <w:proofErr w:type="spellStart"/>
      <w:r w:rsidRPr="00E55DDC">
        <w:rPr>
          <w:rFonts w:ascii="Times New Roman" w:eastAsia="Cambria" w:hAnsi="Times New Roman" w:cs="Times New Roman"/>
          <w:color w:val="000000"/>
          <w:sz w:val="28"/>
          <w:szCs w:val="28"/>
        </w:rPr>
        <w:t>критериального</w:t>
      </w:r>
      <w:proofErr w:type="spellEnd"/>
      <w:r w:rsidRPr="00E55DDC">
        <w:rPr>
          <w:rFonts w:ascii="Times New Roman" w:eastAsia="Cambria" w:hAnsi="Times New Roman" w:cs="Times New Roman"/>
          <w:color w:val="000000"/>
          <w:sz w:val="28"/>
          <w:szCs w:val="28"/>
        </w:rPr>
        <w:t xml:space="preserve"> оценивания учебных достижений учащихся филиала «Назарбаев Интеллектуальная школа города </w:t>
      </w:r>
      <w:r w:rsidR="004F74A1">
        <w:rPr>
          <w:rFonts w:ascii="Times New Roman" w:eastAsia="Cambria" w:hAnsi="Times New Roman" w:cs="Times New Roman"/>
          <w:color w:val="000000"/>
          <w:sz w:val="28"/>
          <w:szCs w:val="28"/>
        </w:rPr>
        <w:t>Нур-Султан</w:t>
      </w:r>
      <w:r w:rsidRPr="00E55DDC">
        <w:rPr>
          <w:rFonts w:ascii="Times New Roman" w:eastAsia="Cambria" w:hAnsi="Times New Roman" w:cs="Times New Roman"/>
          <w:color w:val="000000"/>
          <w:sz w:val="28"/>
          <w:szCs w:val="28"/>
        </w:rPr>
        <w:t xml:space="preserve">» автономной организации образования </w:t>
      </w:r>
      <w:r w:rsidR="00D94424" w:rsidRPr="00E55DDC">
        <w:rPr>
          <w:rFonts w:ascii="Times New Roman" w:eastAsia="Cambria" w:hAnsi="Times New Roman" w:cs="Times New Roman"/>
          <w:color w:val="000000"/>
          <w:sz w:val="28"/>
          <w:szCs w:val="28"/>
        </w:rPr>
        <w:t>«</w:t>
      </w:r>
      <w:r w:rsidRPr="00E55DDC">
        <w:rPr>
          <w:rFonts w:ascii="Times New Roman" w:eastAsia="Cambria" w:hAnsi="Times New Roman" w:cs="Times New Roman"/>
          <w:color w:val="000000"/>
          <w:sz w:val="28"/>
          <w:szCs w:val="28"/>
        </w:rPr>
        <w:t>Назарбаев Интеллектуальные школы</w:t>
      </w:r>
      <w:r w:rsidR="00D94424" w:rsidRPr="00E55DDC">
        <w:rPr>
          <w:rFonts w:ascii="Times New Roman" w:eastAsia="Cambria" w:hAnsi="Times New Roman" w:cs="Times New Roman"/>
          <w:color w:val="000000"/>
          <w:sz w:val="28"/>
          <w:szCs w:val="28"/>
        </w:rPr>
        <w:t>»</w:t>
      </w:r>
      <w:r w:rsidR="004F74A1">
        <w:rPr>
          <w:rFonts w:ascii="Times New Roman" w:eastAsia="Cambria" w:hAnsi="Times New Roman" w:cs="Times New Roman"/>
          <w:color w:val="000000"/>
          <w:sz w:val="28"/>
          <w:szCs w:val="28"/>
        </w:rPr>
        <w:t>,</w:t>
      </w:r>
      <w:r w:rsidRPr="00E55DDC">
        <w:rPr>
          <w:rFonts w:ascii="Times New Roman" w:eastAsia="Cambria" w:hAnsi="Times New Roman" w:cs="Times New Roman"/>
          <w:color w:val="000000"/>
          <w:sz w:val="28"/>
          <w:szCs w:val="28"/>
        </w:rPr>
        <w:t xml:space="preserve"> (далее – </w:t>
      </w:r>
      <w:r w:rsidR="00E057F4" w:rsidRPr="00E55DDC">
        <w:rPr>
          <w:rFonts w:ascii="Times New Roman" w:eastAsia="Cambria" w:hAnsi="Times New Roman" w:cs="Times New Roman"/>
          <w:color w:val="000000"/>
          <w:sz w:val="28"/>
          <w:szCs w:val="28"/>
        </w:rPr>
        <w:t>Правила</w:t>
      </w:r>
      <w:r w:rsidRPr="00E55DDC">
        <w:rPr>
          <w:rFonts w:ascii="Times New Roman" w:eastAsia="Cambria" w:hAnsi="Times New Roman" w:cs="Times New Roman"/>
          <w:color w:val="000000"/>
          <w:sz w:val="28"/>
          <w:szCs w:val="28"/>
        </w:rPr>
        <w:t>) определя</w:t>
      </w:r>
      <w:r w:rsidR="008143F2" w:rsidRPr="00E55DDC">
        <w:rPr>
          <w:rFonts w:ascii="Times New Roman" w:eastAsia="Cambria" w:hAnsi="Times New Roman" w:cs="Times New Roman"/>
          <w:color w:val="000000"/>
          <w:sz w:val="28"/>
          <w:szCs w:val="28"/>
        </w:rPr>
        <w:t>ю</w:t>
      </w:r>
      <w:r w:rsidRPr="00E55DDC">
        <w:rPr>
          <w:rFonts w:ascii="Times New Roman" w:eastAsia="Cambria" w:hAnsi="Times New Roman" w:cs="Times New Roman"/>
          <w:color w:val="000000"/>
          <w:sz w:val="28"/>
          <w:szCs w:val="28"/>
        </w:rPr>
        <w:t xml:space="preserve">т порядок организации и проведения </w:t>
      </w:r>
      <w:proofErr w:type="spellStart"/>
      <w:r w:rsidRPr="00E55DDC">
        <w:rPr>
          <w:rFonts w:ascii="Times New Roman" w:eastAsia="Cambria" w:hAnsi="Times New Roman" w:cs="Times New Roman"/>
          <w:color w:val="000000"/>
          <w:sz w:val="28"/>
          <w:szCs w:val="28"/>
        </w:rPr>
        <w:t>критериального</w:t>
      </w:r>
      <w:proofErr w:type="spellEnd"/>
      <w:r w:rsidRPr="00E55DDC">
        <w:rPr>
          <w:rFonts w:ascii="Times New Roman" w:eastAsia="Cambria" w:hAnsi="Times New Roman" w:cs="Times New Roman"/>
          <w:color w:val="000000"/>
          <w:sz w:val="28"/>
          <w:szCs w:val="28"/>
        </w:rPr>
        <w:t xml:space="preserve"> оценивания учебных достижений учащихся</w:t>
      </w:r>
      <w:r w:rsidR="00E057F4" w:rsidRPr="00E55DDC">
        <w:rPr>
          <w:rFonts w:ascii="Times New Roman" w:eastAsia="Cambria" w:hAnsi="Times New Roman" w:cs="Times New Roman"/>
          <w:color w:val="000000"/>
          <w:sz w:val="28"/>
          <w:szCs w:val="28"/>
        </w:rPr>
        <w:t xml:space="preserve"> Школы</w:t>
      </w:r>
      <w:r w:rsidRPr="00E55DDC">
        <w:rPr>
          <w:rFonts w:ascii="Times New Roman" w:eastAsia="Cambria" w:hAnsi="Times New Roman" w:cs="Times New Roman"/>
          <w:color w:val="000000"/>
          <w:sz w:val="28"/>
          <w:szCs w:val="28"/>
        </w:rPr>
        <w:t>.</w:t>
      </w:r>
    </w:p>
    <w:p w14:paraId="00165DFA" w14:textId="42490085" w:rsidR="00825BAB" w:rsidRPr="00E55DDC" w:rsidRDefault="00825BAB" w:rsidP="004F74A1">
      <w:pPr>
        <w:numPr>
          <w:ilvl w:val="0"/>
          <w:numId w:val="7"/>
        </w:numPr>
        <w:pBdr>
          <w:top w:val="nil"/>
          <w:left w:val="nil"/>
          <w:bottom w:val="nil"/>
          <w:right w:val="nil"/>
          <w:between w:val="nil"/>
        </w:pBdr>
        <w:spacing w:after="0" w:line="240" w:lineRule="auto"/>
        <w:ind w:left="0" w:firstLine="284"/>
        <w:jc w:val="both"/>
        <w:rPr>
          <w:rFonts w:ascii="Times New Roman" w:hAnsi="Times New Roman" w:cs="Times New Roman"/>
          <w:color w:val="000000"/>
          <w:sz w:val="28"/>
          <w:szCs w:val="28"/>
        </w:rPr>
      </w:pPr>
      <w:r w:rsidRPr="00E55DDC">
        <w:rPr>
          <w:rFonts w:ascii="Times New Roman" w:eastAsia="Cambria" w:hAnsi="Times New Roman" w:cs="Times New Roman"/>
          <w:color w:val="000000"/>
          <w:sz w:val="28"/>
          <w:szCs w:val="28"/>
        </w:rPr>
        <w:t>В</w:t>
      </w:r>
      <w:r w:rsidR="00E057F4" w:rsidRPr="00E55DDC">
        <w:rPr>
          <w:rFonts w:ascii="Times New Roman" w:eastAsia="Cambria" w:hAnsi="Times New Roman" w:cs="Times New Roman"/>
          <w:color w:val="000000"/>
          <w:sz w:val="28"/>
          <w:szCs w:val="28"/>
        </w:rPr>
        <w:t xml:space="preserve"> настоящих </w:t>
      </w:r>
      <w:r w:rsidRPr="00E55DDC">
        <w:rPr>
          <w:rFonts w:ascii="Times New Roman" w:eastAsia="Cambria" w:hAnsi="Times New Roman" w:cs="Times New Roman"/>
          <w:color w:val="000000"/>
          <w:sz w:val="28"/>
          <w:szCs w:val="28"/>
        </w:rPr>
        <w:t xml:space="preserve">Правилах используются следующие </w:t>
      </w:r>
      <w:r w:rsidR="004F74A1">
        <w:rPr>
          <w:rFonts w:ascii="Times New Roman" w:eastAsia="Cambria" w:hAnsi="Times New Roman" w:cs="Times New Roman"/>
          <w:color w:val="000000"/>
          <w:sz w:val="28"/>
          <w:szCs w:val="28"/>
          <w:lang w:val="kk-KZ"/>
        </w:rPr>
        <w:t>определения</w:t>
      </w:r>
      <w:r w:rsidRPr="00E55DDC">
        <w:rPr>
          <w:rFonts w:ascii="Times New Roman" w:eastAsia="Cambria" w:hAnsi="Times New Roman" w:cs="Times New Roman"/>
          <w:color w:val="000000"/>
          <w:sz w:val="28"/>
          <w:szCs w:val="28"/>
        </w:rPr>
        <w:t>:</w:t>
      </w:r>
    </w:p>
    <w:p w14:paraId="751FFDC8" w14:textId="44D1644F" w:rsidR="00126F6A" w:rsidRPr="00E55DDC" w:rsidRDefault="002459D1" w:rsidP="004F74A1">
      <w:pPr>
        <w:numPr>
          <w:ilvl w:val="0"/>
          <w:numId w:val="1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Международный Бакалавриат</w:t>
      </w:r>
      <w:r w:rsidRPr="00E55DDC">
        <w:rPr>
          <w:rFonts w:ascii="Times New Roman" w:eastAsia="Cambria" w:hAnsi="Times New Roman" w:cs="Times New Roman"/>
          <w:color w:val="000000"/>
          <w:sz w:val="28"/>
          <w:szCs w:val="28"/>
        </w:rPr>
        <w:t xml:space="preserve"> (International </w:t>
      </w:r>
      <w:proofErr w:type="spellStart"/>
      <w:r w:rsidRPr="00E55DDC">
        <w:rPr>
          <w:rFonts w:ascii="Times New Roman" w:eastAsia="Cambria" w:hAnsi="Times New Roman" w:cs="Times New Roman"/>
          <w:color w:val="000000"/>
          <w:sz w:val="28"/>
          <w:szCs w:val="28"/>
        </w:rPr>
        <w:t>Baccalaureate</w:t>
      </w:r>
      <w:proofErr w:type="spellEnd"/>
      <w:r w:rsidR="0011169B" w:rsidRPr="00E55DDC">
        <w:rPr>
          <w:rFonts w:ascii="Times New Roman" w:eastAsia="Cambria" w:hAnsi="Times New Roman" w:cs="Times New Roman"/>
          <w:color w:val="000000"/>
          <w:sz w:val="28"/>
          <w:szCs w:val="28"/>
        </w:rPr>
        <w:t>)</w:t>
      </w:r>
      <w:r w:rsidRPr="00E55DDC">
        <w:rPr>
          <w:rFonts w:ascii="Times New Roman" w:eastAsia="Cambria" w:hAnsi="Times New Roman" w:cs="Times New Roman"/>
          <w:color w:val="000000"/>
          <w:sz w:val="28"/>
          <w:szCs w:val="28"/>
        </w:rPr>
        <w:t xml:space="preserve"> </w:t>
      </w:r>
      <w:r w:rsidR="00E057F4" w:rsidRPr="00E55DDC">
        <w:rPr>
          <w:rFonts w:ascii="Times New Roman" w:eastAsia="Cambria" w:hAnsi="Times New Roman" w:cs="Times New Roman"/>
          <w:color w:val="000000"/>
          <w:sz w:val="28"/>
          <w:szCs w:val="28"/>
        </w:rPr>
        <w:t>(</w:t>
      </w:r>
      <w:r w:rsidRPr="00E55DDC">
        <w:rPr>
          <w:rFonts w:ascii="Times New Roman" w:eastAsia="Cambria" w:hAnsi="Times New Roman" w:cs="Times New Roman"/>
          <w:color w:val="000000"/>
          <w:sz w:val="28"/>
          <w:szCs w:val="28"/>
        </w:rPr>
        <w:t xml:space="preserve">далее </w:t>
      </w:r>
      <w:r w:rsidR="00E057F4" w:rsidRPr="00E55DDC">
        <w:rPr>
          <w:rFonts w:ascii="Times New Roman" w:eastAsia="Cambria" w:hAnsi="Times New Roman" w:cs="Times New Roman"/>
          <w:color w:val="000000"/>
          <w:sz w:val="28"/>
          <w:szCs w:val="28"/>
        </w:rPr>
        <w:t>–</w:t>
      </w:r>
      <w:r w:rsidRPr="00E55DDC">
        <w:rPr>
          <w:rFonts w:ascii="Times New Roman" w:eastAsia="Cambria" w:hAnsi="Times New Roman" w:cs="Times New Roman"/>
          <w:color w:val="000000"/>
          <w:sz w:val="28"/>
          <w:szCs w:val="28"/>
        </w:rPr>
        <w:t xml:space="preserve"> МБ</w:t>
      </w:r>
      <w:r w:rsidR="00E057F4" w:rsidRPr="00E55DDC">
        <w:rPr>
          <w:rFonts w:ascii="Times New Roman" w:eastAsia="Cambria" w:hAnsi="Times New Roman" w:cs="Times New Roman"/>
          <w:color w:val="000000"/>
          <w:sz w:val="28"/>
          <w:szCs w:val="28"/>
        </w:rPr>
        <w:t>)</w:t>
      </w:r>
      <w:r w:rsidRPr="00E55DDC">
        <w:rPr>
          <w:rFonts w:ascii="Times New Roman" w:eastAsia="Cambria" w:hAnsi="Times New Roman" w:cs="Times New Roman"/>
          <w:color w:val="000000"/>
          <w:sz w:val="28"/>
          <w:szCs w:val="28"/>
        </w:rPr>
        <w:t xml:space="preserve"> – это международная неправительственная организация, имеющая консультативный статус в Совете Европы, внедряющая образовательные программы для начальной (</w:t>
      </w:r>
      <w:proofErr w:type="spellStart"/>
      <w:r w:rsidRPr="00E55DDC">
        <w:rPr>
          <w:rFonts w:ascii="Times New Roman" w:eastAsia="Cambria" w:hAnsi="Times New Roman" w:cs="Times New Roman"/>
          <w:color w:val="000000"/>
          <w:sz w:val="28"/>
          <w:szCs w:val="28"/>
        </w:rPr>
        <w:t>Primary</w:t>
      </w:r>
      <w:proofErr w:type="spellEnd"/>
      <w:r w:rsidRPr="00E55DDC">
        <w:rPr>
          <w:rFonts w:ascii="Times New Roman" w:eastAsia="Cambria" w:hAnsi="Times New Roman" w:cs="Times New Roman"/>
          <w:color w:val="000000"/>
          <w:sz w:val="28"/>
          <w:szCs w:val="28"/>
        </w:rPr>
        <w:t xml:space="preserve"> </w:t>
      </w:r>
      <w:proofErr w:type="spellStart"/>
      <w:r w:rsidRPr="00E55DDC">
        <w:rPr>
          <w:rFonts w:ascii="Times New Roman" w:eastAsia="Cambria" w:hAnsi="Times New Roman" w:cs="Times New Roman"/>
          <w:color w:val="000000"/>
          <w:sz w:val="28"/>
          <w:szCs w:val="28"/>
        </w:rPr>
        <w:t>Years</w:t>
      </w:r>
      <w:proofErr w:type="spellEnd"/>
      <w:r w:rsidRPr="00E55DDC">
        <w:rPr>
          <w:rFonts w:ascii="Times New Roman" w:eastAsia="Cambria" w:hAnsi="Times New Roman" w:cs="Times New Roman"/>
          <w:color w:val="000000"/>
          <w:sz w:val="28"/>
          <w:szCs w:val="28"/>
        </w:rPr>
        <w:t xml:space="preserve"> </w:t>
      </w:r>
      <w:proofErr w:type="spellStart"/>
      <w:r w:rsidRPr="00E55DDC">
        <w:rPr>
          <w:rFonts w:ascii="Times New Roman" w:eastAsia="Cambria" w:hAnsi="Times New Roman" w:cs="Times New Roman"/>
          <w:color w:val="000000"/>
          <w:sz w:val="28"/>
          <w:szCs w:val="28"/>
        </w:rPr>
        <w:t>Programme</w:t>
      </w:r>
      <w:proofErr w:type="spellEnd"/>
      <w:r w:rsidRPr="00E55DDC">
        <w:rPr>
          <w:rFonts w:ascii="Times New Roman" w:eastAsia="Cambria" w:hAnsi="Times New Roman" w:cs="Times New Roman"/>
          <w:color w:val="000000"/>
          <w:sz w:val="28"/>
          <w:szCs w:val="28"/>
        </w:rPr>
        <w:t xml:space="preserve">), основной (Middle </w:t>
      </w:r>
      <w:proofErr w:type="spellStart"/>
      <w:r w:rsidRPr="00E55DDC">
        <w:rPr>
          <w:rFonts w:ascii="Times New Roman" w:eastAsia="Cambria" w:hAnsi="Times New Roman" w:cs="Times New Roman"/>
          <w:color w:val="000000"/>
          <w:sz w:val="28"/>
          <w:szCs w:val="28"/>
        </w:rPr>
        <w:t>Years</w:t>
      </w:r>
      <w:proofErr w:type="spellEnd"/>
      <w:r w:rsidRPr="00E55DDC">
        <w:rPr>
          <w:rFonts w:ascii="Times New Roman" w:eastAsia="Cambria" w:hAnsi="Times New Roman" w:cs="Times New Roman"/>
          <w:color w:val="000000"/>
          <w:sz w:val="28"/>
          <w:szCs w:val="28"/>
        </w:rPr>
        <w:t xml:space="preserve"> </w:t>
      </w:r>
      <w:proofErr w:type="spellStart"/>
      <w:r w:rsidRPr="00E55DDC">
        <w:rPr>
          <w:rFonts w:ascii="Times New Roman" w:eastAsia="Cambria" w:hAnsi="Times New Roman" w:cs="Times New Roman"/>
          <w:color w:val="000000"/>
          <w:sz w:val="28"/>
          <w:szCs w:val="28"/>
        </w:rPr>
        <w:t>Programme</w:t>
      </w:r>
      <w:proofErr w:type="spellEnd"/>
      <w:r w:rsidRPr="00E55DDC">
        <w:rPr>
          <w:rFonts w:ascii="Times New Roman" w:eastAsia="Cambria" w:hAnsi="Times New Roman" w:cs="Times New Roman"/>
          <w:color w:val="000000"/>
          <w:sz w:val="28"/>
          <w:szCs w:val="28"/>
        </w:rPr>
        <w:t>), старшей школ (</w:t>
      </w:r>
      <w:proofErr w:type="spellStart"/>
      <w:r w:rsidRPr="00E55DDC">
        <w:rPr>
          <w:rFonts w:ascii="Times New Roman" w:eastAsia="Cambria" w:hAnsi="Times New Roman" w:cs="Times New Roman"/>
          <w:color w:val="000000"/>
          <w:sz w:val="28"/>
          <w:szCs w:val="28"/>
        </w:rPr>
        <w:t>Diploma</w:t>
      </w:r>
      <w:proofErr w:type="spellEnd"/>
      <w:r w:rsidRPr="00E55DDC">
        <w:rPr>
          <w:rFonts w:ascii="Times New Roman" w:eastAsia="Cambria" w:hAnsi="Times New Roman" w:cs="Times New Roman"/>
          <w:color w:val="000000"/>
          <w:sz w:val="28"/>
          <w:szCs w:val="28"/>
        </w:rPr>
        <w:t xml:space="preserve"> </w:t>
      </w:r>
      <w:proofErr w:type="spellStart"/>
      <w:r w:rsidRPr="00E55DDC">
        <w:rPr>
          <w:rFonts w:ascii="Times New Roman" w:eastAsia="Cambria" w:hAnsi="Times New Roman" w:cs="Times New Roman"/>
          <w:color w:val="000000"/>
          <w:sz w:val="28"/>
          <w:szCs w:val="28"/>
        </w:rPr>
        <w:t>Programme</w:t>
      </w:r>
      <w:proofErr w:type="spellEnd"/>
      <w:r w:rsidRPr="00E55DDC">
        <w:rPr>
          <w:rFonts w:ascii="Times New Roman" w:eastAsia="Cambria" w:hAnsi="Times New Roman" w:cs="Times New Roman"/>
          <w:color w:val="000000"/>
          <w:sz w:val="28"/>
          <w:szCs w:val="28"/>
        </w:rPr>
        <w:t>) и Программу профессионального образования (</w:t>
      </w:r>
      <w:proofErr w:type="spellStart"/>
      <w:r w:rsidRPr="00E55DDC">
        <w:rPr>
          <w:rFonts w:ascii="Times New Roman" w:eastAsia="Cambria" w:hAnsi="Times New Roman" w:cs="Times New Roman"/>
          <w:color w:val="000000"/>
          <w:sz w:val="28"/>
          <w:szCs w:val="28"/>
        </w:rPr>
        <w:t>Careers</w:t>
      </w:r>
      <w:proofErr w:type="spellEnd"/>
      <w:r w:rsidRPr="00E55DDC">
        <w:rPr>
          <w:rFonts w:ascii="Times New Roman" w:eastAsia="Cambria" w:hAnsi="Times New Roman" w:cs="Times New Roman"/>
          <w:color w:val="000000"/>
          <w:sz w:val="28"/>
          <w:szCs w:val="28"/>
        </w:rPr>
        <w:t xml:space="preserve"> </w:t>
      </w:r>
      <w:proofErr w:type="spellStart"/>
      <w:r w:rsidRPr="00E55DDC">
        <w:rPr>
          <w:rFonts w:ascii="Times New Roman" w:eastAsia="Cambria" w:hAnsi="Times New Roman" w:cs="Times New Roman"/>
          <w:color w:val="000000"/>
          <w:sz w:val="28"/>
          <w:szCs w:val="28"/>
        </w:rPr>
        <w:t>Programme</w:t>
      </w:r>
      <w:proofErr w:type="spellEnd"/>
      <w:r w:rsidRPr="00E55DDC">
        <w:rPr>
          <w:rFonts w:ascii="Times New Roman" w:eastAsia="Cambria" w:hAnsi="Times New Roman" w:cs="Times New Roman"/>
          <w:color w:val="000000"/>
          <w:sz w:val="28"/>
          <w:szCs w:val="28"/>
        </w:rPr>
        <w:t>);</w:t>
      </w:r>
    </w:p>
    <w:p w14:paraId="6757EA2D" w14:textId="09DE9838" w:rsidR="00126F6A" w:rsidRPr="00E55DDC" w:rsidRDefault="00BE60EF" w:rsidP="004F74A1">
      <w:pPr>
        <w:numPr>
          <w:ilvl w:val="0"/>
          <w:numId w:val="1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о</w:t>
      </w:r>
      <w:r w:rsidR="002459D1" w:rsidRPr="00E55DDC">
        <w:rPr>
          <w:rFonts w:ascii="Times New Roman" w:eastAsia="Cambria" w:hAnsi="Times New Roman" w:cs="Times New Roman"/>
          <w:b/>
          <w:color w:val="000000"/>
          <w:sz w:val="28"/>
          <w:szCs w:val="28"/>
        </w:rPr>
        <w:t>ценка</w:t>
      </w:r>
      <w:r w:rsidR="002459D1" w:rsidRPr="00E55DDC">
        <w:rPr>
          <w:rFonts w:ascii="Times New Roman" w:eastAsia="Cambria" w:hAnsi="Times New Roman" w:cs="Times New Roman"/>
          <w:color w:val="000000"/>
          <w:sz w:val="28"/>
          <w:szCs w:val="28"/>
        </w:rPr>
        <w:t xml:space="preserve"> – </w:t>
      </w:r>
      <w:r w:rsidR="004F74A1" w:rsidRPr="004F74A1">
        <w:rPr>
          <w:rFonts w:ascii="Times New Roman" w:eastAsia="Cambria" w:hAnsi="Times New Roman" w:cs="Times New Roman"/>
          <w:color w:val="000000"/>
          <w:sz w:val="28"/>
          <w:szCs w:val="28"/>
        </w:rPr>
        <w:t>количественное выражение, характеризующее уровень учебных достижений учащихся</w:t>
      </w:r>
      <w:r w:rsidR="002459D1" w:rsidRPr="00E55DDC">
        <w:rPr>
          <w:rFonts w:ascii="Times New Roman" w:eastAsia="Cambria" w:hAnsi="Times New Roman" w:cs="Times New Roman"/>
          <w:color w:val="000000"/>
          <w:sz w:val="28"/>
          <w:szCs w:val="28"/>
        </w:rPr>
        <w:t>;</w:t>
      </w:r>
    </w:p>
    <w:p w14:paraId="32BFA607" w14:textId="77777777" w:rsidR="00126F6A" w:rsidRPr="00E55DDC" w:rsidRDefault="00BE60EF" w:rsidP="004F74A1">
      <w:pPr>
        <w:numPr>
          <w:ilvl w:val="0"/>
          <w:numId w:val="1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п</w:t>
      </w:r>
      <w:r w:rsidR="002459D1" w:rsidRPr="00E55DDC">
        <w:rPr>
          <w:rFonts w:ascii="Times New Roman" w:eastAsia="Cambria" w:hAnsi="Times New Roman" w:cs="Times New Roman"/>
          <w:b/>
          <w:color w:val="000000"/>
          <w:sz w:val="28"/>
          <w:szCs w:val="28"/>
        </w:rPr>
        <w:t>араллели классов</w:t>
      </w:r>
      <w:r w:rsidR="002459D1" w:rsidRPr="00E55DDC">
        <w:rPr>
          <w:rFonts w:ascii="Times New Roman" w:eastAsia="Cambria" w:hAnsi="Times New Roman" w:cs="Times New Roman"/>
          <w:color w:val="000000"/>
          <w:sz w:val="28"/>
          <w:szCs w:val="28"/>
        </w:rPr>
        <w:t xml:space="preserve"> – классы одного года обучения;</w:t>
      </w:r>
    </w:p>
    <w:p w14:paraId="7D5120AC" w14:textId="171CE3AF" w:rsidR="00126F6A" w:rsidRPr="00E55DDC" w:rsidRDefault="002459D1" w:rsidP="004F74A1">
      <w:pPr>
        <w:numPr>
          <w:ilvl w:val="0"/>
          <w:numId w:val="1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 xml:space="preserve">информационная система </w:t>
      </w:r>
      <w:r w:rsidR="00567BD0" w:rsidRPr="00E55DDC">
        <w:rPr>
          <w:rFonts w:ascii="Times New Roman" w:eastAsia="Cambria" w:hAnsi="Times New Roman" w:cs="Times New Roman"/>
          <w:b/>
          <w:color w:val="000000"/>
          <w:sz w:val="28"/>
          <w:szCs w:val="28"/>
        </w:rPr>
        <w:t>Ш</w:t>
      </w:r>
      <w:r w:rsidR="00421A79" w:rsidRPr="00E55DDC">
        <w:rPr>
          <w:rFonts w:ascii="Times New Roman" w:eastAsia="Cambria" w:hAnsi="Times New Roman" w:cs="Times New Roman"/>
          <w:b/>
          <w:color w:val="000000"/>
          <w:sz w:val="28"/>
          <w:szCs w:val="28"/>
        </w:rPr>
        <w:t>колы</w:t>
      </w:r>
      <w:r w:rsidR="0003693B" w:rsidRPr="00E55DDC">
        <w:rPr>
          <w:rFonts w:ascii="Times New Roman" w:eastAsia="Cambria" w:hAnsi="Times New Roman" w:cs="Times New Roman"/>
          <w:b/>
          <w:color w:val="000000"/>
          <w:sz w:val="28"/>
          <w:szCs w:val="28"/>
        </w:rPr>
        <w:t xml:space="preserve"> </w:t>
      </w:r>
      <w:r w:rsidR="0003693B" w:rsidRPr="00E55DDC">
        <w:rPr>
          <w:rFonts w:ascii="Times New Roman" w:eastAsia="Cambria" w:hAnsi="Times New Roman" w:cs="Times New Roman"/>
          <w:color w:val="000000"/>
          <w:sz w:val="28"/>
          <w:szCs w:val="28"/>
        </w:rPr>
        <w:t>(далее – ИСШ)</w:t>
      </w:r>
      <w:r w:rsidR="00986731" w:rsidRPr="00E55DDC">
        <w:rPr>
          <w:rFonts w:ascii="Times New Roman" w:eastAsia="Cambria" w:hAnsi="Times New Roman" w:cs="Times New Roman"/>
          <w:color w:val="000000"/>
          <w:sz w:val="28"/>
          <w:szCs w:val="28"/>
        </w:rPr>
        <w:t xml:space="preserve"> - </w:t>
      </w:r>
      <w:r w:rsidR="004F74A1" w:rsidRPr="004F74A1">
        <w:rPr>
          <w:rFonts w:ascii="Times New Roman" w:eastAsia="Cambria" w:hAnsi="Times New Roman" w:cs="Times New Roman"/>
          <w:color w:val="000000"/>
          <w:sz w:val="28"/>
          <w:szCs w:val="28"/>
        </w:rPr>
        <w:t>электронная система, которая позволяет школе вести учет демографических и академических данных учащихся, контроль пропусков и опозданий учащихся и учителей школы, генерирует средне семестровые статус отчеты и семестровые отчеты для учащихся, а также способствует эффективной коммуникации между учащимися, учителями и родителями посредством соответствующих порталов для каждой группы;</w:t>
      </w:r>
    </w:p>
    <w:p w14:paraId="2C5F674A" w14:textId="77777777"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к</w:t>
      </w:r>
      <w:r w:rsidR="002459D1" w:rsidRPr="00E55DDC">
        <w:rPr>
          <w:rFonts w:ascii="Times New Roman" w:eastAsia="Cambria" w:hAnsi="Times New Roman" w:cs="Times New Roman"/>
          <w:b/>
          <w:color w:val="000000"/>
          <w:sz w:val="28"/>
          <w:szCs w:val="28"/>
        </w:rPr>
        <w:t>ритерии оценивания</w:t>
      </w:r>
      <w:r w:rsidR="00986731" w:rsidRPr="00E55DDC">
        <w:rPr>
          <w:rFonts w:ascii="Times New Roman" w:eastAsia="Cambria" w:hAnsi="Times New Roman" w:cs="Times New Roman"/>
          <w:color w:val="000000"/>
          <w:sz w:val="28"/>
          <w:szCs w:val="28"/>
        </w:rPr>
        <w:t xml:space="preserve"> - </w:t>
      </w:r>
      <w:r w:rsidR="002459D1" w:rsidRPr="00E55DDC">
        <w:rPr>
          <w:rFonts w:ascii="Times New Roman" w:eastAsia="Cambria" w:hAnsi="Times New Roman" w:cs="Times New Roman"/>
          <w:color w:val="000000"/>
          <w:sz w:val="28"/>
          <w:szCs w:val="28"/>
        </w:rPr>
        <w:t>цели обучения, которые переводятся в критерии с целью определения учебных достижений учащихся, о чем свидетельствует выполненная работа. Цели и критерии устанавливаются МБ;</w:t>
      </w:r>
    </w:p>
    <w:p w14:paraId="630A3EA6" w14:textId="7E6737F1"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proofErr w:type="spellStart"/>
      <w:r w:rsidRPr="00E55DDC">
        <w:rPr>
          <w:rFonts w:ascii="Times New Roman" w:eastAsia="Cambria" w:hAnsi="Times New Roman" w:cs="Times New Roman"/>
          <w:b/>
          <w:color w:val="000000"/>
          <w:sz w:val="28"/>
          <w:szCs w:val="28"/>
        </w:rPr>
        <w:t>к</w:t>
      </w:r>
      <w:r w:rsidR="002459D1" w:rsidRPr="00E55DDC">
        <w:rPr>
          <w:rFonts w:ascii="Times New Roman" w:eastAsia="Cambria" w:hAnsi="Times New Roman" w:cs="Times New Roman"/>
          <w:b/>
          <w:color w:val="000000"/>
          <w:sz w:val="28"/>
          <w:szCs w:val="28"/>
        </w:rPr>
        <w:t>ритериальное</w:t>
      </w:r>
      <w:proofErr w:type="spellEnd"/>
      <w:r w:rsidR="002459D1" w:rsidRPr="00E55DDC">
        <w:rPr>
          <w:rFonts w:ascii="Times New Roman" w:eastAsia="Cambria" w:hAnsi="Times New Roman" w:cs="Times New Roman"/>
          <w:b/>
          <w:color w:val="000000"/>
          <w:sz w:val="28"/>
          <w:szCs w:val="28"/>
        </w:rPr>
        <w:t xml:space="preserve"> оценивание</w:t>
      </w:r>
      <w:r w:rsidR="002459D1" w:rsidRPr="00E55DDC">
        <w:rPr>
          <w:rFonts w:ascii="Times New Roman" w:eastAsia="Cambria" w:hAnsi="Times New Roman" w:cs="Times New Roman"/>
          <w:color w:val="000000"/>
          <w:sz w:val="28"/>
          <w:szCs w:val="28"/>
        </w:rPr>
        <w:t xml:space="preserve"> – </w:t>
      </w:r>
      <w:r w:rsidR="007A3F7B" w:rsidRPr="007A3F7B">
        <w:rPr>
          <w:rFonts w:ascii="Times New Roman" w:eastAsia="Cambria" w:hAnsi="Times New Roman" w:cs="Times New Roman"/>
          <w:color w:val="000000"/>
          <w:sz w:val="28"/>
          <w:szCs w:val="28"/>
        </w:rPr>
        <w:t xml:space="preserve">процесс, основанный на сравнении учебных достижений учащихся с четко определенными критериями, </w:t>
      </w:r>
      <w:r w:rsidR="007A3F7B" w:rsidRPr="007A3F7B">
        <w:rPr>
          <w:rFonts w:ascii="Times New Roman" w:eastAsia="Cambria" w:hAnsi="Times New Roman" w:cs="Times New Roman"/>
          <w:color w:val="000000"/>
          <w:sz w:val="28"/>
          <w:szCs w:val="28"/>
        </w:rPr>
        <w:lastRenderedPageBreak/>
        <w:t>установленными МБ, и известными всем участникам (учащимся, родителям или иным законным представителям);</w:t>
      </w:r>
    </w:p>
    <w:p w14:paraId="1B124C0F" w14:textId="77777777"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ф</w:t>
      </w:r>
      <w:r w:rsidR="002459D1" w:rsidRPr="00E55DDC">
        <w:rPr>
          <w:rFonts w:ascii="Times New Roman" w:eastAsia="Cambria" w:hAnsi="Times New Roman" w:cs="Times New Roman"/>
          <w:b/>
          <w:color w:val="000000"/>
          <w:sz w:val="28"/>
          <w:szCs w:val="28"/>
        </w:rPr>
        <w:t>ормирующее оценивание</w:t>
      </w:r>
      <w:r w:rsidR="002459D1" w:rsidRPr="00E55DDC">
        <w:rPr>
          <w:rFonts w:ascii="Times New Roman" w:eastAsia="Cambria" w:hAnsi="Times New Roman" w:cs="Times New Roman"/>
          <w:color w:val="000000"/>
          <w:sz w:val="28"/>
          <w:szCs w:val="28"/>
        </w:rPr>
        <w:t xml:space="preserve"> - оценивание для обучения, предоставляющее учащемуся обратную связь по текущему уровню знаний и навыков в ходе повседневной работы для подготовки учащихся к констатирующему оцениванию;</w:t>
      </w:r>
    </w:p>
    <w:p w14:paraId="27FCA88D" w14:textId="26CDD6B0"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к</w:t>
      </w:r>
      <w:r w:rsidR="002459D1" w:rsidRPr="00E55DDC">
        <w:rPr>
          <w:rFonts w:ascii="Times New Roman" w:eastAsia="Cambria" w:hAnsi="Times New Roman" w:cs="Times New Roman"/>
          <w:b/>
          <w:color w:val="000000"/>
          <w:sz w:val="28"/>
          <w:szCs w:val="28"/>
        </w:rPr>
        <w:t>онстатирующее оценивание</w:t>
      </w:r>
      <w:r w:rsidR="002459D1" w:rsidRPr="00E55DDC">
        <w:rPr>
          <w:rFonts w:ascii="Times New Roman" w:eastAsia="Cambria" w:hAnsi="Times New Roman" w:cs="Times New Roman"/>
          <w:color w:val="000000"/>
          <w:sz w:val="28"/>
          <w:szCs w:val="28"/>
        </w:rPr>
        <w:t xml:space="preserve"> – </w:t>
      </w:r>
      <w:r w:rsidR="007A3F7B" w:rsidRPr="007A3F7B">
        <w:rPr>
          <w:rFonts w:ascii="Times New Roman" w:eastAsia="Cambria" w:hAnsi="Times New Roman" w:cs="Times New Roman"/>
          <w:color w:val="000000"/>
          <w:sz w:val="28"/>
          <w:szCs w:val="28"/>
        </w:rPr>
        <w:t>вид оценивания, предназначенный для определения уровня сформированности знаний и учебных навыков при завершении изучения блока учебной темы;</w:t>
      </w:r>
    </w:p>
    <w:p w14:paraId="22DAFF8B" w14:textId="438A7A52" w:rsidR="00126F6A" w:rsidRPr="00E55DDC" w:rsidRDefault="002459D1" w:rsidP="00E55DDC">
      <w:pPr>
        <w:numPr>
          <w:ilvl w:val="0"/>
          <w:numId w:val="16"/>
        </w:numPr>
        <w:pBdr>
          <w:top w:val="nil"/>
          <w:left w:val="nil"/>
          <w:bottom w:val="nil"/>
          <w:right w:val="nil"/>
          <w:between w:val="nil"/>
        </w:pBdr>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7-балльная система оценивания</w:t>
      </w:r>
      <w:r w:rsidRPr="00E55DDC">
        <w:rPr>
          <w:rFonts w:ascii="Times New Roman" w:eastAsia="Cambria" w:hAnsi="Times New Roman" w:cs="Times New Roman"/>
          <w:color w:val="000000"/>
          <w:sz w:val="28"/>
          <w:szCs w:val="28"/>
        </w:rPr>
        <w:t xml:space="preserve"> – </w:t>
      </w:r>
      <w:r w:rsidR="007A3F7B" w:rsidRPr="007A3F7B">
        <w:rPr>
          <w:rFonts w:ascii="Times New Roman" w:eastAsia="Cambria" w:hAnsi="Times New Roman" w:cs="Times New Roman"/>
          <w:color w:val="000000"/>
          <w:sz w:val="28"/>
          <w:szCs w:val="28"/>
        </w:rPr>
        <w:t>установленная МБ шкала оценивания, согласно которой определяется уровень достижений учащихся;</w:t>
      </w:r>
    </w:p>
    <w:p w14:paraId="468A3490" w14:textId="77777777"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в</w:t>
      </w:r>
      <w:r w:rsidR="002459D1" w:rsidRPr="00E55DDC">
        <w:rPr>
          <w:rFonts w:ascii="Times New Roman" w:eastAsia="Cambria" w:hAnsi="Times New Roman" w:cs="Times New Roman"/>
          <w:b/>
          <w:color w:val="000000"/>
          <w:sz w:val="28"/>
          <w:szCs w:val="28"/>
        </w:rPr>
        <w:t>нутреннее оценивание</w:t>
      </w:r>
      <w:r w:rsidR="002459D1" w:rsidRPr="00E55DDC">
        <w:rPr>
          <w:rFonts w:ascii="Times New Roman" w:eastAsia="Cambria" w:hAnsi="Times New Roman" w:cs="Times New Roman"/>
          <w:color w:val="000000"/>
          <w:sz w:val="28"/>
          <w:szCs w:val="28"/>
        </w:rPr>
        <w:t xml:space="preserve"> – оценивание учебных достижений учащихся согласно установленным МБ критериям, которое проводится учителями Интеллектуальной школы;</w:t>
      </w:r>
    </w:p>
    <w:p w14:paraId="3F0F5393" w14:textId="77777777"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в</w:t>
      </w:r>
      <w:r w:rsidR="002459D1" w:rsidRPr="00E55DDC">
        <w:rPr>
          <w:rFonts w:ascii="Times New Roman" w:eastAsia="Cambria" w:hAnsi="Times New Roman" w:cs="Times New Roman"/>
          <w:b/>
          <w:color w:val="000000"/>
          <w:sz w:val="28"/>
          <w:szCs w:val="28"/>
        </w:rPr>
        <w:t>нешняя модерация</w:t>
      </w:r>
      <w:r w:rsidR="002459D1" w:rsidRPr="00E55DDC">
        <w:rPr>
          <w:rFonts w:ascii="Times New Roman" w:eastAsia="Cambria" w:hAnsi="Times New Roman" w:cs="Times New Roman"/>
          <w:color w:val="000000"/>
          <w:sz w:val="28"/>
          <w:szCs w:val="28"/>
        </w:rPr>
        <w:t xml:space="preserve"> – процесс, посредством которого МБ проверяет оценки работ учащихся, оцененные учителями в школе, чтобы гарантировать правильное применение критериев МБ и стандартизацию для учеников во всех школах МБ. Данная процедура проводится экспертами из МБ;</w:t>
      </w:r>
    </w:p>
    <w:p w14:paraId="4A061162" w14:textId="1DEBFA03"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с</w:t>
      </w:r>
      <w:r w:rsidR="002459D1" w:rsidRPr="00E55DDC">
        <w:rPr>
          <w:rFonts w:ascii="Times New Roman" w:eastAsia="Cambria" w:hAnsi="Times New Roman" w:cs="Times New Roman"/>
          <w:b/>
          <w:color w:val="000000"/>
          <w:sz w:val="28"/>
          <w:szCs w:val="28"/>
        </w:rPr>
        <w:t>тандартизация оценивания</w:t>
      </w:r>
      <w:r w:rsidR="002459D1" w:rsidRPr="00E55DDC">
        <w:rPr>
          <w:rFonts w:ascii="Times New Roman" w:eastAsia="Cambria" w:hAnsi="Times New Roman" w:cs="Times New Roman"/>
          <w:color w:val="000000"/>
          <w:sz w:val="28"/>
          <w:szCs w:val="28"/>
        </w:rPr>
        <w:t xml:space="preserve"> - </w:t>
      </w:r>
      <w:r w:rsidR="007A3F7B" w:rsidRPr="007A3F7B">
        <w:rPr>
          <w:rFonts w:ascii="Times New Roman" w:eastAsia="Cambria" w:hAnsi="Times New Roman" w:cs="Times New Roman"/>
          <w:color w:val="000000"/>
          <w:sz w:val="28"/>
          <w:szCs w:val="28"/>
        </w:rPr>
        <w:t>процесс оценивания работ учащихся группой учителей с целью обеспечения единого понимания и применения критериев оценивания всеми учителями для объективного и прозрачного оценивания.</w:t>
      </w:r>
    </w:p>
    <w:p w14:paraId="65D5B46A" w14:textId="77777777"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п</w:t>
      </w:r>
      <w:r w:rsidR="002459D1" w:rsidRPr="00E55DDC">
        <w:rPr>
          <w:rFonts w:ascii="Times New Roman" w:eastAsia="Cambria" w:hAnsi="Times New Roman" w:cs="Times New Roman"/>
          <w:b/>
          <w:color w:val="000000"/>
          <w:sz w:val="28"/>
          <w:szCs w:val="28"/>
        </w:rPr>
        <w:t>редметные руководства</w:t>
      </w:r>
      <w:r w:rsidR="00986731" w:rsidRPr="00E55DDC">
        <w:rPr>
          <w:rFonts w:ascii="Times New Roman" w:eastAsia="Cambria" w:hAnsi="Times New Roman" w:cs="Times New Roman"/>
          <w:color w:val="000000"/>
          <w:sz w:val="28"/>
          <w:szCs w:val="28"/>
        </w:rPr>
        <w:t xml:space="preserve"> - </w:t>
      </w:r>
      <w:r w:rsidR="002459D1" w:rsidRPr="00E55DDC">
        <w:rPr>
          <w:rFonts w:ascii="Times New Roman" w:eastAsia="Cambria" w:hAnsi="Times New Roman" w:cs="Times New Roman"/>
          <w:color w:val="000000"/>
          <w:sz w:val="28"/>
          <w:szCs w:val="28"/>
        </w:rPr>
        <w:t xml:space="preserve">Руководства МБ для предметов основной и старшей школ содержат требования и руководства для разработки учебного плана, обучения и оценивания предмета согласно целям, задачам и критериям, которые также содержатся в данных руководствах.  </w:t>
      </w:r>
    </w:p>
    <w:p w14:paraId="52774237" w14:textId="6A2AE5C2"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п</w:t>
      </w:r>
      <w:r w:rsidR="002459D1" w:rsidRPr="00E55DDC">
        <w:rPr>
          <w:rFonts w:ascii="Times New Roman" w:eastAsia="Cambria" w:hAnsi="Times New Roman" w:cs="Times New Roman"/>
          <w:b/>
          <w:color w:val="000000"/>
          <w:sz w:val="28"/>
          <w:szCs w:val="28"/>
        </w:rPr>
        <w:t xml:space="preserve">одходы к  </w:t>
      </w:r>
      <w:proofErr w:type="spellStart"/>
      <w:r w:rsidR="002459D1" w:rsidRPr="00E55DDC">
        <w:rPr>
          <w:rFonts w:ascii="Times New Roman" w:eastAsia="Cambria" w:hAnsi="Times New Roman" w:cs="Times New Roman"/>
          <w:b/>
          <w:color w:val="000000"/>
          <w:sz w:val="28"/>
          <w:szCs w:val="28"/>
        </w:rPr>
        <w:t>обучени</w:t>
      </w:r>
      <w:proofErr w:type="spellEnd"/>
      <w:r w:rsidR="007E3A09" w:rsidRPr="00E55DDC">
        <w:rPr>
          <w:rFonts w:ascii="Times New Roman" w:eastAsia="Cambria" w:hAnsi="Times New Roman" w:cs="Times New Roman"/>
          <w:b/>
          <w:color w:val="000000"/>
          <w:sz w:val="28"/>
          <w:szCs w:val="28"/>
          <w:lang w:val="kk-KZ"/>
        </w:rPr>
        <w:t>ю</w:t>
      </w:r>
      <w:r w:rsidR="002459D1" w:rsidRPr="00E55DDC">
        <w:rPr>
          <w:rFonts w:ascii="Times New Roman" w:eastAsia="Cambria" w:hAnsi="Times New Roman" w:cs="Times New Roman"/>
          <w:color w:val="000000"/>
          <w:sz w:val="28"/>
          <w:szCs w:val="28"/>
        </w:rPr>
        <w:t xml:space="preserve"> – навыки непрерывного образования, которые направлены на развитие навыков коммуникации, социализации, саморегулирования, исследования и мышления;</w:t>
      </w:r>
    </w:p>
    <w:p w14:paraId="44340D8C" w14:textId="1CD28C34"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и</w:t>
      </w:r>
      <w:r w:rsidR="002459D1" w:rsidRPr="00E55DDC">
        <w:rPr>
          <w:rFonts w:ascii="Times New Roman" w:eastAsia="Cambria" w:hAnsi="Times New Roman" w:cs="Times New Roman"/>
          <w:b/>
          <w:color w:val="000000"/>
          <w:sz w:val="28"/>
          <w:szCs w:val="28"/>
        </w:rPr>
        <w:t xml:space="preserve">нформационная система МБ </w:t>
      </w:r>
      <w:r w:rsidR="002459D1" w:rsidRPr="00E55DDC">
        <w:rPr>
          <w:rFonts w:ascii="Times New Roman" w:eastAsia="Cambria" w:hAnsi="Times New Roman" w:cs="Times New Roman"/>
          <w:color w:val="000000"/>
          <w:sz w:val="28"/>
          <w:szCs w:val="28"/>
        </w:rPr>
        <w:t xml:space="preserve">(International </w:t>
      </w:r>
      <w:proofErr w:type="spellStart"/>
      <w:r w:rsidR="002459D1" w:rsidRPr="00E55DDC">
        <w:rPr>
          <w:rFonts w:ascii="Times New Roman" w:eastAsia="Cambria" w:hAnsi="Times New Roman" w:cs="Times New Roman"/>
          <w:color w:val="000000"/>
          <w:sz w:val="28"/>
          <w:szCs w:val="28"/>
        </w:rPr>
        <w:t>Baccalaureate</w:t>
      </w:r>
      <w:proofErr w:type="spellEnd"/>
      <w:r w:rsidR="002459D1" w:rsidRPr="00E55DDC">
        <w:rPr>
          <w:rFonts w:ascii="Times New Roman" w:eastAsia="Cambria" w:hAnsi="Times New Roman" w:cs="Times New Roman"/>
          <w:color w:val="000000"/>
          <w:sz w:val="28"/>
          <w:szCs w:val="28"/>
        </w:rPr>
        <w:t xml:space="preserve"> Information System</w:t>
      </w:r>
      <w:r w:rsidR="00567BD0" w:rsidRPr="00E55DDC">
        <w:rPr>
          <w:rFonts w:ascii="Times New Roman" w:eastAsia="Cambria" w:hAnsi="Times New Roman" w:cs="Times New Roman"/>
          <w:color w:val="000000"/>
          <w:sz w:val="28"/>
          <w:szCs w:val="28"/>
        </w:rPr>
        <w:t>)</w:t>
      </w:r>
      <w:r w:rsidR="002459D1" w:rsidRPr="00E55DDC">
        <w:rPr>
          <w:rFonts w:ascii="Times New Roman" w:eastAsia="Cambria" w:hAnsi="Times New Roman" w:cs="Times New Roman"/>
          <w:color w:val="000000"/>
          <w:sz w:val="28"/>
          <w:szCs w:val="28"/>
        </w:rPr>
        <w:t xml:space="preserve"> </w:t>
      </w:r>
      <w:r w:rsidR="00567BD0" w:rsidRPr="00E55DDC">
        <w:rPr>
          <w:rFonts w:ascii="Times New Roman" w:eastAsia="Cambria" w:hAnsi="Times New Roman" w:cs="Times New Roman"/>
          <w:color w:val="000000"/>
          <w:sz w:val="28"/>
          <w:szCs w:val="28"/>
        </w:rPr>
        <w:t>(</w:t>
      </w:r>
      <w:r w:rsidR="002459D1" w:rsidRPr="00E55DDC">
        <w:rPr>
          <w:rFonts w:ascii="Times New Roman" w:eastAsia="Cambria" w:hAnsi="Times New Roman" w:cs="Times New Roman"/>
          <w:color w:val="000000"/>
          <w:sz w:val="28"/>
          <w:szCs w:val="28"/>
        </w:rPr>
        <w:t>далее – ИСМБ)</w:t>
      </w:r>
      <w:r w:rsidR="002459D1" w:rsidRPr="00E55DDC">
        <w:rPr>
          <w:rFonts w:ascii="Times New Roman" w:eastAsia="Cambria" w:hAnsi="Times New Roman" w:cs="Times New Roman"/>
          <w:b/>
          <w:color w:val="000000"/>
          <w:sz w:val="28"/>
          <w:szCs w:val="28"/>
        </w:rPr>
        <w:t xml:space="preserve"> </w:t>
      </w:r>
      <w:r w:rsidR="002459D1" w:rsidRPr="00E55DDC">
        <w:rPr>
          <w:rFonts w:ascii="Times New Roman" w:eastAsia="Cambria" w:hAnsi="Times New Roman" w:cs="Times New Roman"/>
          <w:color w:val="000000"/>
          <w:sz w:val="28"/>
          <w:szCs w:val="28"/>
        </w:rPr>
        <w:t xml:space="preserve">– </w:t>
      </w:r>
      <w:r w:rsidR="007A3F7B" w:rsidRPr="007A3F7B">
        <w:rPr>
          <w:rFonts w:ascii="Times New Roman" w:eastAsia="Cambria" w:hAnsi="Times New Roman" w:cs="Times New Roman"/>
          <w:color w:val="000000"/>
          <w:sz w:val="28"/>
          <w:szCs w:val="28"/>
        </w:rPr>
        <w:t xml:space="preserve">это электронная система МБ, где проводится онлайн регистрация учащихся, обучающихся по программе основной и старшей школ, для участия в электронном оценивании (MYP </w:t>
      </w:r>
      <w:proofErr w:type="spellStart"/>
      <w:r w:rsidR="007A3F7B" w:rsidRPr="007A3F7B">
        <w:rPr>
          <w:rFonts w:ascii="Times New Roman" w:eastAsia="Cambria" w:hAnsi="Times New Roman" w:cs="Times New Roman"/>
          <w:color w:val="000000"/>
          <w:sz w:val="28"/>
          <w:szCs w:val="28"/>
        </w:rPr>
        <w:t>еAssessment</w:t>
      </w:r>
      <w:proofErr w:type="spellEnd"/>
      <w:r w:rsidR="007A3F7B" w:rsidRPr="007A3F7B">
        <w:rPr>
          <w:rFonts w:ascii="Times New Roman" w:eastAsia="Cambria" w:hAnsi="Times New Roman" w:cs="Times New Roman"/>
          <w:color w:val="000000"/>
          <w:sz w:val="28"/>
          <w:szCs w:val="28"/>
        </w:rPr>
        <w:t>) и внешнем оценивании Старшей школы.</w:t>
      </w:r>
    </w:p>
    <w:p w14:paraId="2BDF00FE" w14:textId="77777777"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о</w:t>
      </w:r>
      <w:r w:rsidR="002459D1" w:rsidRPr="00E55DDC">
        <w:rPr>
          <w:rFonts w:ascii="Times New Roman" w:eastAsia="Cambria" w:hAnsi="Times New Roman" w:cs="Times New Roman"/>
          <w:b/>
          <w:color w:val="000000"/>
          <w:sz w:val="28"/>
          <w:szCs w:val="28"/>
        </w:rPr>
        <w:t>беспечение особых условий</w:t>
      </w:r>
      <w:r w:rsidR="002459D1" w:rsidRPr="00E55DDC">
        <w:rPr>
          <w:rFonts w:ascii="Times New Roman" w:eastAsia="Cambria" w:hAnsi="Times New Roman" w:cs="Times New Roman"/>
          <w:color w:val="000000"/>
          <w:sz w:val="28"/>
          <w:szCs w:val="28"/>
        </w:rPr>
        <w:t xml:space="preserve"> - организация и создание условий для учащихся с особыми потребностями в период проведения оценивания;</w:t>
      </w:r>
    </w:p>
    <w:p w14:paraId="2535C925" w14:textId="76EA0519"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с</w:t>
      </w:r>
      <w:r w:rsidR="002459D1" w:rsidRPr="00E55DDC">
        <w:rPr>
          <w:rFonts w:ascii="Times New Roman" w:eastAsia="Cambria" w:hAnsi="Times New Roman" w:cs="Times New Roman"/>
          <w:b/>
          <w:color w:val="000000"/>
          <w:sz w:val="28"/>
          <w:szCs w:val="28"/>
        </w:rPr>
        <w:t>еместровый отчет</w:t>
      </w:r>
      <w:r w:rsidR="002459D1" w:rsidRPr="00E55DDC">
        <w:rPr>
          <w:rFonts w:ascii="Times New Roman" w:eastAsia="Cambria" w:hAnsi="Times New Roman" w:cs="Times New Roman"/>
          <w:color w:val="000000"/>
          <w:sz w:val="28"/>
          <w:szCs w:val="28"/>
        </w:rPr>
        <w:t xml:space="preserve"> – </w:t>
      </w:r>
      <w:r w:rsidR="007A3F7B" w:rsidRPr="007A3F7B">
        <w:rPr>
          <w:rFonts w:ascii="Times New Roman" w:eastAsia="Cambria" w:hAnsi="Times New Roman" w:cs="Times New Roman"/>
          <w:color w:val="000000"/>
          <w:sz w:val="28"/>
          <w:szCs w:val="28"/>
        </w:rPr>
        <w:t>отчет, который составляется в конце каждого семестра на основе 7-балльной шкалы оценивания. Дополнительное описание указано в приложении 3 к настоящим Правилам;</w:t>
      </w:r>
    </w:p>
    <w:p w14:paraId="242D4578" w14:textId="16B569EA" w:rsidR="00C573CA" w:rsidRPr="00C03AD2" w:rsidRDefault="00BE60EF" w:rsidP="00C03AD2">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с</w:t>
      </w:r>
      <w:r w:rsidR="002459D1" w:rsidRPr="00E55DDC">
        <w:rPr>
          <w:rFonts w:ascii="Times New Roman" w:eastAsia="Cambria" w:hAnsi="Times New Roman" w:cs="Times New Roman"/>
          <w:b/>
          <w:color w:val="000000"/>
          <w:sz w:val="28"/>
          <w:szCs w:val="28"/>
        </w:rPr>
        <w:t>татус отчет</w:t>
      </w:r>
      <w:r w:rsidR="002459D1" w:rsidRPr="00E55DDC">
        <w:rPr>
          <w:rFonts w:ascii="Times New Roman" w:eastAsia="Cambria" w:hAnsi="Times New Roman" w:cs="Times New Roman"/>
          <w:color w:val="000000"/>
          <w:sz w:val="28"/>
          <w:szCs w:val="28"/>
        </w:rPr>
        <w:t xml:space="preserve"> - отчет, который создается в середине семестра для учащихся, которые имеют риски получить по двум и более предметам оценку 3 (удовлетворительно) или </w:t>
      </w:r>
      <w:r w:rsidR="007E3A09" w:rsidRPr="00E55DDC">
        <w:rPr>
          <w:rFonts w:ascii="Times New Roman" w:eastAsia="Cambria" w:hAnsi="Times New Roman" w:cs="Times New Roman"/>
          <w:color w:val="000000"/>
          <w:sz w:val="28"/>
          <w:szCs w:val="28"/>
        </w:rPr>
        <w:t xml:space="preserve">одну оценку </w:t>
      </w:r>
      <w:r w:rsidR="002459D1" w:rsidRPr="00E55DDC">
        <w:rPr>
          <w:rFonts w:ascii="Times New Roman" w:eastAsia="Cambria" w:hAnsi="Times New Roman" w:cs="Times New Roman"/>
          <w:color w:val="000000"/>
          <w:sz w:val="28"/>
          <w:szCs w:val="28"/>
        </w:rPr>
        <w:t>2 (</w:t>
      </w:r>
      <w:r w:rsidR="00AB3289" w:rsidRPr="00E55DDC">
        <w:rPr>
          <w:rFonts w:ascii="Times New Roman" w:eastAsia="Cambria" w:hAnsi="Times New Roman" w:cs="Times New Roman"/>
          <w:color w:val="000000"/>
          <w:sz w:val="28"/>
          <w:szCs w:val="28"/>
        </w:rPr>
        <w:t>неудовлетворительно) по</w:t>
      </w:r>
      <w:r w:rsidR="002459D1" w:rsidRPr="00E55DDC">
        <w:rPr>
          <w:rFonts w:ascii="Times New Roman" w:eastAsia="Cambria" w:hAnsi="Times New Roman" w:cs="Times New Roman"/>
          <w:color w:val="000000"/>
          <w:sz w:val="28"/>
          <w:szCs w:val="28"/>
        </w:rPr>
        <w:t xml:space="preserve"> </w:t>
      </w:r>
      <w:r w:rsidR="007E3A09" w:rsidRPr="00E55DDC">
        <w:rPr>
          <w:rFonts w:ascii="Times New Roman" w:eastAsia="Cambria" w:hAnsi="Times New Roman" w:cs="Times New Roman"/>
          <w:color w:val="000000"/>
          <w:sz w:val="28"/>
          <w:szCs w:val="28"/>
        </w:rPr>
        <w:t>5-</w:t>
      </w:r>
      <w:r w:rsidR="002459D1" w:rsidRPr="00E55DDC">
        <w:rPr>
          <w:rFonts w:ascii="Times New Roman" w:eastAsia="Cambria" w:hAnsi="Times New Roman" w:cs="Times New Roman"/>
          <w:color w:val="000000"/>
          <w:sz w:val="28"/>
          <w:szCs w:val="28"/>
        </w:rPr>
        <w:t>бальной</w:t>
      </w:r>
      <w:r w:rsidR="006E4090" w:rsidRPr="00E55DDC">
        <w:rPr>
          <w:rFonts w:ascii="Times New Roman" w:eastAsia="Cambria" w:hAnsi="Times New Roman" w:cs="Times New Roman"/>
          <w:color w:val="000000"/>
          <w:sz w:val="28"/>
          <w:szCs w:val="28"/>
          <w:lang w:val="kk-KZ"/>
        </w:rPr>
        <w:t xml:space="preserve"> </w:t>
      </w:r>
      <w:r w:rsidR="002459D1" w:rsidRPr="00E55DDC">
        <w:rPr>
          <w:rFonts w:ascii="Times New Roman" w:eastAsia="Cambria" w:hAnsi="Times New Roman" w:cs="Times New Roman"/>
          <w:color w:val="000000"/>
          <w:sz w:val="28"/>
          <w:szCs w:val="28"/>
        </w:rPr>
        <w:t xml:space="preserve">шкале в конце семестра. Дополнительное описание </w:t>
      </w:r>
      <w:r w:rsidR="00330F4C" w:rsidRPr="00E55DDC">
        <w:rPr>
          <w:rFonts w:ascii="Times New Roman" w:eastAsia="Cambria" w:hAnsi="Times New Roman" w:cs="Times New Roman"/>
          <w:color w:val="000000"/>
          <w:sz w:val="28"/>
          <w:szCs w:val="28"/>
        </w:rPr>
        <w:t>указано в</w:t>
      </w:r>
      <w:r w:rsidR="002459D1" w:rsidRPr="00E55DDC">
        <w:rPr>
          <w:rFonts w:ascii="Times New Roman" w:eastAsia="Cambria" w:hAnsi="Times New Roman" w:cs="Times New Roman"/>
          <w:color w:val="000000"/>
          <w:sz w:val="28"/>
          <w:szCs w:val="28"/>
        </w:rPr>
        <w:t xml:space="preserve"> приложении 3</w:t>
      </w:r>
      <w:r w:rsidR="00330F4C" w:rsidRPr="00E55DDC">
        <w:rPr>
          <w:rFonts w:ascii="Times New Roman" w:eastAsia="Cambria" w:hAnsi="Times New Roman" w:cs="Times New Roman"/>
          <w:color w:val="000000"/>
          <w:sz w:val="28"/>
          <w:szCs w:val="28"/>
        </w:rPr>
        <w:t xml:space="preserve"> к настоящим Правилам</w:t>
      </w:r>
      <w:r w:rsidR="002459D1" w:rsidRPr="00E55DDC">
        <w:rPr>
          <w:rFonts w:ascii="Times New Roman" w:eastAsia="Cambria" w:hAnsi="Times New Roman" w:cs="Times New Roman"/>
          <w:color w:val="000000"/>
          <w:sz w:val="28"/>
          <w:szCs w:val="28"/>
        </w:rPr>
        <w:t>;</w:t>
      </w:r>
    </w:p>
    <w:p w14:paraId="72F01A2A" w14:textId="08DED240" w:rsidR="00C573C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lang w:val="kk-KZ"/>
        </w:rPr>
        <w:lastRenderedPageBreak/>
        <w:t>о</w:t>
      </w:r>
      <w:r w:rsidR="002E0B37" w:rsidRPr="00E55DDC">
        <w:rPr>
          <w:rFonts w:ascii="Times New Roman" w:eastAsia="Cambria" w:hAnsi="Times New Roman" w:cs="Times New Roman"/>
          <w:b/>
          <w:color w:val="000000"/>
          <w:sz w:val="28"/>
          <w:szCs w:val="28"/>
          <w:lang w:val="kk-KZ"/>
        </w:rPr>
        <w:t>бщие правила</w:t>
      </w:r>
      <w:r w:rsidR="005268CC" w:rsidRPr="00E55DDC">
        <w:rPr>
          <w:rFonts w:ascii="Times New Roman" w:eastAsia="Cambria" w:hAnsi="Times New Roman" w:cs="Times New Roman"/>
          <w:b/>
          <w:color w:val="000000"/>
          <w:sz w:val="28"/>
          <w:szCs w:val="28"/>
          <w:lang w:val="kk-KZ"/>
        </w:rPr>
        <w:t xml:space="preserve"> по программе ст</w:t>
      </w:r>
      <w:r w:rsidR="00641537" w:rsidRPr="00E55DDC">
        <w:rPr>
          <w:rFonts w:ascii="Times New Roman" w:eastAsia="Cambria" w:hAnsi="Times New Roman" w:cs="Times New Roman"/>
          <w:b/>
          <w:color w:val="000000"/>
          <w:sz w:val="28"/>
          <w:szCs w:val="28"/>
          <w:lang w:val="kk-KZ"/>
        </w:rPr>
        <w:t>ар</w:t>
      </w:r>
      <w:r w:rsidR="005268CC" w:rsidRPr="00E55DDC">
        <w:rPr>
          <w:rFonts w:ascii="Times New Roman" w:eastAsia="Cambria" w:hAnsi="Times New Roman" w:cs="Times New Roman"/>
          <w:b/>
          <w:color w:val="000000"/>
          <w:sz w:val="28"/>
          <w:szCs w:val="28"/>
          <w:lang w:val="kk-KZ"/>
        </w:rPr>
        <w:t xml:space="preserve">шей школы </w:t>
      </w:r>
      <w:r w:rsidR="00641537" w:rsidRPr="00E55DDC">
        <w:rPr>
          <w:rFonts w:ascii="Times New Roman" w:eastAsia="Cambria" w:hAnsi="Times New Roman" w:cs="Times New Roman"/>
          <w:b/>
          <w:color w:val="000000"/>
          <w:sz w:val="28"/>
          <w:szCs w:val="28"/>
          <w:lang w:val="kk-KZ"/>
        </w:rPr>
        <w:t>(</w:t>
      </w:r>
      <w:r w:rsidR="007E3A09" w:rsidRPr="00E55DDC">
        <w:rPr>
          <w:rFonts w:ascii="Times New Roman" w:eastAsia="Cambria" w:hAnsi="Times New Roman" w:cs="Times New Roman"/>
          <w:b/>
          <w:color w:val="000000"/>
          <w:sz w:val="28"/>
          <w:szCs w:val="28"/>
          <w:lang w:val="en-US"/>
        </w:rPr>
        <w:t>DP</w:t>
      </w:r>
      <w:r w:rsidR="005268CC" w:rsidRPr="00E55DDC">
        <w:rPr>
          <w:rFonts w:ascii="Times New Roman" w:eastAsia="Cambria" w:hAnsi="Times New Roman" w:cs="Times New Roman"/>
          <w:b/>
          <w:color w:val="000000"/>
          <w:sz w:val="28"/>
          <w:szCs w:val="28"/>
          <w:lang w:val="kk-KZ"/>
        </w:rPr>
        <w:t>)</w:t>
      </w:r>
      <w:r w:rsidR="007E3A09" w:rsidRPr="00E55DDC">
        <w:rPr>
          <w:rFonts w:ascii="Times New Roman" w:eastAsia="Cambria" w:hAnsi="Times New Roman" w:cs="Times New Roman"/>
          <w:b/>
          <w:color w:val="000000"/>
          <w:sz w:val="28"/>
          <w:szCs w:val="28"/>
          <w:lang w:val="kk-KZ"/>
        </w:rPr>
        <w:t xml:space="preserve"> /</w:t>
      </w:r>
      <w:r w:rsidR="005268CC" w:rsidRPr="00E55DDC">
        <w:rPr>
          <w:rFonts w:ascii="Times New Roman" w:eastAsia="Cambria" w:hAnsi="Times New Roman" w:cs="Times New Roman"/>
          <w:b/>
          <w:color w:val="000000"/>
          <w:sz w:val="28"/>
          <w:szCs w:val="28"/>
          <w:lang w:val="kk-KZ"/>
        </w:rPr>
        <w:t xml:space="preserve"> </w:t>
      </w:r>
      <w:r w:rsidR="007E3A09" w:rsidRPr="00E55DDC">
        <w:rPr>
          <w:rFonts w:ascii="Times New Roman" w:eastAsia="Cambria" w:hAnsi="Times New Roman" w:cs="Times New Roman"/>
          <w:b/>
          <w:color w:val="000000"/>
          <w:sz w:val="28"/>
          <w:szCs w:val="28"/>
          <w:lang w:val="kk-KZ"/>
        </w:rPr>
        <w:t>программе основной школы</w:t>
      </w:r>
      <w:r w:rsidR="002E0B37" w:rsidRPr="00E55DDC">
        <w:rPr>
          <w:rFonts w:ascii="Times New Roman" w:eastAsia="Cambria" w:hAnsi="Times New Roman" w:cs="Times New Roman"/>
          <w:b/>
          <w:color w:val="000000"/>
          <w:sz w:val="28"/>
          <w:szCs w:val="28"/>
          <w:lang w:val="kk-KZ"/>
        </w:rPr>
        <w:t xml:space="preserve"> </w:t>
      </w:r>
      <w:r w:rsidR="005268CC" w:rsidRPr="00E55DDC">
        <w:rPr>
          <w:rFonts w:ascii="Times New Roman" w:eastAsia="Cambria" w:hAnsi="Times New Roman" w:cs="Times New Roman"/>
          <w:color w:val="000000"/>
          <w:sz w:val="28"/>
          <w:szCs w:val="28"/>
        </w:rPr>
        <w:t>(далее – MYP)</w:t>
      </w:r>
      <w:r w:rsidR="002E0B37" w:rsidRPr="00E55DDC">
        <w:rPr>
          <w:rFonts w:ascii="Times New Roman" w:eastAsia="Cambria" w:hAnsi="Times New Roman" w:cs="Times New Roman"/>
          <w:color w:val="000000"/>
          <w:sz w:val="28"/>
          <w:szCs w:val="28"/>
          <w:lang w:val="kk-KZ"/>
        </w:rPr>
        <w:t xml:space="preserve"> </w:t>
      </w:r>
      <w:r w:rsidR="002E0B37" w:rsidRPr="00E55DDC">
        <w:rPr>
          <w:rFonts w:ascii="Times New Roman" w:eastAsia="Cambria" w:hAnsi="Times New Roman" w:cs="Times New Roman"/>
          <w:color w:val="000000"/>
          <w:sz w:val="28"/>
          <w:szCs w:val="28"/>
        </w:rPr>
        <w:t>– свод документов</w:t>
      </w:r>
      <w:r w:rsidR="00D0586D" w:rsidRPr="00E55DDC">
        <w:rPr>
          <w:rFonts w:ascii="Times New Roman" w:eastAsia="Cambria" w:hAnsi="Times New Roman" w:cs="Times New Roman"/>
          <w:color w:val="000000"/>
          <w:sz w:val="28"/>
          <w:szCs w:val="28"/>
          <w:lang w:val="kk-KZ"/>
        </w:rPr>
        <w:t xml:space="preserve"> </w:t>
      </w:r>
      <w:r w:rsidR="00D0586D" w:rsidRPr="00E55DDC">
        <w:rPr>
          <w:rFonts w:ascii="Times New Roman" w:eastAsia="Cambria" w:hAnsi="Times New Roman" w:cs="Times New Roman"/>
          <w:color w:val="000000"/>
          <w:sz w:val="28"/>
          <w:szCs w:val="28"/>
          <w:lang w:val="en-US"/>
        </w:rPr>
        <w:t>DP</w:t>
      </w:r>
      <w:r w:rsidR="002E0B37" w:rsidRPr="00E55DDC">
        <w:rPr>
          <w:rFonts w:ascii="Times New Roman" w:eastAsia="Cambria" w:hAnsi="Times New Roman" w:cs="Times New Roman"/>
          <w:color w:val="000000"/>
          <w:sz w:val="28"/>
          <w:szCs w:val="28"/>
          <w:lang w:val="kk-KZ"/>
        </w:rPr>
        <w:t>/</w:t>
      </w:r>
      <w:r w:rsidR="002E0B37" w:rsidRPr="00E55DDC">
        <w:rPr>
          <w:rFonts w:ascii="Times New Roman" w:eastAsia="Cambria" w:hAnsi="Times New Roman" w:cs="Times New Roman"/>
          <w:color w:val="000000"/>
          <w:sz w:val="28"/>
          <w:szCs w:val="28"/>
        </w:rPr>
        <w:t xml:space="preserve">MYP, которые определяют требования и описывают процедуры </w:t>
      </w:r>
      <w:r w:rsidR="00D0586D" w:rsidRPr="00E55DDC">
        <w:rPr>
          <w:rFonts w:ascii="Times New Roman" w:eastAsia="Cambria" w:hAnsi="Times New Roman" w:cs="Times New Roman"/>
          <w:color w:val="000000"/>
          <w:sz w:val="28"/>
          <w:szCs w:val="28"/>
          <w:lang w:val="kk-KZ"/>
        </w:rPr>
        <w:t>DP</w:t>
      </w:r>
      <w:r w:rsidR="002E0B37" w:rsidRPr="00E55DDC">
        <w:rPr>
          <w:rFonts w:ascii="Times New Roman" w:eastAsia="Cambria" w:hAnsi="Times New Roman" w:cs="Times New Roman"/>
          <w:color w:val="000000"/>
          <w:sz w:val="28"/>
          <w:szCs w:val="28"/>
          <w:lang w:val="kk-KZ"/>
        </w:rPr>
        <w:t>/</w:t>
      </w:r>
      <w:r w:rsidR="002E0B37" w:rsidRPr="00E55DDC">
        <w:rPr>
          <w:rFonts w:ascii="Times New Roman" w:eastAsia="Cambria" w:hAnsi="Times New Roman" w:cs="Times New Roman"/>
          <w:color w:val="000000"/>
          <w:sz w:val="28"/>
          <w:szCs w:val="28"/>
        </w:rPr>
        <w:t>MYP и утверждаются МБ</w:t>
      </w:r>
      <w:r w:rsidR="00D36048" w:rsidRPr="00E55DDC">
        <w:rPr>
          <w:rFonts w:ascii="Times New Roman" w:eastAsia="Cambria" w:hAnsi="Times New Roman" w:cs="Times New Roman"/>
          <w:color w:val="000000"/>
          <w:sz w:val="28"/>
          <w:szCs w:val="28"/>
          <w:lang w:val="kk-KZ"/>
        </w:rPr>
        <w:t>;</w:t>
      </w:r>
    </w:p>
    <w:p w14:paraId="6ACA6E23" w14:textId="2731F2AD" w:rsidR="00C573CA" w:rsidRPr="00C03AD2" w:rsidRDefault="00BE60EF" w:rsidP="00C03AD2">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п</w:t>
      </w:r>
      <w:r w:rsidR="002459D1" w:rsidRPr="00E55DDC">
        <w:rPr>
          <w:rFonts w:ascii="Times New Roman" w:eastAsia="Cambria" w:hAnsi="Times New Roman" w:cs="Times New Roman"/>
          <w:b/>
          <w:color w:val="000000"/>
          <w:sz w:val="28"/>
          <w:szCs w:val="28"/>
        </w:rPr>
        <w:t xml:space="preserve">рограмма </w:t>
      </w:r>
      <w:r w:rsidR="00641537" w:rsidRPr="00E55DDC">
        <w:rPr>
          <w:rFonts w:ascii="Times New Roman" w:eastAsia="Cambria" w:hAnsi="Times New Roman" w:cs="Times New Roman"/>
          <w:b/>
          <w:color w:val="000000"/>
          <w:sz w:val="28"/>
          <w:szCs w:val="28"/>
        </w:rPr>
        <w:t>MYP</w:t>
      </w:r>
      <w:r w:rsidR="005268CC" w:rsidRPr="00E55DDC">
        <w:rPr>
          <w:rFonts w:ascii="Times New Roman" w:eastAsia="Cambria" w:hAnsi="Times New Roman" w:cs="Times New Roman"/>
          <w:b/>
          <w:color w:val="000000"/>
          <w:sz w:val="28"/>
          <w:szCs w:val="28"/>
        </w:rPr>
        <w:t xml:space="preserve"> </w:t>
      </w:r>
      <w:r w:rsidR="002459D1" w:rsidRPr="00E55DDC">
        <w:rPr>
          <w:rFonts w:ascii="Times New Roman" w:eastAsia="Cambria" w:hAnsi="Times New Roman" w:cs="Times New Roman"/>
          <w:color w:val="000000"/>
          <w:sz w:val="28"/>
          <w:szCs w:val="28"/>
        </w:rPr>
        <w:t xml:space="preserve">– программа МБ, реализуемая в </w:t>
      </w:r>
      <w:r w:rsidR="0063537F" w:rsidRPr="00E55DDC">
        <w:rPr>
          <w:rFonts w:ascii="Times New Roman" w:eastAsia="Cambria" w:hAnsi="Times New Roman" w:cs="Times New Roman"/>
          <w:color w:val="000000"/>
          <w:sz w:val="28"/>
          <w:szCs w:val="28"/>
          <w:lang w:val="kk-KZ"/>
        </w:rPr>
        <w:t>Школе</w:t>
      </w:r>
      <w:r w:rsidR="002459D1" w:rsidRPr="00E55DDC">
        <w:rPr>
          <w:rFonts w:ascii="Times New Roman" w:eastAsia="Cambria" w:hAnsi="Times New Roman" w:cs="Times New Roman"/>
          <w:color w:val="000000"/>
          <w:sz w:val="28"/>
          <w:szCs w:val="28"/>
        </w:rPr>
        <w:t xml:space="preserve"> в 7-10 классах;</w:t>
      </w:r>
    </w:p>
    <w:p w14:paraId="1004D35D" w14:textId="55AB719C" w:rsidR="00C573CA" w:rsidRPr="00C03AD2" w:rsidRDefault="009649E3" w:rsidP="00C03AD2">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Pr>
          <w:rFonts w:ascii="Times New Roman" w:eastAsia="Cambria" w:hAnsi="Times New Roman" w:cs="Times New Roman"/>
          <w:b/>
          <w:color w:val="000000"/>
          <w:sz w:val="28"/>
          <w:szCs w:val="28"/>
        </w:rPr>
        <w:t>м</w:t>
      </w:r>
      <w:r w:rsidR="00CA0DB1">
        <w:rPr>
          <w:rFonts w:ascii="Times New Roman" w:eastAsia="Cambria" w:hAnsi="Times New Roman" w:cs="Times New Roman"/>
          <w:b/>
          <w:color w:val="000000"/>
          <w:sz w:val="28"/>
          <w:szCs w:val="28"/>
        </w:rPr>
        <w:t xml:space="preserve">еждисциплинарное </w:t>
      </w:r>
      <w:r w:rsidRPr="009649E3">
        <w:rPr>
          <w:rFonts w:ascii="Times New Roman" w:eastAsia="Cambria" w:hAnsi="Times New Roman" w:cs="Times New Roman"/>
          <w:b/>
          <w:color w:val="000000"/>
          <w:sz w:val="28"/>
          <w:szCs w:val="28"/>
        </w:rPr>
        <w:t>обучение</w:t>
      </w:r>
      <w:r w:rsidRPr="009649E3">
        <w:rPr>
          <w:rFonts w:ascii="Times New Roman" w:eastAsia="Cambria" w:hAnsi="Times New Roman" w:cs="Times New Roman"/>
          <w:color w:val="000000"/>
          <w:sz w:val="28"/>
          <w:szCs w:val="28"/>
        </w:rPr>
        <w:t xml:space="preserve"> - обучение, в процессе которого объединяются два или более предмета\предметных групп через общие концепции, глобальный контекст, предметное содержание или проблемы, приводящее к общему финальному продукту, который оценивается на основе определенных критериев МБ для </w:t>
      </w:r>
      <w:r>
        <w:rPr>
          <w:rFonts w:ascii="Times New Roman" w:eastAsia="Cambria" w:hAnsi="Times New Roman" w:cs="Times New Roman"/>
          <w:color w:val="000000"/>
          <w:sz w:val="28"/>
          <w:szCs w:val="28"/>
        </w:rPr>
        <w:t>междисциплинарного исследования</w:t>
      </w:r>
      <w:r w:rsidR="002459D1" w:rsidRPr="00E55DDC">
        <w:rPr>
          <w:rFonts w:ascii="Times New Roman" w:eastAsia="Cambria" w:hAnsi="Times New Roman" w:cs="Times New Roman"/>
          <w:color w:val="000000"/>
          <w:sz w:val="28"/>
          <w:szCs w:val="28"/>
        </w:rPr>
        <w:t>;</w:t>
      </w:r>
    </w:p>
    <w:p w14:paraId="7BD4065B" w14:textId="0C668344" w:rsidR="00C573CA" w:rsidRPr="00C03AD2" w:rsidRDefault="00BE60EF" w:rsidP="00C03AD2">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п</w:t>
      </w:r>
      <w:r w:rsidR="002459D1" w:rsidRPr="00E55DDC">
        <w:rPr>
          <w:rFonts w:ascii="Times New Roman" w:eastAsia="Cambria" w:hAnsi="Times New Roman" w:cs="Times New Roman"/>
          <w:b/>
          <w:color w:val="000000"/>
          <w:sz w:val="28"/>
          <w:szCs w:val="28"/>
        </w:rPr>
        <w:t>ерсональный проект</w:t>
      </w:r>
      <w:r w:rsidR="002459D1" w:rsidRPr="00E55DDC">
        <w:rPr>
          <w:rFonts w:ascii="Times New Roman" w:eastAsia="Cambria" w:hAnsi="Times New Roman" w:cs="Times New Roman"/>
          <w:color w:val="000000"/>
          <w:sz w:val="28"/>
          <w:szCs w:val="28"/>
        </w:rPr>
        <w:t xml:space="preserve"> – долгосрочный проект, осуществляемый учащимися 10 классов, в котором учащиеся демонстрируют свой опыт применения глобального контекста и подходов к обучению в MYP. Проект начинается в 9 классе и завершается в 10 классе, внешне модерируется МБ и является требованием МБ для всех учащихся 10 классов;</w:t>
      </w:r>
    </w:p>
    <w:p w14:paraId="7E396B3D" w14:textId="5FF3D5B5" w:rsidR="00C573CA" w:rsidRPr="00C03AD2" w:rsidRDefault="00BE60EF" w:rsidP="00C03AD2">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ю</w:t>
      </w:r>
      <w:r w:rsidR="002459D1" w:rsidRPr="00E55DDC">
        <w:rPr>
          <w:rFonts w:ascii="Times New Roman" w:eastAsia="Cambria" w:hAnsi="Times New Roman" w:cs="Times New Roman"/>
          <w:b/>
          <w:color w:val="000000"/>
          <w:sz w:val="28"/>
          <w:szCs w:val="28"/>
        </w:rPr>
        <w:t>нит MYP</w:t>
      </w:r>
      <w:r w:rsidR="002459D1" w:rsidRPr="00E55DDC">
        <w:rPr>
          <w:rFonts w:ascii="Times New Roman" w:eastAsia="Cambria" w:hAnsi="Times New Roman" w:cs="Times New Roman"/>
          <w:color w:val="000000"/>
          <w:sz w:val="28"/>
          <w:szCs w:val="28"/>
        </w:rPr>
        <w:t xml:space="preserve"> – запланированная группа уроков, в которой прописываются темы, цели, глобальный контекст, ключевая и предметные концепции, идея исследования, определяющая содержание, структуру, типы заданий формирующих и констатирующих работ;</w:t>
      </w:r>
    </w:p>
    <w:p w14:paraId="77CEC649" w14:textId="21D4158E" w:rsidR="00C573CA" w:rsidRPr="00C03AD2"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к</w:t>
      </w:r>
      <w:r w:rsidR="002459D1" w:rsidRPr="00E55DDC">
        <w:rPr>
          <w:rFonts w:ascii="Times New Roman" w:eastAsia="Cambria" w:hAnsi="Times New Roman" w:cs="Times New Roman"/>
          <w:b/>
          <w:color w:val="000000"/>
          <w:sz w:val="28"/>
          <w:szCs w:val="28"/>
        </w:rPr>
        <w:t>ритерий MYP</w:t>
      </w:r>
      <w:r w:rsidR="002459D1" w:rsidRPr="00E55DDC">
        <w:rPr>
          <w:rFonts w:ascii="Times New Roman" w:eastAsia="Cambria" w:hAnsi="Times New Roman" w:cs="Times New Roman"/>
          <w:color w:val="000000"/>
          <w:sz w:val="28"/>
          <w:szCs w:val="28"/>
        </w:rPr>
        <w:t xml:space="preserve"> – рубрика, описывающая уровень достижения предметной цели MYP по шкале 0-8</w:t>
      </w:r>
      <w:r w:rsidR="00D36048" w:rsidRPr="00E55DDC">
        <w:rPr>
          <w:rFonts w:ascii="Times New Roman" w:eastAsia="Cambria" w:hAnsi="Times New Roman" w:cs="Times New Roman"/>
          <w:color w:val="000000"/>
          <w:sz w:val="28"/>
          <w:szCs w:val="28"/>
        </w:rPr>
        <w:t>;</w:t>
      </w:r>
    </w:p>
    <w:p w14:paraId="6F1298E8" w14:textId="12D0ECCB" w:rsidR="00C573CA" w:rsidRPr="00C03AD2"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у</w:t>
      </w:r>
      <w:r w:rsidR="002459D1" w:rsidRPr="00E55DDC">
        <w:rPr>
          <w:rFonts w:ascii="Times New Roman" w:eastAsia="Cambria" w:hAnsi="Times New Roman" w:cs="Times New Roman"/>
          <w:b/>
          <w:color w:val="000000"/>
          <w:sz w:val="28"/>
          <w:szCs w:val="28"/>
        </w:rPr>
        <w:t>ровень достижения MYP</w:t>
      </w:r>
      <w:r w:rsidR="002459D1" w:rsidRPr="00E55DDC">
        <w:rPr>
          <w:rFonts w:ascii="Times New Roman" w:eastAsia="Cambria" w:hAnsi="Times New Roman" w:cs="Times New Roman"/>
          <w:color w:val="000000"/>
          <w:sz w:val="28"/>
          <w:szCs w:val="28"/>
        </w:rPr>
        <w:t xml:space="preserve"> – </w:t>
      </w:r>
      <w:r w:rsidR="00C03AD2" w:rsidRPr="00C03AD2">
        <w:rPr>
          <w:rFonts w:ascii="Times New Roman" w:eastAsia="Cambria" w:hAnsi="Times New Roman" w:cs="Times New Roman"/>
          <w:color w:val="000000"/>
          <w:sz w:val="28"/>
          <w:szCs w:val="28"/>
        </w:rPr>
        <w:t>дескриптор уровня, отвечающий критерию, который наилучшим образом соответствует достижению в работе ученика;</w:t>
      </w:r>
    </w:p>
    <w:p w14:paraId="42F0D58C" w14:textId="33C9E60D" w:rsidR="00126F6A" w:rsidRPr="00E55DDC" w:rsidRDefault="00C03AD2"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C03AD2">
        <w:rPr>
          <w:rFonts w:ascii="Times New Roman" w:eastAsia="Cambria" w:hAnsi="Times New Roman" w:cs="Times New Roman"/>
          <w:b/>
          <w:color w:val="000000"/>
          <w:sz w:val="28"/>
          <w:szCs w:val="28"/>
        </w:rPr>
        <w:t xml:space="preserve">электронное оценивание (MYP </w:t>
      </w:r>
      <w:proofErr w:type="spellStart"/>
      <w:r w:rsidRPr="00C03AD2">
        <w:rPr>
          <w:rFonts w:ascii="Times New Roman" w:eastAsia="Cambria" w:hAnsi="Times New Roman" w:cs="Times New Roman"/>
          <w:b/>
          <w:color w:val="000000"/>
          <w:sz w:val="28"/>
          <w:szCs w:val="28"/>
        </w:rPr>
        <w:t>eAssessment</w:t>
      </w:r>
      <w:proofErr w:type="spellEnd"/>
      <w:r w:rsidRPr="00C03AD2">
        <w:rPr>
          <w:rFonts w:ascii="Times New Roman" w:eastAsia="Cambria" w:hAnsi="Times New Roman" w:cs="Times New Roman"/>
          <w:b/>
          <w:color w:val="000000"/>
          <w:sz w:val="28"/>
          <w:szCs w:val="28"/>
        </w:rPr>
        <w:t>)</w:t>
      </w:r>
      <w:r w:rsidRPr="00C03AD2">
        <w:rPr>
          <w:rFonts w:ascii="Times New Roman" w:eastAsia="Cambria" w:hAnsi="Times New Roman" w:cs="Times New Roman"/>
          <w:color w:val="000000"/>
          <w:sz w:val="28"/>
          <w:szCs w:val="28"/>
        </w:rPr>
        <w:t xml:space="preserve"> – процесс работы по электронным портфолио и Персональному проекту модерируемых внешними экзаменаторами Международного Бакалавриата;</w:t>
      </w:r>
      <w:r w:rsidR="002459D1" w:rsidRPr="00E55DDC">
        <w:rPr>
          <w:rFonts w:ascii="Times New Roman" w:eastAsia="Cambria" w:hAnsi="Times New Roman" w:cs="Times New Roman"/>
          <w:color w:val="000000"/>
          <w:sz w:val="28"/>
          <w:szCs w:val="28"/>
        </w:rPr>
        <w:t xml:space="preserve"> </w:t>
      </w:r>
    </w:p>
    <w:p w14:paraId="2C3D2D3C" w14:textId="4EBC0E9E"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э</w:t>
      </w:r>
      <w:r w:rsidR="002459D1" w:rsidRPr="00E55DDC">
        <w:rPr>
          <w:rFonts w:ascii="Times New Roman" w:eastAsia="Cambria" w:hAnsi="Times New Roman" w:cs="Times New Roman"/>
          <w:b/>
          <w:color w:val="000000"/>
          <w:sz w:val="28"/>
          <w:szCs w:val="28"/>
        </w:rPr>
        <w:t>лектронное портфолио (е-</w:t>
      </w:r>
      <w:proofErr w:type="spellStart"/>
      <w:r w:rsidR="002459D1" w:rsidRPr="00E55DDC">
        <w:rPr>
          <w:rFonts w:ascii="Times New Roman" w:eastAsia="Cambria" w:hAnsi="Times New Roman" w:cs="Times New Roman"/>
          <w:b/>
          <w:color w:val="000000"/>
          <w:sz w:val="28"/>
          <w:szCs w:val="28"/>
        </w:rPr>
        <w:t>portfolio</w:t>
      </w:r>
      <w:proofErr w:type="spellEnd"/>
      <w:r w:rsidR="002459D1" w:rsidRPr="00E55DDC">
        <w:rPr>
          <w:rFonts w:ascii="Times New Roman" w:eastAsia="Cambria" w:hAnsi="Times New Roman" w:cs="Times New Roman"/>
          <w:b/>
          <w:color w:val="000000"/>
          <w:sz w:val="28"/>
          <w:szCs w:val="28"/>
        </w:rPr>
        <w:t>)</w:t>
      </w:r>
      <w:r w:rsidR="002459D1" w:rsidRPr="00E55DDC">
        <w:rPr>
          <w:rFonts w:ascii="Times New Roman" w:eastAsia="Cambria" w:hAnsi="Times New Roman" w:cs="Times New Roman"/>
          <w:color w:val="000000"/>
          <w:sz w:val="28"/>
          <w:szCs w:val="28"/>
        </w:rPr>
        <w:t xml:space="preserve"> – </w:t>
      </w:r>
      <w:r w:rsidR="00C03AD2" w:rsidRPr="00C03AD2">
        <w:rPr>
          <w:rFonts w:ascii="Times New Roman" w:eastAsia="Cambria" w:hAnsi="Times New Roman" w:cs="Times New Roman"/>
          <w:color w:val="000000"/>
          <w:sz w:val="28"/>
          <w:szCs w:val="28"/>
        </w:rPr>
        <w:t>электронная форма накопления работ учащихся основной школы на компьютерах или ноутбуках, оцениваемых внутри школы учителями-предметниками, образцы которых отправляются на внешнюю модерацию в Международный Бакалавриат;</w:t>
      </w:r>
    </w:p>
    <w:p w14:paraId="25011FC6" w14:textId="6817CECA"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д</w:t>
      </w:r>
      <w:r w:rsidR="002459D1" w:rsidRPr="00E55DDC">
        <w:rPr>
          <w:rFonts w:ascii="Times New Roman" w:eastAsia="Cambria" w:hAnsi="Times New Roman" w:cs="Times New Roman"/>
          <w:b/>
          <w:color w:val="000000"/>
          <w:sz w:val="28"/>
          <w:szCs w:val="28"/>
        </w:rPr>
        <w:t xml:space="preserve">окумент с результатами Программы основной школы МБ (IB MYP </w:t>
      </w:r>
      <w:proofErr w:type="spellStart"/>
      <w:r w:rsidR="002459D1" w:rsidRPr="00E55DDC">
        <w:rPr>
          <w:rFonts w:ascii="Times New Roman" w:eastAsia="Cambria" w:hAnsi="Times New Roman" w:cs="Times New Roman"/>
          <w:b/>
          <w:color w:val="000000"/>
          <w:sz w:val="28"/>
          <w:szCs w:val="28"/>
        </w:rPr>
        <w:t>course</w:t>
      </w:r>
      <w:proofErr w:type="spellEnd"/>
      <w:r w:rsidR="002459D1" w:rsidRPr="00E55DDC">
        <w:rPr>
          <w:rFonts w:ascii="Times New Roman" w:eastAsia="Cambria" w:hAnsi="Times New Roman" w:cs="Times New Roman"/>
          <w:b/>
          <w:color w:val="000000"/>
          <w:sz w:val="28"/>
          <w:szCs w:val="28"/>
        </w:rPr>
        <w:t xml:space="preserve"> </w:t>
      </w:r>
      <w:proofErr w:type="spellStart"/>
      <w:r w:rsidR="002459D1" w:rsidRPr="00E55DDC">
        <w:rPr>
          <w:rFonts w:ascii="Times New Roman" w:eastAsia="Cambria" w:hAnsi="Times New Roman" w:cs="Times New Roman"/>
          <w:b/>
          <w:color w:val="000000"/>
          <w:sz w:val="28"/>
          <w:szCs w:val="28"/>
        </w:rPr>
        <w:t>results</w:t>
      </w:r>
      <w:proofErr w:type="spellEnd"/>
      <w:r w:rsidR="002459D1" w:rsidRPr="00E55DDC">
        <w:rPr>
          <w:rFonts w:ascii="Times New Roman" w:eastAsia="Cambria" w:hAnsi="Times New Roman" w:cs="Times New Roman"/>
          <w:b/>
          <w:color w:val="000000"/>
          <w:sz w:val="28"/>
          <w:szCs w:val="28"/>
        </w:rPr>
        <w:t>)</w:t>
      </w:r>
      <w:r w:rsidR="002459D1" w:rsidRPr="00E55DDC">
        <w:rPr>
          <w:rFonts w:ascii="Times New Roman" w:eastAsia="Cambria" w:hAnsi="Times New Roman" w:cs="Times New Roman"/>
          <w:color w:val="000000"/>
          <w:sz w:val="28"/>
          <w:szCs w:val="28"/>
        </w:rPr>
        <w:t xml:space="preserve"> – это официальный документ МБ, в котором предоставляются итоговые оценки по предметам MYP по шкале 1-7 всем учащимся, которые были зарегистрированы в ИСМБ для </w:t>
      </w:r>
      <w:r w:rsidR="00862222" w:rsidRPr="00E55DDC">
        <w:rPr>
          <w:rFonts w:ascii="Times New Roman" w:eastAsia="Cambria" w:hAnsi="Times New Roman" w:cs="Times New Roman"/>
          <w:color w:val="000000"/>
          <w:sz w:val="28"/>
          <w:szCs w:val="28"/>
        </w:rPr>
        <w:t>получения результатов</w:t>
      </w:r>
      <w:r w:rsidR="002459D1" w:rsidRPr="00E55DDC">
        <w:rPr>
          <w:rFonts w:ascii="Times New Roman" w:eastAsia="Cambria" w:hAnsi="Times New Roman" w:cs="Times New Roman"/>
          <w:color w:val="000000"/>
          <w:sz w:val="28"/>
          <w:szCs w:val="28"/>
        </w:rPr>
        <w:t xml:space="preserve"> по</w:t>
      </w:r>
      <w:r w:rsidR="002459D1" w:rsidRPr="00E55DDC">
        <w:rPr>
          <w:rFonts w:ascii="Times New Roman" w:eastAsia="Cambria" w:hAnsi="Times New Roman" w:cs="Times New Roman"/>
          <w:color w:val="FF0000"/>
          <w:sz w:val="28"/>
          <w:szCs w:val="28"/>
        </w:rPr>
        <w:t xml:space="preserve"> </w:t>
      </w:r>
      <w:r w:rsidR="002459D1" w:rsidRPr="00E55DDC">
        <w:rPr>
          <w:rFonts w:ascii="Times New Roman" w:eastAsia="Cambria" w:hAnsi="Times New Roman" w:cs="Times New Roman"/>
          <w:color w:val="000000"/>
          <w:sz w:val="28"/>
          <w:szCs w:val="28"/>
        </w:rPr>
        <w:t>электр</w:t>
      </w:r>
      <w:r w:rsidR="00D36048" w:rsidRPr="00E55DDC">
        <w:rPr>
          <w:rFonts w:ascii="Times New Roman" w:eastAsia="Cambria" w:hAnsi="Times New Roman" w:cs="Times New Roman"/>
          <w:color w:val="000000"/>
          <w:sz w:val="28"/>
          <w:szCs w:val="28"/>
        </w:rPr>
        <w:t>онному оцениванию (</w:t>
      </w:r>
      <w:proofErr w:type="spellStart"/>
      <w:r w:rsidR="00D36048" w:rsidRPr="00E55DDC">
        <w:rPr>
          <w:rFonts w:ascii="Times New Roman" w:eastAsia="Cambria" w:hAnsi="Times New Roman" w:cs="Times New Roman"/>
          <w:color w:val="000000"/>
          <w:sz w:val="28"/>
          <w:szCs w:val="28"/>
        </w:rPr>
        <w:t>eAssessment</w:t>
      </w:r>
      <w:proofErr w:type="spellEnd"/>
      <w:r w:rsidR="00D36048" w:rsidRPr="00E55DDC">
        <w:rPr>
          <w:rFonts w:ascii="Times New Roman" w:eastAsia="Cambria" w:hAnsi="Times New Roman" w:cs="Times New Roman"/>
          <w:color w:val="000000"/>
          <w:sz w:val="28"/>
          <w:szCs w:val="28"/>
        </w:rPr>
        <w:t>);</w:t>
      </w:r>
    </w:p>
    <w:p w14:paraId="372CB92F" w14:textId="5D923D79"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п</w:t>
      </w:r>
      <w:r w:rsidR="002459D1" w:rsidRPr="00E55DDC">
        <w:rPr>
          <w:rFonts w:ascii="Times New Roman" w:eastAsia="Cambria" w:hAnsi="Times New Roman" w:cs="Times New Roman"/>
          <w:b/>
          <w:color w:val="000000"/>
          <w:sz w:val="28"/>
          <w:szCs w:val="28"/>
        </w:rPr>
        <w:t>рограмма старшей школы</w:t>
      </w:r>
      <w:r w:rsidR="000F4AAD" w:rsidRPr="00E55DDC">
        <w:rPr>
          <w:rFonts w:ascii="Times New Roman" w:eastAsia="Cambria" w:hAnsi="Times New Roman" w:cs="Times New Roman"/>
          <w:b/>
          <w:color w:val="000000"/>
          <w:sz w:val="28"/>
          <w:szCs w:val="28"/>
        </w:rPr>
        <w:t xml:space="preserve"> (</w:t>
      </w:r>
      <w:proofErr w:type="spellStart"/>
      <w:r w:rsidR="000F4AAD" w:rsidRPr="00E55DDC">
        <w:rPr>
          <w:rFonts w:ascii="Times New Roman" w:eastAsia="Cambria" w:hAnsi="Times New Roman" w:cs="Times New Roman"/>
          <w:b/>
          <w:color w:val="000000"/>
          <w:sz w:val="28"/>
          <w:szCs w:val="28"/>
        </w:rPr>
        <w:t>Diploma</w:t>
      </w:r>
      <w:proofErr w:type="spellEnd"/>
      <w:r w:rsidR="000F4AAD" w:rsidRPr="00E55DDC">
        <w:rPr>
          <w:rFonts w:ascii="Times New Roman" w:eastAsia="Cambria" w:hAnsi="Times New Roman" w:cs="Times New Roman"/>
          <w:b/>
          <w:color w:val="000000"/>
          <w:sz w:val="28"/>
          <w:szCs w:val="28"/>
        </w:rPr>
        <w:t xml:space="preserve"> </w:t>
      </w:r>
      <w:proofErr w:type="spellStart"/>
      <w:r w:rsidR="000F4AAD" w:rsidRPr="00E55DDC">
        <w:rPr>
          <w:rFonts w:ascii="Times New Roman" w:eastAsia="Cambria" w:hAnsi="Times New Roman" w:cs="Times New Roman"/>
          <w:b/>
          <w:color w:val="000000"/>
          <w:sz w:val="28"/>
          <w:szCs w:val="28"/>
        </w:rPr>
        <w:t>prog</w:t>
      </w:r>
      <w:proofErr w:type="spellEnd"/>
      <w:r w:rsidR="000F4AAD" w:rsidRPr="00E55DDC">
        <w:rPr>
          <w:rFonts w:ascii="Times New Roman" w:eastAsia="Cambria" w:hAnsi="Times New Roman" w:cs="Times New Roman"/>
          <w:b/>
          <w:color w:val="000000"/>
          <w:sz w:val="28"/>
          <w:szCs w:val="28"/>
          <w:lang w:val="en-US"/>
        </w:rPr>
        <w:t>r</w:t>
      </w:r>
      <w:proofErr w:type="spellStart"/>
      <w:r w:rsidR="000F4AAD" w:rsidRPr="00E55DDC">
        <w:rPr>
          <w:rFonts w:ascii="Times New Roman" w:eastAsia="Cambria" w:hAnsi="Times New Roman" w:cs="Times New Roman"/>
          <w:b/>
          <w:color w:val="000000"/>
          <w:sz w:val="28"/>
          <w:szCs w:val="28"/>
        </w:rPr>
        <w:t>amme</w:t>
      </w:r>
      <w:proofErr w:type="spellEnd"/>
      <w:r w:rsidR="000F4AAD" w:rsidRPr="00E55DDC">
        <w:rPr>
          <w:rFonts w:ascii="Times New Roman" w:eastAsia="Cambria" w:hAnsi="Times New Roman" w:cs="Times New Roman"/>
          <w:b/>
          <w:color w:val="000000"/>
          <w:sz w:val="28"/>
          <w:szCs w:val="28"/>
        </w:rPr>
        <w:t>)</w:t>
      </w:r>
      <w:r w:rsidR="002459D1" w:rsidRPr="00E55DDC">
        <w:rPr>
          <w:rFonts w:ascii="Times New Roman" w:eastAsia="Cambria" w:hAnsi="Times New Roman" w:cs="Times New Roman"/>
          <w:color w:val="000000"/>
          <w:sz w:val="28"/>
          <w:szCs w:val="28"/>
        </w:rPr>
        <w:t xml:space="preserve"> </w:t>
      </w:r>
      <w:r w:rsidR="000F4AAD" w:rsidRPr="00E55DDC">
        <w:rPr>
          <w:rFonts w:ascii="Times New Roman" w:eastAsia="Cambria" w:hAnsi="Times New Roman" w:cs="Times New Roman"/>
          <w:color w:val="000000"/>
          <w:sz w:val="28"/>
          <w:szCs w:val="28"/>
        </w:rPr>
        <w:t xml:space="preserve">(далее - </w:t>
      </w:r>
      <w:r w:rsidR="000F4AAD" w:rsidRPr="00E55DDC">
        <w:rPr>
          <w:rFonts w:ascii="Times New Roman" w:eastAsia="Cambria" w:hAnsi="Times New Roman" w:cs="Times New Roman"/>
          <w:color w:val="000000"/>
          <w:sz w:val="28"/>
          <w:szCs w:val="28"/>
          <w:lang w:val="en-US"/>
        </w:rPr>
        <w:t>DP</w:t>
      </w:r>
      <w:r w:rsidR="000F4AAD" w:rsidRPr="00E55DDC">
        <w:rPr>
          <w:rFonts w:ascii="Times New Roman" w:eastAsia="Cambria" w:hAnsi="Times New Roman" w:cs="Times New Roman"/>
          <w:color w:val="000000"/>
          <w:sz w:val="28"/>
          <w:szCs w:val="28"/>
        </w:rPr>
        <w:t xml:space="preserve">) </w:t>
      </w:r>
      <w:r w:rsidR="002459D1" w:rsidRPr="00E55DDC">
        <w:rPr>
          <w:rFonts w:ascii="Times New Roman" w:eastAsia="Cambria" w:hAnsi="Times New Roman" w:cs="Times New Roman"/>
          <w:color w:val="000000"/>
          <w:sz w:val="28"/>
          <w:szCs w:val="28"/>
        </w:rPr>
        <w:t>– это двухгодичная программа МБ, реализуемая в старшей школе;</w:t>
      </w:r>
    </w:p>
    <w:p w14:paraId="49C91A23" w14:textId="7BF8B6BB" w:rsidR="00126F6A" w:rsidRPr="00E55DDC" w:rsidRDefault="00BE60EF"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д</w:t>
      </w:r>
      <w:r w:rsidR="002459D1" w:rsidRPr="00E55DDC">
        <w:rPr>
          <w:rFonts w:ascii="Times New Roman" w:eastAsia="Cambria" w:hAnsi="Times New Roman" w:cs="Times New Roman"/>
          <w:b/>
          <w:color w:val="000000"/>
          <w:sz w:val="28"/>
          <w:szCs w:val="28"/>
        </w:rPr>
        <w:t>иплом МБ</w:t>
      </w:r>
      <w:r w:rsidR="002459D1" w:rsidRPr="00E55DDC">
        <w:rPr>
          <w:rFonts w:ascii="Times New Roman" w:eastAsia="Cambria" w:hAnsi="Times New Roman" w:cs="Times New Roman"/>
          <w:color w:val="000000"/>
          <w:sz w:val="28"/>
          <w:szCs w:val="28"/>
        </w:rPr>
        <w:t xml:space="preserve"> – документ об образовании, который выдается учащимся при выполнении требований, изложенных в пункте </w:t>
      </w:r>
      <w:r w:rsidR="00493521" w:rsidRPr="001A4630">
        <w:rPr>
          <w:rFonts w:ascii="Times New Roman" w:eastAsia="Cambria" w:hAnsi="Times New Roman" w:cs="Times New Roman"/>
          <w:color w:val="000000"/>
          <w:sz w:val="28"/>
          <w:szCs w:val="28"/>
          <w:lang w:val="kk-KZ"/>
        </w:rPr>
        <w:t>12</w:t>
      </w:r>
      <w:r w:rsidR="001A4630" w:rsidRPr="001A4630">
        <w:rPr>
          <w:rFonts w:ascii="Times New Roman" w:eastAsia="Cambria" w:hAnsi="Times New Roman" w:cs="Times New Roman"/>
          <w:color w:val="000000"/>
          <w:sz w:val="28"/>
          <w:szCs w:val="28"/>
          <w:lang w:val="kk-KZ"/>
        </w:rPr>
        <w:t>0</w:t>
      </w:r>
      <w:r w:rsidR="002459D1" w:rsidRPr="001A4630">
        <w:rPr>
          <w:rFonts w:ascii="Times New Roman" w:eastAsia="Cambria" w:hAnsi="Times New Roman" w:cs="Times New Roman"/>
          <w:color w:val="000000"/>
          <w:sz w:val="28"/>
          <w:szCs w:val="28"/>
        </w:rPr>
        <w:t xml:space="preserve"> настоящих</w:t>
      </w:r>
      <w:r w:rsidR="002459D1" w:rsidRPr="00E55DDC">
        <w:rPr>
          <w:rFonts w:ascii="Times New Roman" w:eastAsia="Cambria" w:hAnsi="Times New Roman" w:cs="Times New Roman"/>
          <w:color w:val="000000"/>
          <w:sz w:val="28"/>
          <w:szCs w:val="28"/>
        </w:rPr>
        <w:t xml:space="preserve"> </w:t>
      </w:r>
      <w:r w:rsidR="00D36048" w:rsidRPr="00E55DDC">
        <w:rPr>
          <w:rFonts w:ascii="Times New Roman" w:eastAsia="Cambria" w:hAnsi="Times New Roman" w:cs="Times New Roman"/>
          <w:color w:val="000000"/>
          <w:sz w:val="28"/>
          <w:szCs w:val="28"/>
        </w:rPr>
        <w:t>П</w:t>
      </w:r>
      <w:r w:rsidR="002459D1" w:rsidRPr="00E55DDC">
        <w:rPr>
          <w:rFonts w:ascii="Times New Roman" w:eastAsia="Cambria" w:hAnsi="Times New Roman" w:cs="Times New Roman"/>
          <w:color w:val="000000"/>
          <w:sz w:val="28"/>
          <w:szCs w:val="28"/>
        </w:rPr>
        <w:t>равил;</w:t>
      </w:r>
    </w:p>
    <w:p w14:paraId="42FC974B" w14:textId="211D5934" w:rsidR="00126F6A" w:rsidRPr="00E55DDC" w:rsidRDefault="00C03AD2"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C03AD2">
        <w:rPr>
          <w:rFonts w:ascii="Times New Roman" w:eastAsia="Cambria" w:hAnsi="Times New Roman" w:cs="Times New Roman"/>
          <w:b/>
          <w:color w:val="000000"/>
          <w:sz w:val="28"/>
          <w:szCs w:val="28"/>
        </w:rPr>
        <w:t>«творчество, деятельность, служение обществу»</w:t>
      </w:r>
      <w:r w:rsidRPr="00C03AD2">
        <w:rPr>
          <w:rFonts w:ascii="Times New Roman" w:eastAsia="Cambria" w:hAnsi="Times New Roman" w:cs="Times New Roman"/>
          <w:color w:val="000000"/>
          <w:sz w:val="28"/>
          <w:szCs w:val="28"/>
        </w:rPr>
        <w:t xml:space="preserve"> </w:t>
      </w:r>
      <w:r w:rsidRPr="00EE7C45">
        <w:rPr>
          <w:rFonts w:ascii="Times New Roman" w:eastAsia="Cambria" w:hAnsi="Times New Roman" w:cs="Times New Roman"/>
          <w:b/>
          <w:color w:val="000000"/>
          <w:sz w:val="28"/>
          <w:szCs w:val="28"/>
        </w:rPr>
        <w:t>(</w:t>
      </w:r>
      <w:proofErr w:type="spellStart"/>
      <w:r w:rsidRPr="00EE7C45">
        <w:rPr>
          <w:rFonts w:ascii="Times New Roman" w:eastAsia="Cambria" w:hAnsi="Times New Roman" w:cs="Times New Roman"/>
          <w:b/>
          <w:color w:val="000000"/>
          <w:sz w:val="28"/>
          <w:szCs w:val="28"/>
        </w:rPr>
        <w:t>Creativity</w:t>
      </w:r>
      <w:proofErr w:type="spellEnd"/>
      <w:r w:rsidRPr="00EE7C45">
        <w:rPr>
          <w:rFonts w:ascii="Times New Roman" w:eastAsia="Cambria" w:hAnsi="Times New Roman" w:cs="Times New Roman"/>
          <w:b/>
          <w:color w:val="000000"/>
          <w:sz w:val="28"/>
          <w:szCs w:val="28"/>
        </w:rPr>
        <w:t xml:space="preserve">, </w:t>
      </w:r>
      <w:proofErr w:type="spellStart"/>
      <w:r w:rsidRPr="00EE7C45">
        <w:rPr>
          <w:rFonts w:ascii="Times New Roman" w:eastAsia="Cambria" w:hAnsi="Times New Roman" w:cs="Times New Roman"/>
          <w:b/>
          <w:color w:val="000000"/>
          <w:sz w:val="28"/>
          <w:szCs w:val="28"/>
        </w:rPr>
        <w:t>activity</w:t>
      </w:r>
      <w:proofErr w:type="spellEnd"/>
      <w:r w:rsidRPr="00EE7C45">
        <w:rPr>
          <w:rFonts w:ascii="Times New Roman" w:eastAsia="Cambria" w:hAnsi="Times New Roman" w:cs="Times New Roman"/>
          <w:b/>
          <w:color w:val="000000"/>
          <w:sz w:val="28"/>
          <w:szCs w:val="28"/>
        </w:rPr>
        <w:t xml:space="preserve"> </w:t>
      </w:r>
      <w:proofErr w:type="spellStart"/>
      <w:r w:rsidRPr="00EE7C45">
        <w:rPr>
          <w:rFonts w:ascii="Times New Roman" w:eastAsia="Cambria" w:hAnsi="Times New Roman" w:cs="Times New Roman"/>
          <w:b/>
          <w:color w:val="000000"/>
          <w:sz w:val="28"/>
          <w:szCs w:val="28"/>
        </w:rPr>
        <w:t>and</w:t>
      </w:r>
      <w:proofErr w:type="spellEnd"/>
      <w:r w:rsidRPr="00EE7C45">
        <w:rPr>
          <w:rFonts w:ascii="Times New Roman" w:eastAsia="Cambria" w:hAnsi="Times New Roman" w:cs="Times New Roman"/>
          <w:b/>
          <w:color w:val="000000"/>
          <w:sz w:val="28"/>
          <w:szCs w:val="28"/>
        </w:rPr>
        <w:t xml:space="preserve"> </w:t>
      </w:r>
      <w:proofErr w:type="spellStart"/>
      <w:r w:rsidRPr="00EE7C45">
        <w:rPr>
          <w:rFonts w:ascii="Times New Roman" w:eastAsia="Cambria" w:hAnsi="Times New Roman" w:cs="Times New Roman"/>
          <w:b/>
          <w:color w:val="000000"/>
          <w:sz w:val="28"/>
          <w:szCs w:val="28"/>
        </w:rPr>
        <w:t>service</w:t>
      </w:r>
      <w:proofErr w:type="spellEnd"/>
      <w:r w:rsidRPr="00EE7C45">
        <w:rPr>
          <w:rFonts w:ascii="Times New Roman" w:eastAsia="Cambria" w:hAnsi="Times New Roman" w:cs="Times New Roman"/>
          <w:b/>
          <w:color w:val="000000"/>
          <w:sz w:val="28"/>
          <w:szCs w:val="28"/>
        </w:rPr>
        <w:t>)</w:t>
      </w:r>
      <w:r w:rsidRPr="00C03AD2">
        <w:rPr>
          <w:rFonts w:ascii="Times New Roman" w:eastAsia="Cambria" w:hAnsi="Times New Roman" w:cs="Times New Roman"/>
          <w:color w:val="000000"/>
          <w:sz w:val="28"/>
          <w:szCs w:val="28"/>
        </w:rPr>
        <w:t xml:space="preserve"> (далее - CAS) – компонент DP, который обеспечивает развитие творческих, социальных и коммуникативных навыков учащихся в дополнение к академическим предметам;</w:t>
      </w:r>
      <w:r w:rsidR="00641537" w:rsidRPr="00E55DDC">
        <w:rPr>
          <w:rFonts w:ascii="Times New Roman" w:eastAsia="Cambria" w:hAnsi="Times New Roman" w:cs="Times New Roman"/>
          <w:color w:val="000000"/>
          <w:sz w:val="28"/>
          <w:szCs w:val="28"/>
        </w:rPr>
        <w:t xml:space="preserve"> </w:t>
      </w:r>
    </w:p>
    <w:p w14:paraId="6F44E545" w14:textId="59B78CA2"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lastRenderedPageBreak/>
        <w:t>т</w:t>
      </w:r>
      <w:r w:rsidR="002459D1" w:rsidRPr="00E55DDC">
        <w:rPr>
          <w:rFonts w:ascii="Times New Roman" w:eastAsia="Cambria" w:hAnsi="Times New Roman" w:cs="Times New Roman"/>
          <w:b/>
          <w:color w:val="000000"/>
          <w:sz w:val="28"/>
          <w:szCs w:val="28"/>
        </w:rPr>
        <w:t>еори</w:t>
      </w:r>
      <w:r w:rsidR="000E72D3" w:rsidRPr="00E55DDC">
        <w:rPr>
          <w:rFonts w:ascii="Times New Roman" w:eastAsia="Cambria" w:hAnsi="Times New Roman" w:cs="Times New Roman"/>
          <w:b/>
          <w:color w:val="000000"/>
          <w:sz w:val="28"/>
          <w:szCs w:val="28"/>
        </w:rPr>
        <w:t>я познания (</w:t>
      </w:r>
      <w:proofErr w:type="spellStart"/>
      <w:r w:rsidR="000E72D3" w:rsidRPr="00E55DDC">
        <w:rPr>
          <w:rFonts w:ascii="Times New Roman" w:eastAsia="Cambria" w:hAnsi="Times New Roman" w:cs="Times New Roman"/>
          <w:b/>
          <w:color w:val="000000"/>
          <w:sz w:val="28"/>
          <w:szCs w:val="28"/>
        </w:rPr>
        <w:t>Theory</w:t>
      </w:r>
      <w:proofErr w:type="spellEnd"/>
      <w:r w:rsidR="000E72D3" w:rsidRPr="00E55DDC">
        <w:rPr>
          <w:rFonts w:ascii="Times New Roman" w:eastAsia="Cambria" w:hAnsi="Times New Roman" w:cs="Times New Roman"/>
          <w:b/>
          <w:color w:val="000000"/>
          <w:sz w:val="28"/>
          <w:szCs w:val="28"/>
        </w:rPr>
        <w:t xml:space="preserve"> </w:t>
      </w:r>
      <w:proofErr w:type="spellStart"/>
      <w:r w:rsidR="000E72D3" w:rsidRPr="00E55DDC">
        <w:rPr>
          <w:rFonts w:ascii="Times New Roman" w:eastAsia="Cambria" w:hAnsi="Times New Roman" w:cs="Times New Roman"/>
          <w:b/>
          <w:color w:val="000000"/>
          <w:sz w:val="28"/>
          <w:szCs w:val="28"/>
        </w:rPr>
        <w:t>of</w:t>
      </w:r>
      <w:proofErr w:type="spellEnd"/>
      <w:r w:rsidR="000E72D3" w:rsidRPr="00E55DDC">
        <w:rPr>
          <w:rFonts w:ascii="Times New Roman" w:eastAsia="Cambria" w:hAnsi="Times New Roman" w:cs="Times New Roman"/>
          <w:b/>
          <w:color w:val="000000"/>
          <w:sz w:val="28"/>
          <w:szCs w:val="28"/>
        </w:rPr>
        <w:t xml:space="preserve"> </w:t>
      </w:r>
      <w:proofErr w:type="spellStart"/>
      <w:r w:rsidR="000E72D3" w:rsidRPr="00E55DDC">
        <w:rPr>
          <w:rFonts w:ascii="Times New Roman" w:eastAsia="Cambria" w:hAnsi="Times New Roman" w:cs="Times New Roman"/>
          <w:b/>
          <w:color w:val="000000"/>
          <w:sz w:val="28"/>
          <w:szCs w:val="28"/>
        </w:rPr>
        <w:t>Knowledge</w:t>
      </w:r>
      <w:proofErr w:type="spellEnd"/>
      <w:r w:rsidR="000E72D3" w:rsidRPr="00E55DDC">
        <w:rPr>
          <w:rFonts w:ascii="Times New Roman" w:eastAsia="Cambria" w:hAnsi="Times New Roman" w:cs="Times New Roman"/>
          <w:b/>
          <w:color w:val="000000"/>
          <w:sz w:val="28"/>
          <w:szCs w:val="28"/>
        </w:rPr>
        <w:t>)</w:t>
      </w:r>
      <w:r w:rsidR="002459D1" w:rsidRPr="00E55DDC">
        <w:rPr>
          <w:rFonts w:ascii="Times New Roman" w:eastAsia="Cambria" w:hAnsi="Times New Roman" w:cs="Times New Roman"/>
          <w:b/>
          <w:color w:val="000000"/>
          <w:sz w:val="28"/>
          <w:szCs w:val="28"/>
        </w:rPr>
        <w:t xml:space="preserve"> </w:t>
      </w:r>
      <w:r w:rsidR="000E72D3" w:rsidRPr="00E55DDC">
        <w:rPr>
          <w:rFonts w:ascii="Times New Roman" w:eastAsia="Cambria" w:hAnsi="Times New Roman" w:cs="Times New Roman"/>
          <w:color w:val="000000"/>
          <w:sz w:val="28"/>
          <w:szCs w:val="28"/>
        </w:rPr>
        <w:t>(</w:t>
      </w:r>
      <w:r w:rsidR="002459D1" w:rsidRPr="00E55DDC">
        <w:rPr>
          <w:rFonts w:ascii="Times New Roman" w:eastAsia="Cambria" w:hAnsi="Times New Roman" w:cs="Times New Roman"/>
          <w:color w:val="000000"/>
          <w:sz w:val="28"/>
          <w:szCs w:val="28"/>
        </w:rPr>
        <w:t xml:space="preserve">далее - ТОК) </w:t>
      </w:r>
      <w:r w:rsidR="00641537" w:rsidRPr="00E55DDC">
        <w:rPr>
          <w:rFonts w:ascii="Times New Roman" w:eastAsia="Cambria" w:hAnsi="Times New Roman" w:cs="Times New Roman"/>
          <w:color w:val="000000"/>
          <w:sz w:val="28"/>
          <w:szCs w:val="28"/>
        </w:rPr>
        <w:t>-</w:t>
      </w:r>
      <w:r w:rsidR="007E3A09" w:rsidRPr="00E55DDC">
        <w:rPr>
          <w:rFonts w:ascii="Times New Roman" w:eastAsia="Cambria" w:hAnsi="Times New Roman" w:cs="Times New Roman"/>
          <w:color w:val="000000"/>
          <w:sz w:val="28"/>
          <w:szCs w:val="28"/>
        </w:rPr>
        <w:t xml:space="preserve"> </w:t>
      </w:r>
      <w:r w:rsidR="009A744A" w:rsidRPr="009A744A">
        <w:rPr>
          <w:rFonts w:ascii="Times New Roman" w:eastAsia="Cambria" w:hAnsi="Times New Roman" w:cs="Times New Roman"/>
          <w:color w:val="000000"/>
          <w:sz w:val="28"/>
          <w:szCs w:val="28"/>
        </w:rPr>
        <w:t>компонент DP, который обеспечивает развитие навыков критического и аналитического мышления учащихся</w:t>
      </w:r>
      <w:r w:rsidR="009A744A">
        <w:rPr>
          <w:rFonts w:ascii="Times New Roman" w:eastAsia="Cambria" w:hAnsi="Times New Roman" w:cs="Times New Roman"/>
          <w:color w:val="000000"/>
          <w:sz w:val="28"/>
          <w:szCs w:val="28"/>
        </w:rPr>
        <w:t>;</w:t>
      </w:r>
      <w:r w:rsidR="00641537" w:rsidRPr="00E55DDC">
        <w:rPr>
          <w:rFonts w:ascii="Times New Roman" w:eastAsia="Cambria" w:hAnsi="Times New Roman" w:cs="Times New Roman"/>
          <w:color w:val="000000"/>
          <w:sz w:val="28"/>
          <w:szCs w:val="28"/>
        </w:rPr>
        <w:t xml:space="preserve"> </w:t>
      </w:r>
    </w:p>
    <w:p w14:paraId="411C7DC7" w14:textId="2DB9B008" w:rsidR="00126F6A" w:rsidRPr="00E55DDC" w:rsidRDefault="00EE7C45"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E7C45">
        <w:rPr>
          <w:rFonts w:ascii="Times New Roman" w:eastAsia="Cambria" w:hAnsi="Times New Roman" w:cs="Times New Roman"/>
          <w:b/>
          <w:color w:val="000000"/>
          <w:sz w:val="28"/>
          <w:szCs w:val="28"/>
        </w:rPr>
        <w:t>расширенное эссе (</w:t>
      </w:r>
      <w:proofErr w:type="spellStart"/>
      <w:r w:rsidRPr="00EE7C45">
        <w:rPr>
          <w:rFonts w:ascii="Times New Roman" w:eastAsia="Cambria" w:hAnsi="Times New Roman" w:cs="Times New Roman"/>
          <w:b/>
          <w:color w:val="000000"/>
          <w:sz w:val="28"/>
          <w:szCs w:val="28"/>
        </w:rPr>
        <w:t>Еxtended</w:t>
      </w:r>
      <w:proofErr w:type="spellEnd"/>
      <w:r w:rsidRPr="00EE7C45">
        <w:rPr>
          <w:rFonts w:ascii="Times New Roman" w:eastAsia="Cambria" w:hAnsi="Times New Roman" w:cs="Times New Roman"/>
          <w:b/>
          <w:color w:val="000000"/>
          <w:sz w:val="28"/>
          <w:szCs w:val="28"/>
        </w:rPr>
        <w:t xml:space="preserve"> </w:t>
      </w:r>
      <w:proofErr w:type="spellStart"/>
      <w:r w:rsidRPr="00EE7C45">
        <w:rPr>
          <w:rFonts w:ascii="Times New Roman" w:eastAsia="Cambria" w:hAnsi="Times New Roman" w:cs="Times New Roman"/>
          <w:b/>
          <w:color w:val="000000"/>
          <w:sz w:val="28"/>
          <w:szCs w:val="28"/>
        </w:rPr>
        <w:t>Essay</w:t>
      </w:r>
      <w:proofErr w:type="spellEnd"/>
      <w:r w:rsidRPr="00EE7C45">
        <w:rPr>
          <w:rFonts w:ascii="Times New Roman" w:eastAsia="Cambria" w:hAnsi="Times New Roman" w:cs="Times New Roman"/>
          <w:b/>
          <w:color w:val="000000"/>
          <w:sz w:val="28"/>
          <w:szCs w:val="28"/>
        </w:rPr>
        <w:t>)</w:t>
      </w:r>
      <w:r w:rsidRPr="00EE7C45">
        <w:rPr>
          <w:rFonts w:ascii="Times New Roman" w:eastAsia="Cambria" w:hAnsi="Times New Roman" w:cs="Times New Roman"/>
          <w:color w:val="000000"/>
          <w:sz w:val="28"/>
          <w:szCs w:val="28"/>
        </w:rPr>
        <w:t xml:space="preserve"> (далее – ЕЕ) – компонент DP, исследовательская работа по выбранному предмету на языке преподавания, развивает исследовательские навыки и способность написания эссе у учащихся;</w:t>
      </w:r>
    </w:p>
    <w:p w14:paraId="7D1222EA" w14:textId="15F86BBF"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7258D7">
        <w:rPr>
          <w:rFonts w:ascii="Times New Roman" w:eastAsia="Cambria" w:hAnsi="Times New Roman" w:cs="Times New Roman"/>
          <w:b/>
          <w:color w:val="000000"/>
          <w:sz w:val="28"/>
          <w:szCs w:val="28"/>
        </w:rPr>
        <w:t>п</w:t>
      </w:r>
      <w:r w:rsidR="002459D1" w:rsidRPr="007258D7">
        <w:rPr>
          <w:rFonts w:ascii="Times New Roman" w:eastAsia="Cambria" w:hAnsi="Times New Roman" w:cs="Times New Roman"/>
          <w:b/>
          <w:color w:val="000000"/>
          <w:sz w:val="28"/>
          <w:szCs w:val="28"/>
        </w:rPr>
        <w:t>редметы стандартного уровня</w:t>
      </w:r>
      <w:r w:rsidR="0050061E" w:rsidRPr="007258D7">
        <w:rPr>
          <w:rFonts w:ascii="Times New Roman" w:eastAsia="Cambria" w:hAnsi="Times New Roman" w:cs="Times New Roman"/>
          <w:b/>
          <w:color w:val="000000"/>
          <w:sz w:val="28"/>
          <w:szCs w:val="28"/>
        </w:rPr>
        <w:t xml:space="preserve"> (</w:t>
      </w:r>
      <w:r w:rsidR="0050061E" w:rsidRPr="007258D7">
        <w:rPr>
          <w:rFonts w:ascii="Times New Roman" w:eastAsia="Cambria" w:hAnsi="Times New Roman" w:cs="Times New Roman"/>
          <w:b/>
          <w:color w:val="000000"/>
          <w:sz w:val="28"/>
          <w:szCs w:val="28"/>
          <w:lang w:val="en-US"/>
        </w:rPr>
        <w:t>SL</w:t>
      </w:r>
      <w:r w:rsidR="0050061E" w:rsidRPr="007258D7">
        <w:rPr>
          <w:rFonts w:ascii="Times New Roman" w:eastAsia="Cambria" w:hAnsi="Times New Roman" w:cs="Times New Roman"/>
          <w:b/>
          <w:color w:val="000000"/>
          <w:sz w:val="28"/>
          <w:szCs w:val="28"/>
        </w:rPr>
        <w:t xml:space="preserve"> – </w:t>
      </w:r>
      <w:r w:rsidR="0050061E" w:rsidRPr="007258D7">
        <w:rPr>
          <w:rFonts w:ascii="Times New Roman" w:eastAsia="Cambria" w:hAnsi="Times New Roman" w:cs="Times New Roman"/>
          <w:b/>
          <w:color w:val="000000"/>
          <w:sz w:val="28"/>
          <w:szCs w:val="28"/>
          <w:lang w:val="en-US"/>
        </w:rPr>
        <w:t>Standard</w:t>
      </w:r>
      <w:r w:rsidR="0050061E" w:rsidRPr="007258D7">
        <w:rPr>
          <w:rFonts w:ascii="Times New Roman" w:eastAsia="Cambria" w:hAnsi="Times New Roman" w:cs="Times New Roman"/>
          <w:b/>
          <w:color w:val="000000"/>
          <w:sz w:val="28"/>
          <w:szCs w:val="28"/>
        </w:rPr>
        <w:t xml:space="preserve"> </w:t>
      </w:r>
      <w:r w:rsidR="0050061E" w:rsidRPr="007258D7">
        <w:rPr>
          <w:rFonts w:ascii="Times New Roman" w:eastAsia="Cambria" w:hAnsi="Times New Roman" w:cs="Times New Roman"/>
          <w:b/>
          <w:color w:val="000000"/>
          <w:sz w:val="28"/>
          <w:szCs w:val="28"/>
          <w:lang w:val="en-US"/>
        </w:rPr>
        <w:t>level</w:t>
      </w:r>
      <w:r w:rsidR="0050061E" w:rsidRPr="007258D7">
        <w:rPr>
          <w:rFonts w:ascii="Times New Roman" w:eastAsia="Cambria" w:hAnsi="Times New Roman" w:cs="Times New Roman"/>
          <w:b/>
          <w:color w:val="000000"/>
          <w:sz w:val="28"/>
          <w:szCs w:val="28"/>
        </w:rPr>
        <w:t>)</w:t>
      </w:r>
      <w:r w:rsidR="002459D1" w:rsidRPr="007258D7">
        <w:rPr>
          <w:rFonts w:ascii="Times New Roman" w:eastAsia="Cambria" w:hAnsi="Times New Roman" w:cs="Times New Roman"/>
          <w:b/>
          <w:color w:val="000000"/>
          <w:sz w:val="28"/>
          <w:szCs w:val="28"/>
        </w:rPr>
        <w:t xml:space="preserve">, </w:t>
      </w:r>
      <w:r w:rsidR="0050061E" w:rsidRPr="007258D7">
        <w:rPr>
          <w:rFonts w:ascii="Times New Roman" w:eastAsia="Cambria" w:hAnsi="Times New Roman" w:cs="Times New Roman"/>
          <w:b/>
          <w:color w:val="000000"/>
          <w:sz w:val="28"/>
          <w:szCs w:val="28"/>
        </w:rPr>
        <w:t>высокого</w:t>
      </w:r>
      <w:r w:rsidR="002459D1" w:rsidRPr="007258D7">
        <w:rPr>
          <w:rFonts w:ascii="Times New Roman" w:eastAsia="Cambria" w:hAnsi="Times New Roman" w:cs="Times New Roman"/>
          <w:b/>
          <w:color w:val="000000"/>
          <w:sz w:val="28"/>
          <w:szCs w:val="28"/>
        </w:rPr>
        <w:t xml:space="preserve"> уровня</w:t>
      </w:r>
      <w:r w:rsidR="0050061E" w:rsidRPr="0050061E">
        <w:rPr>
          <w:rFonts w:ascii="Times New Roman" w:eastAsia="Cambria" w:hAnsi="Times New Roman" w:cs="Times New Roman"/>
          <w:b/>
          <w:color w:val="000000"/>
          <w:sz w:val="28"/>
          <w:szCs w:val="28"/>
        </w:rPr>
        <w:t xml:space="preserve"> (</w:t>
      </w:r>
      <w:r w:rsidR="0050061E">
        <w:rPr>
          <w:rFonts w:ascii="Times New Roman" w:eastAsia="Cambria" w:hAnsi="Times New Roman" w:cs="Times New Roman"/>
          <w:b/>
          <w:color w:val="000000"/>
          <w:sz w:val="28"/>
          <w:szCs w:val="28"/>
          <w:lang w:val="en-US"/>
        </w:rPr>
        <w:t>HL</w:t>
      </w:r>
      <w:r w:rsidR="0050061E" w:rsidRPr="0050061E">
        <w:rPr>
          <w:rFonts w:ascii="Times New Roman" w:eastAsia="Cambria" w:hAnsi="Times New Roman" w:cs="Times New Roman"/>
          <w:b/>
          <w:color w:val="000000"/>
          <w:sz w:val="28"/>
          <w:szCs w:val="28"/>
        </w:rPr>
        <w:t xml:space="preserve"> – </w:t>
      </w:r>
      <w:r w:rsidR="0050061E">
        <w:rPr>
          <w:rFonts w:ascii="Times New Roman" w:eastAsia="Cambria" w:hAnsi="Times New Roman" w:cs="Times New Roman"/>
          <w:b/>
          <w:color w:val="000000"/>
          <w:sz w:val="28"/>
          <w:szCs w:val="28"/>
          <w:lang w:val="en-US"/>
        </w:rPr>
        <w:t>High</w:t>
      </w:r>
      <w:r w:rsidR="0050061E" w:rsidRPr="0050061E">
        <w:rPr>
          <w:rFonts w:ascii="Times New Roman" w:eastAsia="Cambria" w:hAnsi="Times New Roman" w:cs="Times New Roman"/>
          <w:b/>
          <w:color w:val="000000"/>
          <w:sz w:val="28"/>
          <w:szCs w:val="28"/>
        </w:rPr>
        <w:t xml:space="preserve"> </w:t>
      </w:r>
      <w:r w:rsidR="0050061E">
        <w:rPr>
          <w:rFonts w:ascii="Times New Roman" w:eastAsia="Cambria" w:hAnsi="Times New Roman" w:cs="Times New Roman"/>
          <w:b/>
          <w:color w:val="000000"/>
          <w:sz w:val="28"/>
          <w:szCs w:val="28"/>
          <w:lang w:val="en-US"/>
        </w:rPr>
        <w:t>level</w:t>
      </w:r>
      <w:r w:rsidR="0050061E" w:rsidRPr="0050061E">
        <w:rPr>
          <w:rFonts w:ascii="Times New Roman" w:eastAsia="Cambria" w:hAnsi="Times New Roman" w:cs="Times New Roman"/>
          <w:b/>
          <w:color w:val="000000"/>
          <w:sz w:val="28"/>
          <w:szCs w:val="28"/>
        </w:rPr>
        <w:t>)</w:t>
      </w:r>
      <w:r w:rsidR="002459D1" w:rsidRPr="00E55DDC">
        <w:rPr>
          <w:rFonts w:ascii="Times New Roman" w:eastAsia="Cambria" w:hAnsi="Times New Roman" w:cs="Times New Roman"/>
          <w:color w:val="000000"/>
          <w:sz w:val="28"/>
          <w:szCs w:val="28"/>
        </w:rPr>
        <w:t xml:space="preserve"> - уровни изучения предметов;</w:t>
      </w:r>
      <w:r w:rsidR="00F66762" w:rsidRPr="00E55DDC">
        <w:rPr>
          <w:rFonts w:ascii="Times New Roman" w:eastAsia="Cambria" w:hAnsi="Times New Roman" w:cs="Times New Roman"/>
          <w:color w:val="000000"/>
          <w:sz w:val="28"/>
          <w:szCs w:val="28"/>
        </w:rPr>
        <w:t xml:space="preserve"> </w:t>
      </w:r>
    </w:p>
    <w:p w14:paraId="3BD2733A" w14:textId="77777777"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в</w:t>
      </w:r>
      <w:r w:rsidR="002459D1" w:rsidRPr="00E55DDC">
        <w:rPr>
          <w:rFonts w:ascii="Times New Roman" w:eastAsia="Cambria" w:hAnsi="Times New Roman" w:cs="Times New Roman"/>
          <w:b/>
          <w:color w:val="000000"/>
          <w:sz w:val="28"/>
          <w:szCs w:val="28"/>
        </w:rPr>
        <w:t>нешнее оценивание</w:t>
      </w:r>
      <w:r w:rsidR="002459D1" w:rsidRPr="00E55DDC">
        <w:rPr>
          <w:rFonts w:ascii="Times New Roman" w:eastAsia="Cambria" w:hAnsi="Times New Roman" w:cs="Times New Roman"/>
          <w:color w:val="000000"/>
          <w:sz w:val="28"/>
          <w:szCs w:val="28"/>
        </w:rPr>
        <w:t xml:space="preserve"> – процедура оценивания работ учащихся в конце программы DP, которая разрабатывается и регулируется МБ;</w:t>
      </w:r>
    </w:p>
    <w:p w14:paraId="139B5A9B" w14:textId="155530CC"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в</w:t>
      </w:r>
      <w:r w:rsidR="002459D1" w:rsidRPr="00E55DDC">
        <w:rPr>
          <w:rFonts w:ascii="Times New Roman" w:eastAsia="Cambria" w:hAnsi="Times New Roman" w:cs="Times New Roman"/>
          <w:b/>
          <w:color w:val="000000"/>
          <w:sz w:val="28"/>
          <w:szCs w:val="28"/>
        </w:rPr>
        <w:t>нешний экзамен</w:t>
      </w:r>
      <w:r w:rsidR="002459D1" w:rsidRPr="00E55DDC">
        <w:rPr>
          <w:rFonts w:ascii="Times New Roman" w:eastAsia="Cambria" w:hAnsi="Times New Roman" w:cs="Times New Roman"/>
          <w:color w:val="000000"/>
          <w:sz w:val="28"/>
          <w:szCs w:val="28"/>
        </w:rPr>
        <w:t xml:space="preserve"> - это вид внешнего оценивания в DP, где МБ предоставляет и оценивает экзамены учащихся в конце курса обучения</w:t>
      </w:r>
      <w:r w:rsidR="00771F24" w:rsidRPr="00E55DDC">
        <w:rPr>
          <w:rFonts w:ascii="Times New Roman" w:eastAsia="Cambria" w:hAnsi="Times New Roman" w:cs="Times New Roman"/>
          <w:color w:val="000000"/>
          <w:sz w:val="28"/>
          <w:szCs w:val="28"/>
        </w:rPr>
        <w:t xml:space="preserve"> за старшую школу</w:t>
      </w:r>
      <w:r w:rsidR="002459D1" w:rsidRPr="00E55DDC">
        <w:rPr>
          <w:rFonts w:ascii="Times New Roman" w:eastAsia="Cambria" w:hAnsi="Times New Roman" w:cs="Times New Roman"/>
          <w:color w:val="000000"/>
          <w:sz w:val="28"/>
          <w:szCs w:val="28"/>
        </w:rPr>
        <w:t>;</w:t>
      </w:r>
    </w:p>
    <w:p w14:paraId="49EF9A50" w14:textId="0711854C"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э</w:t>
      </w:r>
      <w:r w:rsidR="002459D1" w:rsidRPr="00E55DDC">
        <w:rPr>
          <w:rFonts w:ascii="Times New Roman" w:eastAsia="Cambria" w:hAnsi="Times New Roman" w:cs="Times New Roman"/>
          <w:b/>
          <w:color w:val="000000"/>
          <w:sz w:val="28"/>
          <w:szCs w:val="28"/>
        </w:rPr>
        <w:t>кзаменационная оценка</w:t>
      </w:r>
      <w:r w:rsidR="002459D1" w:rsidRPr="00E55DDC">
        <w:rPr>
          <w:rFonts w:ascii="Times New Roman" w:eastAsia="Cambria" w:hAnsi="Times New Roman" w:cs="Times New Roman"/>
          <w:color w:val="000000"/>
          <w:sz w:val="28"/>
          <w:szCs w:val="28"/>
        </w:rPr>
        <w:t xml:space="preserve"> - </w:t>
      </w:r>
      <w:r w:rsidR="00EE7C45" w:rsidRPr="00EE7C45">
        <w:rPr>
          <w:rFonts w:ascii="Times New Roman" w:eastAsia="Cambria" w:hAnsi="Times New Roman" w:cs="Times New Roman"/>
          <w:color w:val="000000"/>
          <w:sz w:val="28"/>
          <w:szCs w:val="28"/>
        </w:rPr>
        <w:t>результат внешнего оценивания</w:t>
      </w:r>
      <w:r w:rsidR="002459D1" w:rsidRPr="00E55DDC">
        <w:rPr>
          <w:rFonts w:ascii="Times New Roman" w:eastAsia="Cambria" w:hAnsi="Times New Roman" w:cs="Times New Roman"/>
          <w:color w:val="000000"/>
          <w:sz w:val="28"/>
          <w:szCs w:val="28"/>
        </w:rPr>
        <w:t>;</w:t>
      </w:r>
    </w:p>
    <w:p w14:paraId="07FFDD23" w14:textId="77777777"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о</w:t>
      </w:r>
      <w:r w:rsidR="002459D1" w:rsidRPr="00E55DDC">
        <w:rPr>
          <w:rFonts w:ascii="Times New Roman" w:eastAsia="Cambria" w:hAnsi="Times New Roman" w:cs="Times New Roman"/>
          <w:b/>
          <w:color w:val="000000"/>
          <w:sz w:val="28"/>
          <w:szCs w:val="28"/>
        </w:rPr>
        <w:t>ценка внутреннего оценивания</w:t>
      </w:r>
      <w:r w:rsidR="002459D1" w:rsidRPr="00E55DDC">
        <w:rPr>
          <w:rFonts w:ascii="Times New Roman" w:eastAsia="Cambria" w:hAnsi="Times New Roman" w:cs="Times New Roman"/>
          <w:color w:val="000000"/>
          <w:sz w:val="28"/>
          <w:szCs w:val="28"/>
        </w:rPr>
        <w:t xml:space="preserve"> - это оценка, определяемая МБ на основе оценки учителя и внешней модерации МБ;</w:t>
      </w:r>
    </w:p>
    <w:p w14:paraId="7DD334AB" w14:textId="6ABC797A" w:rsidR="00126F6A" w:rsidRPr="00E55DDC" w:rsidRDefault="00EE7C45"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E7C45">
        <w:rPr>
          <w:rFonts w:ascii="Times New Roman" w:eastAsia="Cambria" w:hAnsi="Times New Roman" w:cs="Times New Roman"/>
          <w:b/>
          <w:color w:val="000000"/>
          <w:sz w:val="28"/>
          <w:szCs w:val="28"/>
        </w:rPr>
        <w:t>оценка DP</w:t>
      </w:r>
      <w:r w:rsidRPr="00EE7C45">
        <w:rPr>
          <w:rFonts w:ascii="Times New Roman" w:eastAsia="Cambria" w:hAnsi="Times New Roman" w:cs="Times New Roman"/>
          <w:color w:val="000000"/>
          <w:sz w:val="28"/>
          <w:szCs w:val="28"/>
        </w:rPr>
        <w:t xml:space="preserve"> - это оценка, которая выставляется МБ в дипломе учащегося</w:t>
      </w:r>
      <w:r w:rsidR="002459D1" w:rsidRPr="00E55DDC">
        <w:rPr>
          <w:rFonts w:ascii="Times New Roman" w:eastAsia="Cambria" w:hAnsi="Times New Roman" w:cs="Times New Roman"/>
          <w:color w:val="000000"/>
          <w:sz w:val="28"/>
          <w:szCs w:val="28"/>
        </w:rPr>
        <w:t>;</w:t>
      </w:r>
    </w:p>
    <w:p w14:paraId="2A9883BA" w14:textId="207F3587"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д</w:t>
      </w:r>
      <w:r w:rsidR="002459D1" w:rsidRPr="00E55DDC">
        <w:rPr>
          <w:rFonts w:ascii="Times New Roman" w:eastAsia="Cambria" w:hAnsi="Times New Roman" w:cs="Times New Roman"/>
          <w:b/>
          <w:color w:val="000000"/>
          <w:sz w:val="28"/>
          <w:szCs w:val="28"/>
        </w:rPr>
        <w:t>окумент с результатами программы МБ</w:t>
      </w:r>
      <w:r w:rsidR="002459D1" w:rsidRPr="00E55DDC">
        <w:rPr>
          <w:rFonts w:ascii="Times New Roman" w:eastAsia="Cambria" w:hAnsi="Times New Roman" w:cs="Times New Roman"/>
          <w:color w:val="000000"/>
          <w:sz w:val="28"/>
          <w:szCs w:val="28"/>
        </w:rPr>
        <w:t xml:space="preserve"> - </w:t>
      </w:r>
      <w:r w:rsidR="00432379" w:rsidRPr="00432379">
        <w:rPr>
          <w:rFonts w:ascii="Times New Roman" w:eastAsia="Cambria" w:hAnsi="Times New Roman" w:cs="Times New Roman"/>
          <w:color w:val="000000"/>
          <w:sz w:val="28"/>
          <w:szCs w:val="28"/>
        </w:rPr>
        <w:t>это официальный документ МБ, в котором предоставляются оценки DP всем учащимся, которые были зарегистрированы в ИСМБ для получения диплома;</w:t>
      </w:r>
    </w:p>
    <w:p w14:paraId="380236EF" w14:textId="7138B363" w:rsidR="00126F6A" w:rsidRPr="00E55DDC" w:rsidRDefault="00432379"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432379">
        <w:rPr>
          <w:rFonts w:ascii="Times New Roman" w:eastAsia="Cambria" w:hAnsi="Times New Roman" w:cs="Times New Roman"/>
          <w:b/>
          <w:color w:val="000000"/>
          <w:sz w:val="28"/>
          <w:szCs w:val="28"/>
        </w:rPr>
        <w:t>предварительная оценка МБ</w:t>
      </w:r>
      <w:r w:rsidRPr="00432379">
        <w:rPr>
          <w:rFonts w:ascii="Times New Roman" w:eastAsia="Cambria" w:hAnsi="Times New Roman" w:cs="Times New Roman"/>
          <w:color w:val="000000"/>
          <w:sz w:val="28"/>
          <w:szCs w:val="28"/>
        </w:rPr>
        <w:t xml:space="preserve"> – прогнозируемый показатель успеваемости учащегося старшей школы по внешнему оцениванию, который загружается в ИСМБ</w:t>
      </w:r>
      <w:r>
        <w:rPr>
          <w:rFonts w:ascii="Times New Roman" w:eastAsia="Cambria" w:hAnsi="Times New Roman" w:cs="Times New Roman"/>
          <w:color w:val="000000"/>
          <w:sz w:val="28"/>
          <w:szCs w:val="28"/>
        </w:rPr>
        <w:t xml:space="preserve"> и не предоставляется учащемуся;</w:t>
      </w:r>
    </w:p>
    <w:p w14:paraId="480249C9" w14:textId="77777777"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п</w:t>
      </w:r>
      <w:r w:rsidR="002459D1" w:rsidRPr="00E55DDC">
        <w:rPr>
          <w:rFonts w:ascii="Times New Roman" w:eastAsia="Cambria" w:hAnsi="Times New Roman" w:cs="Times New Roman"/>
          <w:b/>
          <w:color w:val="000000"/>
          <w:sz w:val="28"/>
          <w:szCs w:val="28"/>
        </w:rPr>
        <w:t>рогнозируемая оценка для университетов</w:t>
      </w:r>
      <w:r w:rsidR="002459D1" w:rsidRPr="00E55DDC">
        <w:rPr>
          <w:rFonts w:ascii="Times New Roman" w:eastAsia="Cambria" w:hAnsi="Times New Roman" w:cs="Times New Roman"/>
          <w:color w:val="000000"/>
          <w:sz w:val="28"/>
          <w:szCs w:val="28"/>
        </w:rPr>
        <w:t xml:space="preserve"> – средняя оценка успеваемости учащегося за определенный период обучения с целью предоставления информации университетам о достижении учащегося;</w:t>
      </w:r>
    </w:p>
    <w:p w14:paraId="1AD5917E" w14:textId="77777777"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ю</w:t>
      </w:r>
      <w:r w:rsidR="002459D1" w:rsidRPr="00E55DDC">
        <w:rPr>
          <w:rFonts w:ascii="Times New Roman" w:eastAsia="Cambria" w:hAnsi="Times New Roman" w:cs="Times New Roman"/>
          <w:b/>
          <w:color w:val="000000"/>
          <w:sz w:val="28"/>
          <w:szCs w:val="28"/>
        </w:rPr>
        <w:t>нит DP</w:t>
      </w:r>
      <w:r w:rsidR="002459D1" w:rsidRPr="00E55DDC">
        <w:rPr>
          <w:rFonts w:ascii="Times New Roman" w:eastAsia="Cambria" w:hAnsi="Times New Roman" w:cs="Times New Roman"/>
          <w:color w:val="000000"/>
          <w:sz w:val="28"/>
          <w:szCs w:val="28"/>
        </w:rPr>
        <w:t xml:space="preserve"> - запланированная группа уроков, в которой представлены темы, задачи, связь с ТОК и межкультурное понимание, а также основная идея юнита, которая определяет содержание, структуру, виды формирующих работ и констатирующих работ;</w:t>
      </w:r>
    </w:p>
    <w:p w14:paraId="0E3B50B7" w14:textId="2404A791" w:rsidR="00126F6A" w:rsidRPr="00E55DDC" w:rsidRDefault="00716184"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proofErr w:type="spellStart"/>
      <w:r w:rsidRPr="00E55DDC">
        <w:rPr>
          <w:rFonts w:ascii="Times New Roman" w:eastAsia="Cambria" w:hAnsi="Times New Roman" w:cs="Times New Roman"/>
          <w:b/>
          <w:color w:val="000000"/>
          <w:sz w:val="28"/>
          <w:szCs w:val="28"/>
        </w:rPr>
        <w:t>м</w:t>
      </w:r>
      <w:r w:rsidR="002459D1" w:rsidRPr="00E55DDC">
        <w:rPr>
          <w:rFonts w:ascii="Times New Roman" w:eastAsia="Cambria" w:hAnsi="Times New Roman" w:cs="Times New Roman"/>
          <w:b/>
          <w:color w:val="000000"/>
          <w:sz w:val="28"/>
          <w:szCs w:val="28"/>
        </w:rPr>
        <w:t>арксхема</w:t>
      </w:r>
      <w:proofErr w:type="spellEnd"/>
      <w:r w:rsidR="002459D1" w:rsidRPr="00E55DDC">
        <w:rPr>
          <w:rFonts w:ascii="Times New Roman" w:eastAsia="Cambria" w:hAnsi="Times New Roman" w:cs="Times New Roman"/>
          <w:b/>
          <w:color w:val="000000"/>
          <w:sz w:val="28"/>
          <w:szCs w:val="28"/>
        </w:rPr>
        <w:t xml:space="preserve"> DP</w:t>
      </w:r>
      <w:r w:rsidR="002459D1" w:rsidRPr="00E55DDC">
        <w:rPr>
          <w:rFonts w:ascii="Times New Roman" w:eastAsia="Cambria" w:hAnsi="Times New Roman" w:cs="Times New Roman"/>
          <w:color w:val="000000"/>
          <w:sz w:val="28"/>
          <w:szCs w:val="28"/>
        </w:rPr>
        <w:t xml:space="preserve"> – </w:t>
      </w:r>
      <w:r w:rsidR="00672C25" w:rsidRPr="00E55DDC">
        <w:rPr>
          <w:rFonts w:ascii="Times New Roman" w:eastAsia="Cambria" w:hAnsi="Times New Roman" w:cs="Times New Roman"/>
          <w:color w:val="000000"/>
          <w:sz w:val="28"/>
          <w:szCs w:val="28"/>
        </w:rPr>
        <w:t>схема выставления</w:t>
      </w:r>
      <w:r w:rsidR="002459D1" w:rsidRPr="00E55DDC">
        <w:rPr>
          <w:rFonts w:ascii="Times New Roman" w:eastAsia="Cambria" w:hAnsi="Times New Roman" w:cs="Times New Roman"/>
          <w:color w:val="000000"/>
          <w:sz w:val="28"/>
          <w:szCs w:val="28"/>
        </w:rPr>
        <w:t xml:space="preserve"> баллов для определенного задания, основанного на примерах от МБ;</w:t>
      </w:r>
    </w:p>
    <w:p w14:paraId="0B9CD96F" w14:textId="6187AD36" w:rsidR="009969F7" w:rsidRPr="00E55DDC" w:rsidRDefault="009969F7"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lang w:val="kk-KZ"/>
        </w:rPr>
        <w:t>Комитет по окончательному</w:t>
      </w:r>
      <w:r w:rsidRPr="00E55DDC">
        <w:rPr>
          <w:rFonts w:ascii="Times New Roman" w:eastAsia="Cambria" w:hAnsi="Times New Roman" w:cs="Times New Roman"/>
          <w:color w:val="000000"/>
          <w:sz w:val="28"/>
          <w:szCs w:val="28"/>
        </w:rPr>
        <w:t xml:space="preserve"> </w:t>
      </w:r>
      <w:r w:rsidRPr="00E55DDC">
        <w:rPr>
          <w:rFonts w:ascii="Times New Roman" w:eastAsia="Cambria" w:hAnsi="Times New Roman" w:cs="Times New Roman"/>
          <w:b/>
          <w:color w:val="000000"/>
          <w:sz w:val="28"/>
          <w:szCs w:val="28"/>
        </w:rPr>
        <w:t>присуждению</w:t>
      </w:r>
      <w:r w:rsidRPr="00E55DDC">
        <w:rPr>
          <w:rFonts w:ascii="Times New Roman" w:eastAsia="Cambria" w:hAnsi="Times New Roman" w:cs="Times New Roman"/>
          <w:b/>
          <w:color w:val="000000"/>
          <w:sz w:val="28"/>
          <w:szCs w:val="28"/>
          <w:lang w:val="kk-KZ"/>
        </w:rPr>
        <w:t xml:space="preserve"> </w:t>
      </w:r>
      <w:r w:rsidRPr="00E55DDC">
        <w:rPr>
          <w:rFonts w:ascii="Times New Roman" w:eastAsia="Cambria" w:hAnsi="Times New Roman" w:cs="Times New Roman"/>
          <w:b/>
          <w:color w:val="000000"/>
          <w:sz w:val="28"/>
          <w:szCs w:val="28"/>
        </w:rPr>
        <w:t>Дипломной программы МБ</w:t>
      </w:r>
      <w:r w:rsidRPr="00E55DDC">
        <w:rPr>
          <w:rFonts w:ascii="Times New Roman" w:eastAsia="Cambria" w:hAnsi="Times New Roman" w:cs="Times New Roman"/>
          <w:color w:val="000000"/>
          <w:sz w:val="28"/>
          <w:szCs w:val="28"/>
        </w:rPr>
        <w:t xml:space="preserve"> – </w:t>
      </w:r>
      <w:r w:rsidRPr="00E55DDC">
        <w:rPr>
          <w:rFonts w:ascii="Times New Roman" w:eastAsia="Cambria" w:hAnsi="Times New Roman" w:cs="Times New Roman"/>
          <w:color w:val="000000"/>
          <w:sz w:val="28"/>
          <w:szCs w:val="28"/>
          <w:lang w:val="kk-KZ"/>
        </w:rPr>
        <w:t>орган</w:t>
      </w:r>
      <w:r w:rsidRPr="00E55DDC">
        <w:rPr>
          <w:rFonts w:ascii="Times New Roman" w:eastAsia="Cambria" w:hAnsi="Times New Roman" w:cs="Times New Roman"/>
          <w:color w:val="000000"/>
          <w:sz w:val="28"/>
          <w:szCs w:val="28"/>
        </w:rPr>
        <w:t xml:space="preserve"> МБ, принимающий решение о присуждении диплома </w:t>
      </w:r>
      <w:r w:rsidR="00D36048" w:rsidRPr="00E55DDC">
        <w:rPr>
          <w:rFonts w:ascii="Times New Roman" w:eastAsia="Cambria" w:hAnsi="Times New Roman" w:cs="Times New Roman"/>
          <w:color w:val="000000"/>
          <w:sz w:val="28"/>
          <w:szCs w:val="28"/>
        </w:rPr>
        <w:t>и выставляющий финальные оценки;</w:t>
      </w:r>
    </w:p>
    <w:p w14:paraId="4291301E" w14:textId="73EF93E1" w:rsidR="00895B61" w:rsidRPr="00E55DDC" w:rsidRDefault="00432379"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432379">
        <w:rPr>
          <w:rFonts w:ascii="Times New Roman" w:eastAsia="Cambria" w:hAnsi="Times New Roman" w:cs="Times New Roman"/>
          <w:b/>
          <w:color w:val="000000"/>
          <w:sz w:val="28"/>
          <w:szCs w:val="28"/>
        </w:rPr>
        <w:t>Центр педагогических измерений</w:t>
      </w:r>
      <w:r w:rsidRPr="00432379">
        <w:rPr>
          <w:rFonts w:ascii="Times New Roman" w:eastAsia="Cambria" w:hAnsi="Times New Roman" w:cs="Times New Roman"/>
          <w:color w:val="000000"/>
          <w:sz w:val="28"/>
          <w:szCs w:val="28"/>
        </w:rPr>
        <w:t xml:space="preserve"> (далее – ЦПИ) – внешняя организация по отношению к Школе, которая проводит экспертизу экзаменационных материалов внешнего оценивания, разрабатываемых Школой, по предметам «Казахский язык как второй», «Русский язык как второй» и «История Казахстана», а также проводит внешнее оценивание по предметам, необходимым для сертификата ЕНТ;</w:t>
      </w:r>
    </w:p>
    <w:p w14:paraId="149429F7" w14:textId="2CD59EFA" w:rsidR="00126F6A" w:rsidRPr="00E55DDC" w:rsidRDefault="00432379"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432379">
        <w:rPr>
          <w:rFonts w:ascii="Times New Roman" w:eastAsia="Cambria" w:hAnsi="Times New Roman" w:cs="Times New Roman"/>
          <w:b/>
          <w:color w:val="000000"/>
          <w:sz w:val="28"/>
          <w:szCs w:val="28"/>
        </w:rPr>
        <w:t>внешнее оценивание</w:t>
      </w:r>
      <w:r w:rsidRPr="00432379">
        <w:rPr>
          <w:rFonts w:ascii="Times New Roman" w:eastAsia="Cambria" w:hAnsi="Times New Roman" w:cs="Times New Roman"/>
          <w:color w:val="000000"/>
          <w:sz w:val="28"/>
          <w:szCs w:val="28"/>
        </w:rPr>
        <w:t xml:space="preserve"> - процедура оценивания работ учащихся 12-го класса по предметам «Казахский язык как второй», «Русский язык как второй» и «История Казахстана», которые не изучаются в Дипломной программе </w:t>
      </w:r>
      <w:r w:rsidRPr="00432379">
        <w:rPr>
          <w:rFonts w:ascii="Times New Roman" w:eastAsia="Cambria" w:hAnsi="Times New Roman" w:cs="Times New Roman"/>
          <w:color w:val="000000"/>
          <w:sz w:val="28"/>
          <w:szCs w:val="28"/>
        </w:rPr>
        <w:lastRenderedPageBreak/>
        <w:t>Международного Бакалавриата, но являются обязательными для изучения в старшей школе, которая разрабатывается и регулируется школой</w:t>
      </w:r>
      <w:r w:rsidR="002459D1" w:rsidRPr="00E55DDC">
        <w:rPr>
          <w:rFonts w:ascii="Times New Roman" w:eastAsia="Cambria" w:hAnsi="Times New Roman" w:cs="Times New Roman"/>
          <w:color w:val="000000"/>
          <w:sz w:val="28"/>
          <w:szCs w:val="28"/>
        </w:rPr>
        <w:t>;</w:t>
      </w:r>
    </w:p>
    <w:p w14:paraId="131AA606" w14:textId="0C57B130" w:rsidR="00126F6A" w:rsidRPr="00E55DDC" w:rsidRDefault="00387E17"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lang w:val="kk-KZ"/>
        </w:rPr>
        <w:t>а</w:t>
      </w:r>
      <w:proofErr w:type="spellStart"/>
      <w:r w:rsidR="002459D1" w:rsidRPr="00E55DDC">
        <w:rPr>
          <w:rFonts w:ascii="Times New Roman" w:eastAsia="Cambria" w:hAnsi="Times New Roman" w:cs="Times New Roman"/>
          <w:b/>
          <w:color w:val="000000"/>
          <w:sz w:val="28"/>
          <w:szCs w:val="28"/>
        </w:rPr>
        <w:t>ттестат</w:t>
      </w:r>
      <w:proofErr w:type="spellEnd"/>
      <w:r w:rsidR="002459D1" w:rsidRPr="00E55DDC">
        <w:rPr>
          <w:rFonts w:ascii="Times New Roman" w:eastAsia="Cambria" w:hAnsi="Times New Roman" w:cs="Times New Roman"/>
          <w:b/>
          <w:color w:val="000000"/>
          <w:sz w:val="28"/>
          <w:szCs w:val="28"/>
        </w:rPr>
        <w:t xml:space="preserve"> </w:t>
      </w:r>
      <w:r w:rsidR="00B17799" w:rsidRPr="00E55DDC">
        <w:rPr>
          <w:rFonts w:ascii="Times New Roman" w:eastAsia="Cambria" w:hAnsi="Times New Roman" w:cs="Times New Roman"/>
          <w:b/>
          <w:color w:val="000000"/>
          <w:sz w:val="28"/>
          <w:szCs w:val="28"/>
          <w:lang w:val="kk-KZ"/>
        </w:rPr>
        <w:t>об окончании основной/старшей школы</w:t>
      </w:r>
      <w:r w:rsidR="00B17799" w:rsidRPr="00E55DDC">
        <w:rPr>
          <w:rFonts w:ascii="Times New Roman" w:eastAsia="Cambria" w:hAnsi="Times New Roman" w:cs="Times New Roman"/>
          <w:color w:val="000000"/>
          <w:sz w:val="28"/>
          <w:szCs w:val="28"/>
          <w:lang w:val="kk-KZ"/>
        </w:rPr>
        <w:t xml:space="preserve"> </w:t>
      </w:r>
      <w:r w:rsidR="002459D1" w:rsidRPr="00E55DDC">
        <w:rPr>
          <w:rFonts w:ascii="Times New Roman" w:eastAsia="Cambria" w:hAnsi="Times New Roman" w:cs="Times New Roman"/>
          <w:color w:val="000000"/>
          <w:sz w:val="28"/>
          <w:szCs w:val="28"/>
        </w:rPr>
        <w:t xml:space="preserve">– документ об образовании, который выдается </w:t>
      </w:r>
      <w:r w:rsidR="0034405E" w:rsidRPr="00E55DDC">
        <w:rPr>
          <w:rFonts w:ascii="Times New Roman" w:eastAsia="Cambria" w:hAnsi="Times New Roman" w:cs="Times New Roman"/>
          <w:color w:val="000000"/>
          <w:sz w:val="28"/>
          <w:szCs w:val="28"/>
        </w:rPr>
        <w:t xml:space="preserve">учащимся </w:t>
      </w:r>
      <w:r w:rsidR="00B17799" w:rsidRPr="00E55DDC">
        <w:rPr>
          <w:rFonts w:ascii="Times New Roman" w:eastAsia="Cambria" w:hAnsi="Times New Roman" w:cs="Times New Roman"/>
          <w:color w:val="000000"/>
          <w:sz w:val="28"/>
          <w:szCs w:val="28"/>
        </w:rPr>
        <w:t>после окончания основной</w:t>
      </w:r>
      <w:r w:rsidR="00B17799" w:rsidRPr="00E55DDC">
        <w:rPr>
          <w:rFonts w:ascii="Times New Roman" w:eastAsia="Cambria" w:hAnsi="Times New Roman" w:cs="Times New Roman"/>
          <w:color w:val="000000"/>
          <w:sz w:val="28"/>
          <w:szCs w:val="28"/>
          <w:lang w:val="kk-KZ"/>
        </w:rPr>
        <w:t>/</w:t>
      </w:r>
      <w:r w:rsidR="002459D1" w:rsidRPr="00E55DDC">
        <w:rPr>
          <w:rFonts w:ascii="Times New Roman" w:eastAsia="Cambria" w:hAnsi="Times New Roman" w:cs="Times New Roman"/>
          <w:color w:val="000000"/>
          <w:sz w:val="28"/>
          <w:szCs w:val="28"/>
        </w:rPr>
        <w:t>старшей школы;</w:t>
      </w:r>
    </w:p>
    <w:p w14:paraId="005FFDFD" w14:textId="441A50D4" w:rsidR="00126F6A" w:rsidRPr="00E55DDC" w:rsidRDefault="00387E17"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и</w:t>
      </w:r>
      <w:r w:rsidR="002459D1" w:rsidRPr="00E55DDC">
        <w:rPr>
          <w:rFonts w:ascii="Times New Roman" w:eastAsia="Cambria" w:hAnsi="Times New Roman" w:cs="Times New Roman"/>
          <w:b/>
          <w:color w:val="000000"/>
          <w:sz w:val="28"/>
          <w:szCs w:val="28"/>
        </w:rPr>
        <w:t>тоговая аттестация</w:t>
      </w:r>
      <w:r w:rsidR="002459D1" w:rsidRPr="00E55DDC">
        <w:rPr>
          <w:rFonts w:ascii="Times New Roman" w:eastAsia="Cambria" w:hAnsi="Times New Roman" w:cs="Times New Roman"/>
          <w:color w:val="000000"/>
          <w:sz w:val="28"/>
          <w:szCs w:val="28"/>
        </w:rPr>
        <w:t xml:space="preserve"> – процедура, проводимая с целью определения степени</w:t>
      </w:r>
      <w:r w:rsidR="00672C25" w:rsidRPr="00E55DDC">
        <w:rPr>
          <w:rFonts w:ascii="Times New Roman" w:eastAsia="Cambria" w:hAnsi="Times New Roman" w:cs="Times New Roman"/>
          <w:color w:val="000000"/>
          <w:sz w:val="28"/>
          <w:szCs w:val="28"/>
        </w:rPr>
        <w:t xml:space="preserve"> освоения</w:t>
      </w:r>
      <w:r w:rsidR="002459D1" w:rsidRPr="00E55DDC">
        <w:rPr>
          <w:rFonts w:ascii="Times New Roman" w:eastAsia="Cambria" w:hAnsi="Times New Roman" w:cs="Times New Roman"/>
          <w:color w:val="000000"/>
          <w:sz w:val="28"/>
          <w:szCs w:val="28"/>
        </w:rPr>
        <w:t xml:space="preserve"> академически</w:t>
      </w:r>
      <w:r w:rsidR="00672C25" w:rsidRPr="00E55DDC">
        <w:rPr>
          <w:rFonts w:ascii="Times New Roman" w:eastAsia="Cambria" w:hAnsi="Times New Roman" w:cs="Times New Roman"/>
          <w:color w:val="000000"/>
          <w:sz w:val="28"/>
          <w:szCs w:val="28"/>
        </w:rPr>
        <w:t>х</w:t>
      </w:r>
      <w:r w:rsidR="002459D1" w:rsidRPr="00E55DDC">
        <w:rPr>
          <w:rFonts w:ascii="Times New Roman" w:eastAsia="Cambria" w:hAnsi="Times New Roman" w:cs="Times New Roman"/>
          <w:color w:val="000000"/>
          <w:sz w:val="28"/>
          <w:szCs w:val="28"/>
        </w:rPr>
        <w:t xml:space="preserve"> дисциплин после окончания основной школы;</w:t>
      </w:r>
    </w:p>
    <w:p w14:paraId="7D9F8329" w14:textId="65E0BA63" w:rsidR="00126F6A" w:rsidRPr="00E55DDC" w:rsidRDefault="00387E17"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bookmarkStart w:id="0" w:name="_1fob9te" w:colFirst="0" w:colLast="0"/>
      <w:bookmarkEnd w:id="0"/>
      <w:r w:rsidRPr="00E55DDC">
        <w:rPr>
          <w:rFonts w:ascii="Times New Roman" w:eastAsia="Cambria" w:hAnsi="Times New Roman" w:cs="Times New Roman"/>
          <w:b/>
          <w:color w:val="000000"/>
          <w:sz w:val="28"/>
          <w:szCs w:val="28"/>
        </w:rPr>
        <w:t>т</w:t>
      </w:r>
      <w:r w:rsidR="002459D1" w:rsidRPr="00E55DDC">
        <w:rPr>
          <w:rFonts w:ascii="Times New Roman" w:eastAsia="Cambria" w:hAnsi="Times New Roman" w:cs="Times New Roman"/>
          <w:b/>
          <w:color w:val="000000"/>
          <w:sz w:val="28"/>
          <w:szCs w:val="28"/>
        </w:rPr>
        <w:t>абель</w:t>
      </w:r>
      <w:r w:rsidR="00FE0CD5" w:rsidRPr="00E55DDC">
        <w:rPr>
          <w:rFonts w:ascii="Times New Roman" w:eastAsia="Cambria" w:hAnsi="Times New Roman" w:cs="Times New Roman"/>
          <w:color w:val="000000"/>
          <w:sz w:val="28"/>
          <w:szCs w:val="28"/>
        </w:rPr>
        <w:t xml:space="preserve"> </w:t>
      </w:r>
      <w:r w:rsidR="00FE0CD5" w:rsidRPr="00E55DDC">
        <w:rPr>
          <w:rFonts w:ascii="Times New Roman" w:eastAsia="Cambria" w:hAnsi="Times New Roman" w:cs="Times New Roman"/>
          <w:b/>
          <w:color w:val="000000"/>
          <w:sz w:val="28"/>
          <w:szCs w:val="28"/>
        </w:rPr>
        <w:t>успеваемости</w:t>
      </w:r>
      <w:r w:rsidR="002459D1" w:rsidRPr="00E55DDC">
        <w:rPr>
          <w:rFonts w:ascii="Times New Roman" w:eastAsia="Cambria" w:hAnsi="Times New Roman" w:cs="Times New Roman"/>
          <w:color w:val="000000"/>
          <w:sz w:val="28"/>
          <w:szCs w:val="28"/>
        </w:rPr>
        <w:t xml:space="preserve"> – </w:t>
      </w:r>
      <w:r w:rsidR="00432379" w:rsidRPr="00432379">
        <w:rPr>
          <w:rFonts w:ascii="Times New Roman" w:eastAsia="Cambria" w:hAnsi="Times New Roman" w:cs="Times New Roman"/>
          <w:color w:val="000000"/>
          <w:sz w:val="28"/>
          <w:szCs w:val="28"/>
        </w:rPr>
        <w:t>отчетный документ учащегося, который содержит семестровые, годовые и итоговые оценки за текущий учебный год;</w:t>
      </w:r>
    </w:p>
    <w:p w14:paraId="6B77BB32" w14:textId="61FB96EE" w:rsidR="002E0B37" w:rsidRPr="00E55DDC" w:rsidRDefault="00387E17"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b/>
          <w:color w:val="000000"/>
          <w:sz w:val="28"/>
          <w:szCs w:val="28"/>
        </w:rPr>
        <w:t>в</w:t>
      </w:r>
      <w:r w:rsidR="002E0B37" w:rsidRPr="00E55DDC">
        <w:rPr>
          <w:rFonts w:ascii="Times New Roman" w:eastAsia="Cambria" w:hAnsi="Times New Roman" w:cs="Times New Roman"/>
          <w:b/>
          <w:color w:val="000000"/>
          <w:sz w:val="28"/>
          <w:szCs w:val="28"/>
        </w:rPr>
        <w:t>нешнее оценивание по предметам, необходимым для сертификата ЕНТ</w:t>
      </w:r>
      <w:r w:rsidR="002E0B37" w:rsidRPr="00E55DDC">
        <w:rPr>
          <w:rFonts w:ascii="Times New Roman" w:eastAsia="Cambria" w:hAnsi="Times New Roman" w:cs="Times New Roman"/>
          <w:color w:val="000000"/>
          <w:sz w:val="28"/>
          <w:szCs w:val="28"/>
        </w:rPr>
        <w:t xml:space="preserve"> – процедура оценивания учащихся 12 классов по предметам, </w:t>
      </w:r>
      <w:r w:rsidR="00D36048" w:rsidRPr="00E55DDC">
        <w:rPr>
          <w:rFonts w:ascii="Times New Roman" w:eastAsia="Cambria" w:hAnsi="Times New Roman" w:cs="Times New Roman"/>
          <w:color w:val="000000"/>
          <w:sz w:val="28"/>
          <w:szCs w:val="28"/>
          <w:lang w:val="kk-KZ"/>
        </w:rPr>
        <w:t>включенным в сертификат ЕНТ;</w:t>
      </w:r>
    </w:p>
    <w:p w14:paraId="5346C104" w14:textId="28ABE47C" w:rsidR="001B1410" w:rsidRPr="00432379" w:rsidRDefault="00432379" w:rsidP="00E55DDC">
      <w:pPr>
        <w:numPr>
          <w:ilvl w:val="0"/>
          <w:numId w:val="16"/>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432379">
        <w:rPr>
          <w:rFonts w:ascii="Times New Roman" w:eastAsia="Cambria" w:hAnsi="Times New Roman" w:cs="Times New Roman"/>
          <w:b/>
          <w:color w:val="000000"/>
          <w:sz w:val="28"/>
          <w:szCs w:val="28"/>
        </w:rPr>
        <w:t>внешнее оценивание IELTS или эквивалентный экзамен</w:t>
      </w:r>
      <w:r w:rsidRPr="00432379">
        <w:rPr>
          <w:rFonts w:ascii="Times New Roman" w:eastAsia="Cambria" w:hAnsi="Times New Roman" w:cs="Times New Roman"/>
          <w:color w:val="000000"/>
          <w:sz w:val="28"/>
          <w:szCs w:val="28"/>
        </w:rPr>
        <w:t xml:space="preserve"> – внешнее оценивание в соответствии с международной системой оценки владения английским языком, проводимая авторизованным центром.</w:t>
      </w:r>
    </w:p>
    <w:p w14:paraId="4BF289DB" w14:textId="77777777" w:rsidR="00031A71" w:rsidRPr="00432379" w:rsidRDefault="00031A71" w:rsidP="00432379">
      <w:pPr>
        <w:pBdr>
          <w:top w:val="nil"/>
          <w:left w:val="nil"/>
          <w:bottom w:val="nil"/>
          <w:right w:val="nil"/>
          <w:between w:val="nil"/>
        </w:pBdr>
        <w:shd w:val="clear" w:color="auto" w:fill="FFFFFF"/>
        <w:tabs>
          <w:tab w:val="left" w:pos="993"/>
        </w:tabs>
        <w:spacing w:after="0" w:line="240" w:lineRule="auto"/>
        <w:jc w:val="both"/>
        <w:rPr>
          <w:rFonts w:ascii="Times New Roman" w:eastAsia="Cambria" w:hAnsi="Times New Roman" w:cs="Times New Roman"/>
          <w:color w:val="000000"/>
          <w:sz w:val="28"/>
          <w:szCs w:val="28"/>
          <w:lang w:val="kk-KZ"/>
        </w:rPr>
      </w:pPr>
    </w:p>
    <w:p w14:paraId="403E2F77" w14:textId="3378E9C3" w:rsidR="00126F6A" w:rsidRPr="00432379" w:rsidRDefault="002459D1" w:rsidP="00E26CDC">
      <w:pPr>
        <w:pStyle w:val="afa"/>
        <w:numPr>
          <w:ilvl w:val="0"/>
          <w:numId w:val="15"/>
        </w:numPr>
        <w:pBdr>
          <w:top w:val="nil"/>
          <w:left w:val="nil"/>
          <w:bottom w:val="nil"/>
          <w:right w:val="nil"/>
          <w:between w:val="nil"/>
        </w:pBdr>
        <w:tabs>
          <w:tab w:val="left" w:pos="284"/>
        </w:tabs>
        <w:spacing w:after="0" w:line="240" w:lineRule="auto"/>
        <w:ind w:left="0" w:firstLine="0"/>
        <w:jc w:val="center"/>
        <w:rPr>
          <w:rFonts w:ascii="Times New Roman" w:eastAsia="Cambria" w:hAnsi="Times New Roman" w:cs="Times New Roman"/>
          <w:b/>
          <w:color w:val="000000"/>
          <w:sz w:val="28"/>
          <w:szCs w:val="28"/>
        </w:rPr>
      </w:pPr>
      <w:r w:rsidRPr="00432379">
        <w:rPr>
          <w:rFonts w:ascii="Times New Roman" w:eastAsia="Cambria" w:hAnsi="Times New Roman" w:cs="Times New Roman"/>
          <w:b/>
          <w:color w:val="000000"/>
          <w:sz w:val="28"/>
          <w:szCs w:val="28"/>
        </w:rPr>
        <w:t>Порядок оценивания</w:t>
      </w:r>
      <w:r w:rsidR="00432379">
        <w:rPr>
          <w:rFonts w:ascii="Times New Roman" w:eastAsia="Cambria" w:hAnsi="Times New Roman" w:cs="Times New Roman"/>
          <w:b/>
          <w:color w:val="000000"/>
          <w:sz w:val="28"/>
          <w:szCs w:val="28"/>
        </w:rPr>
        <w:t xml:space="preserve"> </w:t>
      </w:r>
      <w:r w:rsidRPr="00432379">
        <w:rPr>
          <w:rFonts w:ascii="Times New Roman" w:eastAsia="Cambria" w:hAnsi="Times New Roman" w:cs="Times New Roman"/>
          <w:b/>
          <w:color w:val="000000"/>
          <w:sz w:val="28"/>
          <w:szCs w:val="28"/>
        </w:rPr>
        <w:t xml:space="preserve">в </w:t>
      </w:r>
      <w:r w:rsidR="00200493" w:rsidRPr="00432379">
        <w:rPr>
          <w:rFonts w:ascii="Times New Roman" w:eastAsia="Cambria" w:hAnsi="Times New Roman" w:cs="Times New Roman"/>
          <w:b/>
          <w:color w:val="000000"/>
          <w:sz w:val="28"/>
          <w:szCs w:val="28"/>
        </w:rPr>
        <w:t>основной школе (</w:t>
      </w:r>
      <w:r w:rsidRPr="00432379">
        <w:rPr>
          <w:rFonts w:ascii="Times New Roman" w:eastAsia="Cambria" w:hAnsi="Times New Roman" w:cs="Times New Roman"/>
          <w:b/>
          <w:color w:val="000000"/>
          <w:sz w:val="28"/>
          <w:szCs w:val="28"/>
        </w:rPr>
        <w:t>MYP</w:t>
      </w:r>
      <w:r w:rsidR="00200493" w:rsidRPr="00432379">
        <w:rPr>
          <w:rFonts w:ascii="Times New Roman" w:eastAsia="Cambria" w:hAnsi="Times New Roman" w:cs="Times New Roman"/>
          <w:b/>
          <w:color w:val="000000"/>
          <w:sz w:val="28"/>
          <w:szCs w:val="28"/>
        </w:rPr>
        <w:t>)</w:t>
      </w:r>
    </w:p>
    <w:p w14:paraId="2CAFC3DF" w14:textId="77777777" w:rsidR="00F77745" w:rsidRPr="00E55DDC" w:rsidRDefault="00F77745" w:rsidP="00E55DDC">
      <w:pPr>
        <w:pStyle w:val="afa"/>
        <w:pBdr>
          <w:top w:val="nil"/>
          <w:left w:val="nil"/>
          <w:bottom w:val="nil"/>
          <w:right w:val="nil"/>
          <w:between w:val="nil"/>
        </w:pBdr>
        <w:tabs>
          <w:tab w:val="left" w:pos="851"/>
        </w:tabs>
        <w:spacing w:after="0" w:line="240" w:lineRule="auto"/>
        <w:ind w:left="1211"/>
        <w:jc w:val="center"/>
        <w:rPr>
          <w:rFonts w:ascii="Times New Roman" w:hAnsi="Times New Roman" w:cs="Times New Roman"/>
          <w:b/>
          <w:color w:val="000000"/>
          <w:sz w:val="28"/>
          <w:szCs w:val="28"/>
        </w:rPr>
      </w:pPr>
    </w:p>
    <w:p w14:paraId="6DF9FB1B" w14:textId="3C4A030F" w:rsidR="00126F6A" w:rsidRPr="00E55DDC" w:rsidRDefault="002459D1" w:rsidP="00E55DDC">
      <w:pPr>
        <w:pStyle w:val="afa"/>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Система </w:t>
      </w:r>
      <w:proofErr w:type="spellStart"/>
      <w:r w:rsidRPr="00E55DDC">
        <w:rPr>
          <w:rFonts w:ascii="Times New Roman" w:eastAsia="Cambria" w:hAnsi="Times New Roman" w:cs="Times New Roman"/>
          <w:color w:val="000000"/>
          <w:sz w:val="28"/>
          <w:szCs w:val="28"/>
        </w:rPr>
        <w:t>критериального</w:t>
      </w:r>
      <w:proofErr w:type="spellEnd"/>
      <w:r w:rsidRPr="00E55DDC">
        <w:rPr>
          <w:rFonts w:ascii="Times New Roman" w:eastAsia="Cambria" w:hAnsi="Times New Roman" w:cs="Times New Roman"/>
          <w:color w:val="000000"/>
          <w:sz w:val="28"/>
          <w:szCs w:val="28"/>
        </w:rPr>
        <w:t xml:space="preserve"> оценивания включает в себя формирующее, констатирующее оценивание и внешнюю модерацию (для персонального проекта</w:t>
      </w:r>
      <w:r w:rsidR="00FD58FB" w:rsidRPr="00E55DDC">
        <w:rPr>
          <w:rFonts w:ascii="Times New Roman" w:eastAsia="Cambria" w:hAnsi="Times New Roman" w:cs="Times New Roman"/>
          <w:color w:val="000000"/>
          <w:sz w:val="28"/>
          <w:szCs w:val="28"/>
        </w:rPr>
        <w:t>, электронного портфолио</w:t>
      </w:r>
      <w:r w:rsidRPr="00E55DDC">
        <w:rPr>
          <w:rFonts w:ascii="Times New Roman" w:eastAsia="Cambria" w:hAnsi="Times New Roman" w:cs="Times New Roman"/>
          <w:color w:val="000000"/>
          <w:sz w:val="28"/>
          <w:szCs w:val="28"/>
        </w:rPr>
        <w:t>).</w:t>
      </w:r>
    </w:p>
    <w:p w14:paraId="2A232462" w14:textId="65CA2324" w:rsidR="00126F6A" w:rsidRPr="00E55DDC" w:rsidRDefault="00432379" w:rsidP="00E55DDC">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432379">
        <w:rPr>
          <w:rFonts w:ascii="Times New Roman" w:eastAsia="Cambria" w:hAnsi="Times New Roman" w:cs="Times New Roman"/>
          <w:color w:val="000000"/>
          <w:sz w:val="28"/>
          <w:szCs w:val="28"/>
        </w:rPr>
        <w:t>Формирующее оценивание в Основной школе проводится учителями на постоянной основе с целью информирования учащихся о текущем уровне их знаний и умений, а также для своевременного корректирования учебного процесса. Формирующее оценивание проводится в различных формах (устный опрос, письменная работа, практическая работа и др.), где учащимся предоставляется постоянная обратная связь. Формирующее оценивание не учитывается при выст</w:t>
      </w:r>
      <w:r>
        <w:rPr>
          <w:rFonts w:ascii="Times New Roman" w:eastAsia="Cambria" w:hAnsi="Times New Roman" w:cs="Times New Roman"/>
          <w:color w:val="000000"/>
          <w:sz w:val="28"/>
          <w:szCs w:val="28"/>
        </w:rPr>
        <w:t>авлении оценок за семестр и год</w:t>
      </w:r>
      <w:r w:rsidR="002459D1" w:rsidRPr="00E55DDC">
        <w:rPr>
          <w:rFonts w:ascii="Times New Roman" w:eastAsia="Cambria" w:hAnsi="Times New Roman" w:cs="Times New Roman"/>
          <w:color w:val="000000"/>
          <w:sz w:val="28"/>
          <w:szCs w:val="28"/>
        </w:rPr>
        <w:t>.</w:t>
      </w:r>
    </w:p>
    <w:p w14:paraId="21379AE5" w14:textId="7B77A5CD" w:rsidR="00126F6A" w:rsidRPr="00E55DDC" w:rsidRDefault="00BD4C40" w:rsidP="00E55DDC">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BD4C40">
        <w:rPr>
          <w:rFonts w:ascii="Times New Roman" w:eastAsia="Cambria" w:hAnsi="Times New Roman" w:cs="Times New Roman"/>
          <w:color w:val="000000"/>
          <w:sz w:val="28"/>
          <w:szCs w:val="28"/>
        </w:rPr>
        <w:t xml:space="preserve">Констатирующее оценивание в программе основной школы проводится в течение каждого семестра для определения уровня достижения освоенных знаний и развития навыков учащихся в количестве от одного до восьми, в зависимости </w:t>
      </w:r>
      <w:r>
        <w:rPr>
          <w:rFonts w:ascii="Times New Roman" w:eastAsia="Cambria" w:hAnsi="Times New Roman" w:cs="Times New Roman"/>
          <w:color w:val="000000"/>
          <w:sz w:val="28"/>
          <w:szCs w:val="28"/>
        </w:rPr>
        <w:t>от предмета и предметной группы</w:t>
      </w:r>
      <w:r w:rsidR="002459D1" w:rsidRPr="00E55DDC">
        <w:rPr>
          <w:rFonts w:ascii="Times New Roman" w:eastAsia="Cambria" w:hAnsi="Times New Roman" w:cs="Times New Roman"/>
          <w:color w:val="000000"/>
          <w:sz w:val="28"/>
          <w:szCs w:val="28"/>
        </w:rPr>
        <w:t>.</w:t>
      </w:r>
    </w:p>
    <w:p w14:paraId="6D3E0E1E" w14:textId="3EA814D2" w:rsidR="00126F6A" w:rsidRPr="00E55DDC" w:rsidRDefault="002459D1" w:rsidP="00E55DDC">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Результаты констатирующего оценивания, выставленные в соответствии с уровнем достижений соответствующих критериев, фиксируются в </w:t>
      </w:r>
      <w:r w:rsidR="0003693B" w:rsidRPr="00E55DDC">
        <w:rPr>
          <w:rFonts w:ascii="Times New Roman" w:eastAsia="Cambria" w:hAnsi="Times New Roman" w:cs="Times New Roman"/>
          <w:color w:val="000000"/>
          <w:sz w:val="28"/>
          <w:szCs w:val="28"/>
        </w:rPr>
        <w:t>ИСШ</w:t>
      </w:r>
      <w:r w:rsidRPr="00E55DDC">
        <w:rPr>
          <w:rFonts w:ascii="Times New Roman" w:eastAsia="Cambria" w:hAnsi="Times New Roman" w:cs="Times New Roman"/>
          <w:color w:val="000000"/>
          <w:sz w:val="28"/>
          <w:szCs w:val="28"/>
        </w:rPr>
        <w:t>.</w:t>
      </w:r>
    </w:p>
    <w:p w14:paraId="00B08751" w14:textId="7F897016" w:rsidR="00126F6A" w:rsidRPr="00E55DDC" w:rsidRDefault="00BD4C40" w:rsidP="00E55DDC">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BD4C40">
        <w:rPr>
          <w:rFonts w:ascii="Times New Roman" w:eastAsia="Cambria" w:hAnsi="Times New Roman" w:cs="Times New Roman"/>
          <w:color w:val="000000"/>
          <w:sz w:val="28"/>
          <w:szCs w:val="28"/>
        </w:rPr>
        <w:t>Семестровая оценка выставляется по 7-балльной шкале МБ и рассчитывается путем определения конечного уровня достижений по каждому критерию согласно требованиям МБ. Результаты по каждому критерию суммируются и выводится оценка за семестр с учетом границ оценок, установленных МБ, в соответствии с Приложением 1 и 3 к настоящим Правилам</w:t>
      </w:r>
      <w:r w:rsidR="002459D1" w:rsidRPr="00E55DDC">
        <w:rPr>
          <w:rFonts w:ascii="Times New Roman" w:eastAsia="Cambria" w:hAnsi="Times New Roman" w:cs="Times New Roman"/>
          <w:color w:val="000000"/>
          <w:sz w:val="28"/>
          <w:szCs w:val="28"/>
        </w:rPr>
        <w:t>.</w:t>
      </w:r>
    </w:p>
    <w:p w14:paraId="0F43EFFE" w14:textId="5304112D" w:rsidR="00126F6A" w:rsidRPr="00E55DDC" w:rsidRDefault="002459D1" w:rsidP="00E55DDC">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В случаях, если учащиеся не покрывают все критерии, то оценка учащихся выставляется согласно Приложению </w:t>
      </w:r>
      <w:r w:rsidR="00D242BD" w:rsidRPr="00E55DDC">
        <w:rPr>
          <w:rFonts w:ascii="Times New Roman" w:eastAsia="Cambria" w:hAnsi="Times New Roman" w:cs="Times New Roman"/>
          <w:color w:val="000000"/>
          <w:sz w:val="28"/>
          <w:szCs w:val="28"/>
          <w:lang w:val="kk-KZ"/>
        </w:rPr>
        <w:t>4</w:t>
      </w:r>
      <w:r w:rsidR="00A061D5" w:rsidRPr="00E55DDC">
        <w:rPr>
          <w:rFonts w:ascii="Times New Roman" w:eastAsia="Cambria" w:hAnsi="Times New Roman" w:cs="Times New Roman"/>
          <w:color w:val="000000"/>
          <w:sz w:val="28"/>
          <w:szCs w:val="28"/>
          <w:lang w:val="kk-KZ"/>
        </w:rPr>
        <w:t xml:space="preserve"> к настоящим Правилам</w:t>
      </w:r>
      <w:r w:rsidRPr="00E55DDC">
        <w:rPr>
          <w:rFonts w:ascii="Times New Roman" w:eastAsia="Cambria" w:hAnsi="Times New Roman" w:cs="Times New Roman"/>
          <w:color w:val="000000"/>
          <w:sz w:val="28"/>
          <w:szCs w:val="28"/>
        </w:rPr>
        <w:t xml:space="preserve">. </w:t>
      </w:r>
    </w:p>
    <w:p w14:paraId="3C5A9447" w14:textId="32F2D410" w:rsidR="00126F6A" w:rsidRPr="00E55DDC" w:rsidRDefault="00BD4C40" w:rsidP="00E55DDC">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BD4C40">
        <w:rPr>
          <w:rFonts w:ascii="Times New Roman" w:eastAsia="Cambria" w:hAnsi="Times New Roman" w:cs="Times New Roman"/>
          <w:color w:val="000000"/>
          <w:sz w:val="28"/>
          <w:szCs w:val="28"/>
        </w:rPr>
        <w:t xml:space="preserve">Годовая оценка выставляется в соотношении 40% оценки за I семестр и 60% оценки за II семестр по 7-балльной шкале МБ с округлением к ближайшему </w:t>
      </w:r>
      <w:r w:rsidRPr="00BD4C40">
        <w:rPr>
          <w:rFonts w:ascii="Times New Roman" w:eastAsia="Cambria" w:hAnsi="Times New Roman" w:cs="Times New Roman"/>
          <w:color w:val="000000"/>
          <w:sz w:val="28"/>
          <w:szCs w:val="28"/>
        </w:rPr>
        <w:lastRenderedPageBreak/>
        <w:t>целому. Оценка по 7-балльной шкале переводится в оценку по 5 балльной шкале в соответствии с приложением 2 к настоящим Правилам</w:t>
      </w:r>
      <w:r w:rsidR="002459D1" w:rsidRPr="00E55DDC">
        <w:rPr>
          <w:rFonts w:ascii="Times New Roman" w:eastAsia="Cambria" w:hAnsi="Times New Roman" w:cs="Times New Roman"/>
          <w:color w:val="000000"/>
          <w:sz w:val="28"/>
          <w:szCs w:val="28"/>
        </w:rPr>
        <w:t>.</w:t>
      </w:r>
    </w:p>
    <w:p w14:paraId="79F74530" w14:textId="2FDC962F" w:rsidR="00126F6A" w:rsidRPr="00E55DDC" w:rsidRDefault="00BD4C40" w:rsidP="00E55DDC">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BD4C40">
        <w:rPr>
          <w:rFonts w:ascii="Times New Roman" w:eastAsia="Cambria" w:hAnsi="Times New Roman" w:cs="Times New Roman"/>
          <w:color w:val="000000"/>
          <w:sz w:val="28"/>
          <w:szCs w:val="28"/>
        </w:rPr>
        <w:t>В табель успеваемости выставляется оценка по национальной цифровой пятибалльной шкале оценивания принимая во внимание шкалу перевода 7-балльной шкалы оценивания согласно Приложению 2 к настоящим Правилам</w:t>
      </w:r>
      <w:r w:rsidR="002459D1" w:rsidRPr="00E55DDC">
        <w:rPr>
          <w:rFonts w:ascii="Times New Roman" w:eastAsia="Cambria" w:hAnsi="Times New Roman" w:cs="Times New Roman"/>
          <w:color w:val="000000"/>
          <w:sz w:val="28"/>
          <w:szCs w:val="28"/>
        </w:rPr>
        <w:t>.</w:t>
      </w:r>
    </w:p>
    <w:p w14:paraId="1E263F6C" w14:textId="63160437" w:rsidR="00126F6A" w:rsidRPr="00E55DDC" w:rsidRDefault="00BD4C40" w:rsidP="00E55DDC">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BD4C40">
        <w:rPr>
          <w:rFonts w:ascii="Times New Roman" w:eastAsia="Cambria" w:hAnsi="Times New Roman" w:cs="Times New Roman"/>
          <w:color w:val="000000"/>
          <w:sz w:val="28"/>
          <w:szCs w:val="28"/>
        </w:rPr>
        <w:t>В случае если констатирующие работы выполняются учащимися в конце первого семестра после начала заполнения семестровых отчетов, результаты данных констатирующих работ могут быть перенесены на второй семестр</w:t>
      </w:r>
      <w:r w:rsidR="002459D1" w:rsidRPr="00E55DDC">
        <w:rPr>
          <w:rFonts w:ascii="Times New Roman" w:eastAsia="Cambria" w:hAnsi="Times New Roman" w:cs="Times New Roman"/>
          <w:color w:val="000000"/>
          <w:sz w:val="28"/>
          <w:szCs w:val="28"/>
        </w:rPr>
        <w:t>.</w:t>
      </w:r>
    </w:p>
    <w:p w14:paraId="6DA50F3F" w14:textId="60C8FEE3" w:rsidR="0056190A" w:rsidRPr="00BD4C40" w:rsidRDefault="001B68FE" w:rsidP="00BD4C40">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 </w:t>
      </w:r>
      <w:r w:rsidR="002459D1" w:rsidRPr="00E55DDC">
        <w:rPr>
          <w:rFonts w:ascii="Times New Roman" w:eastAsia="Cambria" w:hAnsi="Times New Roman" w:cs="Times New Roman"/>
          <w:color w:val="000000"/>
          <w:sz w:val="28"/>
          <w:szCs w:val="28"/>
        </w:rPr>
        <w:t xml:space="preserve">Оценки всех учащихся проверяются в середине семестра и учащиеся, которые могут получить по двум и более предметам оценку 3 (удовлетворительно) или 2 (неудовлетворительно) </w:t>
      </w:r>
      <w:r w:rsidR="002459D1" w:rsidRPr="00E55DDC">
        <w:rPr>
          <w:rFonts w:ascii="Times New Roman" w:eastAsia="Cambria" w:hAnsi="Times New Roman" w:cs="Times New Roman"/>
          <w:sz w:val="28"/>
          <w:szCs w:val="28"/>
        </w:rPr>
        <w:t xml:space="preserve">по </w:t>
      </w:r>
      <w:r w:rsidR="007E3A09" w:rsidRPr="00E55DDC">
        <w:rPr>
          <w:rFonts w:ascii="Times New Roman" w:eastAsia="Cambria" w:hAnsi="Times New Roman" w:cs="Times New Roman"/>
          <w:sz w:val="28"/>
          <w:szCs w:val="28"/>
        </w:rPr>
        <w:t>5-</w:t>
      </w:r>
      <w:r w:rsidR="002459D1" w:rsidRPr="00E55DDC">
        <w:rPr>
          <w:rFonts w:ascii="Times New Roman" w:eastAsia="Cambria" w:hAnsi="Times New Roman" w:cs="Times New Roman"/>
          <w:sz w:val="28"/>
          <w:szCs w:val="28"/>
        </w:rPr>
        <w:t>бальной шкале</w:t>
      </w:r>
      <w:r w:rsidR="002459D1" w:rsidRPr="00E55DDC">
        <w:rPr>
          <w:rFonts w:ascii="Times New Roman" w:eastAsia="Cambria" w:hAnsi="Times New Roman" w:cs="Times New Roman"/>
          <w:color w:val="000000"/>
          <w:sz w:val="28"/>
          <w:szCs w:val="28"/>
        </w:rPr>
        <w:t xml:space="preserve"> в конце семестра, получают статус отчет на основе их текущих результатов </w:t>
      </w:r>
      <w:r w:rsidR="0003693B" w:rsidRPr="00E55DDC">
        <w:rPr>
          <w:rFonts w:ascii="Times New Roman" w:eastAsia="Cambria" w:hAnsi="Times New Roman" w:cs="Times New Roman"/>
          <w:color w:val="000000"/>
          <w:sz w:val="28"/>
          <w:szCs w:val="28"/>
        </w:rPr>
        <w:t>в соответствии с</w:t>
      </w:r>
      <w:r w:rsidR="002459D1" w:rsidRPr="00E55DDC">
        <w:rPr>
          <w:rFonts w:ascii="Times New Roman" w:eastAsia="Cambria" w:hAnsi="Times New Roman" w:cs="Times New Roman"/>
          <w:color w:val="000000"/>
          <w:sz w:val="28"/>
          <w:szCs w:val="28"/>
        </w:rPr>
        <w:t xml:space="preserve"> Приложение</w:t>
      </w:r>
      <w:r w:rsidR="0003693B" w:rsidRPr="00E55DDC">
        <w:rPr>
          <w:rFonts w:ascii="Times New Roman" w:eastAsia="Cambria" w:hAnsi="Times New Roman" w:cs="Times New Roman"/>
          <w:color w:val="000000"/>
          <w:sz w:val="28"/>
          <w:szCs w:val="28"/>
        </w:rPr>
        <w:t>м</w:t>
      </w:r>
      <w:r w:rsidR="002459D1" w:rsidRPr="00E55DDC">
        <w:rPr>
          <w:rFonts w:ascii="Times New Roman" w:eastAsia="Cambria" w:hAnsi="Times New Roman" w:cs="Times New Roman"/>
          <w:color w:val="000000"/>
          <w:sz w:val="28"/>
          <w:szCs w:val="28"/>
        </w:rPr>
        <w:t xml:space="preserve"> 3 </w:t>
      </w:r>
      <w:r w:rsidR="0003693B" w:rsidRPr="00E55DDC">
        <w:rPr>
          <w:rFonts w:ascii="Times New Roman" w:eastAsia="Cambria" w:hAnsi="Times New Roman" w:cs="Times New Roman"/>
          <w:color w:val="000000"/>
          <w:sz w:val="28"/>
          <w:szCs w:val="28"/>
        </w:rPr>
        <w:t>к настоящим Правилам</w:t>
      </w:r>
      <w:r w:rsidR="002459D1" w:rsidRPr="00E55DDC">
        <w:rPr>
          <w:rFonts w:ascii="Times New Roman" w:eastAsia="Cambria" w:hAnsi="Times New Roman" w:cs="Times New Roman"/>
          <w:color w:val="000000"/>
          <w:sz w:val="28"/>
          <w:szCs w:val="28"/>
        </w:rPr>
        <w:t>.</w:t>
      </w:r>
    </w:p>
    <w:p w14:paraId="67677D9B" w14:textId="2A414A87" w:rsidR="00126F6A" w:rsidRPr="00E55DDC" w:rsidRDefault="00BD4C40" w:rsidP="00E55DDC">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BD4C40">
        <w:rPr>
          <w:rFonts w:ascii="Times New Roman" w:eastAsia="Cambria" w:hAnsi="Times New Roman" w:cs="Times New Roman"/>
          <w:color w:val="000000"/>
          <w:sz w:val="28"/>
          <w:szCs w:val="28"/>
        </w:rPr>
        <w:t>Для всех классов одной параллели разрабатываются единые материалы, констатирующего оценивания. Создаются три варианта работы, два из которых используются в период проведения констатирующего оценивания, и третий вариант используется для учащихся, отсутствовавших на констатирующем оценивании по уважительной причине. Если работа предполагает написание эссе, исследовательской работы, выполнение устного задания или другой работы, которая не может быть скопирована учащимися, то, по усмотрению учителя, может быть использован один вариант для всех классов в параллели учителем</w:t>
      </w:r>
      <w:r w:rsidR="002459D1" w:rsidRPr="00E55DDC">
        <w:rPr>
          <w:rFonts w:ascii="Times New Roman" w:eastAsia="Cambria" w:hAnsi="Times New Roman" w:cs="Times New Roman"/>
          <w:color w:val="000000"/>
          <w:sz w:val="28"/>
          <w:szCs w:val="28"/>
        </w:rPr>
        <w:t>.</w:t>
      </w:r>
    </w:p>
    <w:p w14:paraId="084A8997" w14:textId="0F8B1A19" w:rsidR="00126F6A" w:rsidRPr="00E55DDC" w:rsidRDefault="004E56F7" w:rsidP="00E55DDC">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4E56F7">
        <w:rPr>
          <w:rFonts w:ascii="Times New Roman" w:eastAsia="Cambria" w:hAnsi="Times New Roman" w:cs="Times New Roman"/>
          <w:color w:val="000000"/>
          <w:sz w:val="28"/>
          <w:szCs w:val="28"/>
        </w:rPr>
        <w:t>Даты проведения констатирующих работ отмечаются в таблице констатирующих работ в ИСШ, доступ к которой имеют учащиеся. В один учебный день допускается проведение не более трех констатирующих работ. Проектная работа в день ее сдачи засчитывается как констатирующая работа, проведенная накануне и в этот день</w:t>
      </w:r>
      <w:r w:rsidR="002459D1" w:rsidRPr="00E55DDC">
        <w:rPr>
          <w:rFonts w:ascii="Times New Roman" w:eastAsia="Cambria" w:hAnsi="Times New Roman" w:cs="Times New Roman"/>
          <w:color w:val="000000"/>
          <w:sz w:val="28"/>
          <w:szCs w:val="28"/>
        </w:rPr>
        <w:t>.</w:t>
      </w:r>
    </w:p>
    <w:p w14:paraId="2E8D1703" w14:textId="7F90B408" w:rsidR="00126F6A" w:rsidRPr="00E55DDC" w:rsidRDefault="004E56F7" w:rsidP="00E55DDC">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4E56F7">
        <w:rPr>
          <w:rFonts w:ascii="Times New Roman" w:eastAsia="Cambria" w:hAnsi="Times New Roman" w:cs="Times New Roman"/>
          <w:color w:val="000000"/>
          <w:sz w:val="28"/>
          <w:szCs w:val="28"/>
        </w:rPr>
        <w:t>Уровень достижения учащихся за констатирующую работу выставляется согласно критериям оценивания MYP по шкале от 0 до 8. Общая оценка за работу не выводится. Уровень достижения оценивается отдельно по каждым критериям. Каждый критерий полностью оценивается один раз в семестр, за исключением случаев, когда координатор основной школы дает разрешение (например, в случае, если количество академических часов или количество учащихся не позволяет выполнить это требование)</w:t>
      </w:r>
      <w:r w:rsidR="002459D1" w:rsidRPr="00E55DDC">
        <w:rPr>
          <w:rFonts w:ascii="Times New Roman" w:eastAsia="Cambria" w:hAnsi="Times New Roman" w:cs="Times New Roman"/>
          <w:color w:val="000000"/>
          <w:sz w:val="28"/>
          <w:szCs w:val="28"/>
        </w:rPr>
        <w:t>.</w:t>
      </w:r>
    </w:p>
    <w:p w14:paraId="559C00FD" w14:textId="77777777" w:rsidR="00C478D4" w:rsidRDefault="004E56F7"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4E56F7">
        <w:rPr>
          <w:rFonts w:ascii="Times New Roman" w:eastAsia="Cambria" w:hAnsi="Times New Roman" w:cs="Times New Roman"/>
          <w:color w:val="000000"/>
          <w:sz w:val="28"/>
          <w:szCs w:val="28"/>
        </w:rPr>
        <w:t>Констатирующая работа может состоять из нескольких частей и выполняться в течение нескольких уроков. Уровни достижения для констатирующей работы определяются на основе результатов, полученных при выполнении каждой части. При составлении заданий определяется количество критериев с учетом формы констатирующей работы. Материалы, отражающие содержание и структуру констатирующей работы, критерии оценивания, должны быть предоставлены учащимся заранее до проведения соответствующего оценивания</w:t>
      </w:r>
      <w:r w:rsidR="002459D1" w:rsidRPr="00E55DDC">
        <w:rPr>
          <w:rFonts w:ascii="Times New Roman" w:eastAsia="Cambria" w:hAnsi="Times New Roman" w:cs="Times New Roman"/>
          <w:color w:val="000000"/>
          <w:sz w:val="28"/>
          <w:szCs w:val="28"/>
        </w:rPr>
        <w:t>.</w:t>
      </w:r>
    </w:p>
    <w:p w14:paraId="7D981100" w14:textId="5CDEC1BA" w:rsidR="00C478D4" w:rsidRPr="00C478D4" w:rsidRDefault="00C478D4"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C478D4">
        <w:rPr>
          <w:rFonts w:ascii="Times New Roman" w:eastAsia="Cambria" w:hAnsi="Times New Roman" w:cs="Times New Roman"/>
          <w:color w:val="000000"/>
          <w:sz w:val="28"/>
          <w:szCs w:val="28"/>
        </w:rPr>
        <w:t>В случае отсутствия учащихся на констатирующем оценивании, либо невыполнения заданий в установленный срок, учитель должен:</w:t>
      </w:r>
    </w:p>
    <w:p w14:paraId="4DD116A6" w14:textId="77777777" w:rsidR="00C478D4" w:rsidRPr="00C478D4" w:rsidRDefault="00C478D4" w:rsidP="00C478D4">
      <w:pPr>
        <w:suppressAutoHyphens/>
        <w:spacing w:after="0" w:line="240" w:lineRule="auto"/>
        <w:ind w:firstLine="284"/>
        <w:jc w:val="both"/>
        <w:rPr>
          <w:rFonts w:ascii="Times New Roman" w:eastAsia="Cambria" w:hAnsi="Times New Roman" w:cs="Times New Roman"/>
          <w:color w:val="000000"/>
          <w:sz w:val="28"/>
          <w:szCs w:val="28"/>
        </w:rPr>
      </w:pPr>
      <w:r w:rsidRPr="00C478D4">
        <w:rPr>
          <w:rFonts w:ascii="Times New Roman" w:eastAsia="Cambria" w:hAnsi="Times New Roman" w:cs="Times New Roman"/>
          <w:color w:val="000000"/>
          <w:sz w:val="28"/>
          <w:szCs w:val="28"/>
        </w:rPr>
        <w:lastRenderedPageBreak/>
        <w:t>1) своевременно уведомить куратора в письменном виде об отсутствии или невыполнении учащимися констатирующего оценивания;</w:t>
      </w:r>
    </w:p>
    <w:p w14:paraId="43355F00" w14:textId="68C047A7" w:rsidR="00126F6A" w:rsidRPr="00E55DDC" w:rsidRDefault="00C478D4" w:rsidP="00C478D4">
      <w:pPr>
        <w:pBdr>
          <w:top w:val="nil"/>
          <w:left w:val="nil"/>
          <w:bottom w:val="nil"/>
          <w:right w:val="nil"/>
          <w:between w:val="nil"/>
        </w:pBdr>
        <w:shd w:val="clear" w:color="auto" w:fill="FFFFFF"/>
        <w:spacing w:after="0" w:line="240" w:lineRule="auto"/>
        <w:ind w:firstLine="284"/>
        <w:jc w:val="both"/>
        <w:rPr>
          <w:rFonts w:ascii="Times New Roman" w:eastAsia="Cambria" w:hAnsi="Times New Roman" w:cs="Times New Roman"/>
          <w:color w:val="000000"/>
          <w:sz w:val="28"/>
          <w:szCs w:val="28"/>
        </w:rPr>
      </w:pPr>
      <w:r w:rsidRPr="00C478D4">
        <w:rPr>
          <w:rFonts w:ascii="Times New Roman" w:eastAsia="Cambria" w:hAnsi="Times New Roman" w:cs="Times New Roman"/>
          <w:color w:val="000000"/>
          <w:sz w:val="28"/>
          <w:szCs w:val="28"/>
        </w:rPr>
        <w:t>2) добавить комментарий в ИСШ о том, что задание не было выполнено учащимися</w:t>
      </w:r>
      <w:r w:rsidR="002459D1" w:rsidRPr="00E55DDC">
        <w:rPr>
          <w:rFonts w:ascii="Times New Roman" w:eastAsia="Cambria" w:hAnsi="Times New Roman" w:cs="Times New Roman"/>
          <w:color w:val="000000"/>
          <w:sz w:val="28"/>
          <w:szCs w:val="28"/>
        </w:rPr>
        <w:t>.</w:t>
      </w:r>
    </w:p>
    <w:p w14:paraId="718A6C1F" w14:textId="56BBCCF3" w:rsidR="00126F6A" w:rsidRPr="00C478D4" w:rsidRDefault="002459D1" w:rsidP="00C478D4">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color w:val="000000"/>
          <w:sz w:val="28"/>
          <w:szCs w:val="28"/>
        </w:rPr>
      </w:pPr>
      <w:r w:rsidRPr="00C478D4">
        <w:rPr>
          <w:rFonts w:ascii="Times New Roman" w:eastAsia="Cambria" w:hAnsi="Times New Roman" w:cs="Times New Roman"/>
          <w:color w:val="000000"/>
          <w:sz w:val="28"/>
          <w:szCs w:val="28"/>
        </w:rPr>
        <w:t>Констатирующая работа проводится в одинаковых условиях для каждого класса в одной параллели.</w:t>
      </w:r>
    </w:p>
    <w:p w14:paraId="6662DB65" w14:textId="77777777" w:rsidR="00126F6A" w:rsidRPr="00E55DDC" w:rsidRDefault="002459D1"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Повторное выполнение констатирующих работ не допускается.</w:t>
      </w:r>
    </w:p>
    <w:p w14:paraId="79878E86" w14:textId="3EDCC18C" w:rsidR="00126F6A" w:rsidRPr="00E55DDC" w:rsidRDefault="007B0921"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B0921">
        <w:rPr>
          <w:rFonts w:ascii="Times New Roman" w:eastAsia="Cambria" w:hAnsi="Times New Roman" w:cs="Times New Roman"/>
          <w:color w:val="000000"/>
          <w:sz w:val="28"/>
          <w:szCs w:val="28"/>
        </w:rPr>
        <w:t>В случае отсутствия учащегося во время выполнения работы или невыполнения работ констатирующего оценивания в установленный срок по уважительной причине (при наличии медицинской справки или приказа директора), пропущенные им констатирующие работы должны быть выполнены после его возвращения в школу согласно индивидуальному графику сдачи констатирующих работ, согласованному с учителем. При этом уровень сложности проводимых работ должен соответствовать уровню сложности пропущенных констатирующих работ</w:t>
      </w:r>
      <w:r w:rsidR="002459D1" w:rsidRPr="00E55DDC">
        <w:rPr>
          <w:rFonts w:ascii="Times New Roman" w:eastAsia="Cambria" w:hAnsi="Times New Roman" w:cs="Times New Roman"/>
          <w:color w:val="000000"/>
          <w:sz w:val="28"/>
          <w:szCs w:val="28"/>
        </w:rPr>
        <w:t xml:space="preserve">. </w:t>
      </w:r>
    </w:p>
    <w:p w14:paraId="6073ACE7" w14:textId="77777777" w:rsidR="00126F6A" w:rsidRPr="00E55DDC" w:rsidRDefault="002459D1"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В случае отсутствия учащегося по неуважительной причине (без представления медицинской справки, приказа директора) право на выполнение пропущенных констатирующих работ не предоставляется.</w:t>
      </w:r>
    </w:p>
    <w:p w14:paraId="50BD0E6E" w14:textId="73416A63" w:rsidR="00B76396" w:rsidRDefault="00D40BBF"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D40BBF">
        <w:rPr>
          <w:rFonts w:ascii="Times New Roman" w:eastAsia="Cambria" w:hAnsi="Times New Roman" w:cs="Times New Roman"/>
          <w:color w:val="000000"/>
          <w:sz w:val="28"/>
          <w:szCs w:val="28"/>
        </w:rPr>
        <w:t>Оценка за констатирующие работы, выполненные несвоевременно по неуважительной причине, оценивается равной нулю и влияет на семестровую оценку</w:t>
      </w:r>
      <w:r w:rsidR="002459D1" w:rsidRPr="00E55DDC">
        <w:rPr>
          <w:rFonts w:ascii="Times New Roman" w:eastAsia="Cambria" w:hAnsi="Times New Roman" w:cs="Times New Roman"/>
          <w:color w:val="000000"/>
          <w:sz w:val="28"/>
          <w:szCs w:val="28"/>
        </w:rPr>
        <w:t>.</w:t>
      </w:r>
    </w:p>
    <w:p w14:paraId="58D1A60A" w14:textId="7DDBA06D" w:rsidR="00CA0DB1" w:rsidRPr="00E55DDC" w:rsidRDefault="00CA0DB1"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CA0DB1">
        <w:rPr>
          <w:rFonts w:ascii="Times New Roman" w:eastAsia="Cambria" w:hAnsi="Times New Roman" w:cs="Times New Roman"/>
          <w:color w:val="000000"/>
          <w:sz w:val="28"/>
          <w:szCs w:val="28"/>
        </w:rPr>
        <w:t>Оценка за констатирующие работы, выполненные несвоевременно по неуважительной причине, оценивается в 0 баллов и влияет на семестровую оценку. В случае выявления нарушений принципов академической честности во время проведения констатирующего оценивания применяются меры ответственности, предусмотренные Правилами академической честности учащимися и Правилами внутреннего распорядка для учащихся Назарбаев Интеллектуальных школ.</w:t>
      </w:r>
    </w:p>
    <w:p w14:paraId="7FDF7D1B" w14:textId="0F669858" w:rsidR="00B76396" w:rsidRPr="00E55DDC" w:rsidRDefault="00B76396"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Для учащихся с особыми потребностями в период проведения констатирующего оценивания предоставляются виды особ</w:t>
      </w:r>
      <w:r w:rsidR="00797265" w:rsidRPr="00E55DDC">
        <w:rPr>
          <w:rFonts w:ascii="Times New Roman" w:eastAsia="Cambria" w:hAnsi="Times New Roman" w:cs="Times New Roman"/>
          <w:color w:val="000000"/>
          <w:sz w:val="28"/>
          <w:szCs w:val="28"/>
        </w:rPr>
        <w:t xml:space="preserve">ых условий согласно Приложению </w:t>
      </w:r>
      <w:r w:rsidR="00E57761" w:rsidRPr="00E55DDC">
        <w:rPr>
          <w:rFonts w:ascii="Times New Roman" w:eastAsia="Cambria" w:hAnsi="Times New Roman" w:cs="Times New Roman"/>
          <w:color w:val="000000"/>
          <w:sz w:val="28"/>
          <w:szCs w:val="28"/>
        </w:rPr>
        <w:t>6</w:t>
      </w:r>
      <w:r w:rsidRPr="00E55DDC">
        <w:rPr>
          <w:rFonts w:ascii="Times New Roman" w:eastAsia="Cambria" w:hAnsi="Times New Roman" w:cs="Times New Roman"/>
          <w:color w:val="000000"/>
          <w:sz w:val="28"/>
          <w:szCs w:val="28"/>
        </w:rPr>
        <w:t xml:space="preserve"> </w:t>
      </w:r>
      <w:r w:rsidR="0003693B" w:rsidRPr="00E55DDC">
        <w:rPr>
          <w:rFonts w:ascii="Times New Roman" w:eastAsia="Cambria" w:hAnsi="Times New Roman" w:cs="Times New Roman"/>
          <w:color w:val="000000"/>
          <w:sz w:val="28"/>
          <w:szCs w:val="28"/>
        </w:rPr>
        <w:t xml:space="preserve">к </w:t>
      </w:r>
      <w:r w:rsidRPr="00E55DDC">
        <w:rPr>
          <w:rFonts w:ascii="Times New Roman" w:eastAsia="Cambria" w:hAnsi="Times New Roman" w:cs="Times New Roman"/>
          <w:color w:val="000000"/>
          <w:sz w:val="28"/>
          <w:szCs w:val="28"/>
        </w:rPr>
        <w:t>настоящи</w:t>
      </w:r>
      <w:r w:rsidR="0003693B" w:rsidRPr="00E55DDC">
        <w:rPr>
          <w:rFonts w:ascii="Times New Roman" w:eastAsia="Cambria" w:hAnsi="Times New Roman" w:cs="Times New Roman"/>
          <w:color w:val="000000"/>
          <w:sz w:val="28"/>
          <w:szCs w:val="28"/>
        </w:rPr>
        <w:t>м</w:t>
      </w:r>
      <w:r w:rsidRPr="00E55DDC">
        <w:rPr>
          <w:rFonts w:ascii="Times New Roman" w:eastAsia="Cambria" w:hAnsi="Times New Roman" w:cs="Times New Roman"/>
          <w:color w:val="000000"/>
          <w:sz w:val="28"/>
          <w:szCs w:val="28"/>
        </w:rPr>
        <w:t xml:space="preserve"> Правил</w:t>
      </w:r>
      <w:r w:rsidR="0003693B" w:rsidRPr="00E55DDC">
        <w:rPr>
          <w:rFonts w:ascii="Times New Roman" w:eastAsia="Cambria" w:hAnsi="Times New Roman" w:cs="Times New Roman"/>
          <w:color w:val="000000"/>
          <w:sz w:val="28"/>
          <w:szCs w:val="28"/>
        </w:rPr>
        <w:t>ам</w:t>
      </w:r>
      <w:r w:rsidRPr="00E55DDC">
        <w:rPr>
          <w:rFonts w:ascii="Times New Roman" w:eastAsia="Cambria" w:hAnsi="Times New Roman" w:cs="Times New Roman"/>
          <w:color w:val="000000"/>
          <w:sz w:val="28"/>
          <w:szCs w:val="28"/>
        </w:rPr>
        <w:t xml:space="preserve"> при наличии подтверждающих документов (заключение врачебно-консультативной комиссии (далее – ВКК), заключение медико-социальной экспертизы по месту проживания (далее – МСЭ) или справка специализированных медицинских организаций.</w:t>
      </w:r>
    </w:p>
    <w:p w14:paraId="3BCF6B45" w14:textId="45AA8922" w:rsidR="00B76396" w:rsidRPr="00E55DDC" w:rsidRDefault="00D40BBF"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D40BBF">
        <w:rPr>
          <w:rFonts w:ascii="Times New Roman" w:eastAsia="Cambria" w:hAnsi="Times New Roman" w:cs="Times New Roman"/>
          <w:color w:val="000000"/>
          <w:sz w:val="28"/>
          <w:szCs w:val="28"/>
        </w:rPr>
        <w:t>Предоставление вида особых условий для учащихся с особыми потребностями утверждается приказом директора Школы</w:t>
      </w:r>
      <w:r w:rsidR="00B76396" w:rsidRPr="00E55DDC">
        <w:rPr>
          <w:rFonts w:ascii="Times New Roman" w:eastAsia="Cambria" w:hAnsi="Times New Roman" w:cs="Times New Roman"/>
          <w:color w:val="000000"/>
          <w:sz w:val="28"/>
          <w:szCs w:val="28"/>
        </w:rPr>
        <w:t>.</w:t>
      </w:r>
    </w:p>
    <w:p w14:paraId="1F5316A7" w14:textId="064EAE9B" w:rsidR="00B76396" w:rsidRPr="00E55DDC" w:rsidRDefault="00B76396" w:rsidP="00C478D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Учащиеся с особыми потребностями оцениваются в соответствии с настоящими Правилами. Обеспечение особых условий учащимся с особыми потребностями не должно предоставлять необоснованное преимущество над другими учащимися.</w:t>
      </w:r>
    </w:p>
    <w:p w14:paraId="5198BD50" w14:textId="77777777" w:rsidR="00126F6A" w:rsidRPr="00E55DDC"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rPr>
      </w:pPr>
    </w:p>
    <w:p w14:paraId="7C45FD61" w14:textId="6463A69C" w:rsidR="00126F6A" w:rsidRPr="00D85C0F" w:rsidRDefault="00D40BBF" w:rsidP="00D85C0F">
      <w:pPr>
        <w:pStyle w:val="afa"/>
        <w:numPr>
          <w:ilvl w:val="0"/>
          <w:numId w:val="7"/>
        </w:numPr>
        <w:pBdr>
          <w:top w:val="nil"/>
          <w:left w:val="nil"/>
          <w:bottom w:val="nil"/>
          <w:right w:val="nil"/>
          <w:between w:val="nil"/>
        </w:pBdr>
        <w:spacing w:after="0" w:line="240" w:lineRule="auto"/>
        <w:ind w:left="0" w:firstLine="426"/>
        <w:jc w:val="center"/>
        <w:rPr>
          <w:rFonts w:ascii="Times New Roman" w:eastAsia="Cambria" w:hAnsi="Times New Roman" w:cs="Times New Roman"/>
          <w:b/>
          <w:color w:val="000000"/>
          <w:sz w:val="28"/>
          <w:szCs w:val="28"/>
        </w:rPr>
      </w:pPr>
      <w:r w:rsidRPr="00D85C0F">
        <w:rPr>
          <w:rFonts w:ascii="Times New Roman" w:eastAsia="Cambria" w:hAnsi="Times New Roman" w:cs="Times New Roman"/>
          <w:b/>
          <w:color w:val="000000"/>
          <w:sz w:val="28"/>
          <w:szCs w:val="28"/>
        </w:rPr>
        <w:t>Порядок проведения электронного оценивания учащихся 10 классов</w:t>
      </w:r>
    </w:p>
    <w:p w14:paraId="24165A77" w14:textId="77777777" w:rsidR="00FB09DC" w:rsidRPr="00E55DDC" w:rsidRDefault="00FB09DC" w:rsidP="00D85C0F">
      <w:pPr>
        <w:pBdr>
          <w:top w:val="nil"/>
          <w:left w:val="nil"/>
          <w:bottom w:val="nil"/>
          <w:right w:val="nil"/>
          <w:between w:val="nil"/>
        </w:pBdr>
        <w:tabs>
          <w:tab w:val="left" w:pos="993"/>
        </w:tabs>
        <w:spacing w:after="0" w:line="240" w:lineRule="auto"/>
        <w:ind w:left="567" w:firstLine="284"/>
        <w:jc w:val="center"/>
        <w:rPr>
          <w:rFonts w:ascii="Times New Roman" w:hAnsi="Times New Roman" w:cs="Times New Roman"/>
          <w:b/>
          <w:color w:val="000000"/>
          <w:sz w:val="28"/>
          <w:szCs w:val="28"/>
        </w:rPr>
      </w:pPr>
    </w:p>
    <w:p w14:paraId="0899542F" w14:textId="17D87480" w:rsidR="00126F6A" w:rsidRPr="00F60693" w:rsidRDefault="00F60693" w:rsidP="00C478D4">
      <w:pPr>
        <w:pStyle w:val="afa"/>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F60693">
        <w:rPr>
          <w:rFonts w:ascii="Times New Roman" w:eastAsia="Cambria" w:hAnsi="Times New Roman" w:cs="Times New Roman"/>
          <w:color w:val="000000"/>
          <w:sz w:val="28"/>
          <w:szCs w:val="28"/>
        </w:rPr>
        <w:lastRenderedPageBreak/>
        <w:t>Электронное оценивание (</w:t>
      </w:r>
      <w:proofErr w:type="spellStart"/>
      <w:r w:rsidRPr="00F60693">
        <w:rPr>
          <w:rFonts w:ascii="Times New Roman" w:eastAsia="Cambria" w:hAnsi="Times New Roman" w:cs="Times New Roman"/>
          <w:color w:val="000000"/>
          <w:sz w:val="28"/>
          <w:szCs w:val="28"/>
        </w:rPr>
        <w:t>eAssessment</w:t>
      </w:r>
      <w:proofErr w:type="spellEnd"/>
      <w:r w:rsidRPr="00F60693">
        <w:rPr>
          <w:rFonts w:ascii="Times New Roman" w:eastAsia="Cambria" w:hAnsi="Times New Roman" w:cs="Times New Roman"/>
          <w:color w:val="000000"/>
          <w:sz w:val="28"/>
          <w:szCs w:val="28"/>
        </w:rPr>
        <w:t>) включает в себя внутришкольное оценивание и внешнюю модерацию персонального проекта и электронного портфолио по одному предмету для каждого учащегося согласно опубликованным МБ Процедурам оценивания в MYP. Координатор MYP определяет предмет регистрации учащихся по электронному портфолио и регис</w:t>
      </w:r>
      <w:r>
        <w:rPr>
          <w:rFonts w:ascii="Times New Roman" w:eastAsia="Cambria" w:hAnsi="Times New Roman" w:cs="Times New Roman"/>
          <w:color w:val="000000"/>
          <w:sz w:val="28"/>
          <w:szCs w:val="28"/>
        </w:rPr>
        <w:t>трирует учащихся в системе ИСМБ</w:t>
      </w:r>
      <w:r w:rsidR="002459D1" w:rsidRPr="00F60693">
        <w:rPr>
          <w:rFonts w:ascii="Times New Roman" w:eastAsia="Cambria" w:hAnsi="Times New Roman" w:cs="Times New Roman"/>
          <w:color w:val="000000"/>
          <w:sz w:val="28"/>
          <w:szCs w:val="28"/>
        </w:rPr>
        <w:t xml:space="preserve">. </w:t>
      </w:r>
    </w:p>
    <w:p w14:paraId="7D3F5774" w14:textId="6C267B71" w:rsidR="00126F6A" w:rsidRPr="00E55DDC" w:rsidRDefault="005F7F6E" w:rsidP="00C478D4">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5F7F6E">
        <w:rPr>
          <w:rFonts w:ascii="Times New Roman" w:eastAsia="Cambria" w:hAnsi="Times New Roman" w:cs="Times New Roman"/>
          <w:color w:val="000000"/>
          <w:sz w:val="28"/>
          <w:szCs w:val="28"/>
        </w:rPr>
        <w:t>Для проведения внешней модерации электронного портфолио и Персонального проекта, учителя Школы готовят сканированные копии работ учащихся, которые предварительно были оценены учителями. Оценки и комментарии учителей к работам, а также сканированные копии работ учащихся отправляются в МБ</w:t>
      </w:r>
      <w:r w:rsidR="002459D1" w:rsidRPr="00E55DDC">
        <w:rPr>
          <w:rFonts w:ascii="Times New Roman" w:eastAsia="Cambria" w:hAnsi="Times New Roman" w:cs="Times New Roman"/>
          <w:color w:val="000000"/>
          <w:sz w:val="28"/>
          <w:szCs w:val="28"/>
        </w:rPr>
        <w:t>.</w:t>
      </w:r>
      <w:r w:rsidR="003714F6">
        <w:rPr>
          <w:rFonts w:ascii="Times New Roman" w:eastAsia="Cambria" w:hAnsi="Times New Roman" w:cs="Times New Roman"/>
          <w:color w:val="000000"/>
          <w:sz w:val="28"/>
          <w:szCs w:val="28"/>
        </w:rPr>
        <w:t xml:space="preserve"> Результат электронного портфолио не выставляется в аттестат об окончании основной школы, используется для анализа работы Школы. Результат Персонального проекта выставляется в аттестате об окончании основной школы согласно пункту 150 настоящих Правил. </w:t>
      </w:r>
    </w:p>
    <w:p w14:paraId="020AE8D1" w14:textId="3124FDB8" w:rsidR="00126F6A" w:rsidRPr="00E55DDC" w:rsidRDefault="008908C8" w:rsidP="00C478D4">
      <w:pPr>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8908C8">
        <w:rPr>
          <w:rFonts w:ascii="Times New Roman" w:eastAsia="Cambria" w:hAnsi="Times New Roman" w:cs="Times New Roman"/>
          <w:color w:val="000000"/>
          <w:sz w:val="28"/>
          <w:szCs w:val="28"/>
        </w:rPr>
        <w:t>Внешняя модерация проводится экспертами из МБ. По итогам модерации МБ может изменить оценку за электронное портфолио и Персональный проект как в сторону увеличения, так и в сторону уменьшения на основе критериев оценивания. Итоговые оценки предоставляются учащимся только после модерации МБ. Координатор MYP информирует учащихся о результатах достижения индивидуально</w:t>
      </w:r>
      <w:r w:rsidR="002459D1" w:rsidRPr="00E55DDC">
        <w:rPr>
          <w:rFonts w:ascii="Times New Roman" w:eastAsia="Cambria" w:hAnsi="Times New Roman" w:cs="Times New Roman"/>
          <w:color w:val="000000"/>
          <w:sz w:val="28"/>
          <w:szCs w:val="28"/>
        </w:rPr>
        <w:t>.</w:t>
      </w:r>
    </w:p>
    <w:p w14:paraId="42CCF8CD" w14:textId="77777777" w:rsidR="00126F6A" w:rsidRPr="00E55DDC"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rPr>
      </w:pPr>
    </w:p>
    <w:p w14:paraId="4C7197BB" w14:textId="05D483AF" w:rsidR="00126F6A" w:rsidRPr="00D40BBF" w:rsidRDefault="00D40BBF" w:rsidP="00D85C0F">
      <w:pPr>
        <w:pStyle w:val="afa"/>
        <w:numPr>
          <w:ilvl w:val="0"/>
          <w:numId w:val="7"/>
        </w:numPr>
        <w:pBdr>
          <w:top w:val="nil"/>
          <w:left w:val="nil"/>
          <w:bottom w:val="nil"/>
          <w:right w:val="nil"/>
          <w:between w:val="nil"/>
        </w:pBdr>
        <w:spacing w:after="0" w:line="240" w:lineRule="auto"/>
        <w:ind w:left="0" w:firstLine="426"/>
        <w:jc w:val="center"/>
        <w:rPr>
          <w:rFonts w:ascii="Times New Roman" w:eastAsia="Cambria" w:hAnsi="Times New Roman" w:cs="Times New Roman"/>
          <w:b/>
          <w:color w:val="000000"/>
          <w:sz w:val="28"/>
          <w:szCs w:val="28"/>
        </w:rPr>
      </w:pPr>
      <w:r w:rsidRPr="00D40BBF">
        <w:rPr>
          <w:rFonts w:ascii="Times New Roman" w:eastAsia="Cambria" w:hAnsi="Times New Roman" w:cs="Times New Roman"/>
          <w:b/>
          <w:color w:val="000000"/>
          <w:sz w:val="28"/>
          <w:szCs w:val="28"/>
        </w:rPr>
        <w:t>Порядок проведения итоговой аттестации учащихся 10 классов</w:t>
      </w:r>
    </w:p>
    <w:p w14:paraId="3CD6B0CF" w14:textId="77777777" w:rsidR="00B00774" w:rsidRPr="00E55DDC" w:rsidRDefault="00B00774" w:rsidP="00E55DDC">
      <w:pPr>
        <w:pStyle w:val="afa"/>
        <w:pBdr>
          <w:top w:val="nil"/>
          <w:left w:val="nil"/>
          <w:bottom w:val="nil"/>
          <w:right w:val="nil"/>
          <w:between w:val="nil"/>
        </w:pBdr>
        <w:tabs>
          <w:tab w:val="left" w:pos="993"/>
        </w:tabs>
        <w:spacing w:after="0" w:line="240" w:lineRule="auto"/>
        <w:ind w:left="1080"/>
        <w:rPr>
          <w:rFonts w:ascii="Times New Roman" w:hAnsi="Times New Roman" w:cs="Times New Roman"/>
          <w:b/>
          <w:color w:val="000000"/>
          <w:sz w:val="28"/>
          <w:szCs w:val="28"/>
        </w:rPr>
      </w:pPr>
    </w:p>
    <w:p w14:paraId="1349C0CE" w14:textId="1F1B88A3" w:rsidR="00126F6A" w:rsidRPr="00E55DDC" w:rsidRDefault="00D40BBF" w:rsidP="00C478D4">
      <w:pPr>
        <w:pStyle w:val="afa"/>
        <w:numPr>
          <w:ilvl w:val="0"/>
          <w:numId w:val="15"/>
        </w:numPr>
        <w:pBdr>
          <w:top w:val="nil"/>
          <w:left w:val="nil"/>
          <w:bottom w:val="nil"/>
          <w:right w:val="nil"/>
          <w:between w:val="nil"/>
        </w:pBdr>
        <w:shd w:val="clear" w:color="auto" w:fill="FFFFFF"/>
        <w:tabs>
          <w:tab w:val="left" w:pos="851"/>
          <w:tab w:val="left" w:pos="993"/>
        </w:tabs>
        <w:spacing w:after="0" w:line="240" w:lineRule="auto"/>
        <w:ind w:left="0" w:firstLine="567"/>
        <w:jc w:val="both"/>
        <w:rPr>
          <w:rFonts w:ascii="Times New Roman" w:eastAsia="Cambria" w:hAnsi="Times New Roman" w:cs="Times New Roman"/>
          <w:color w:val="000000"/>
          <w:sz w:val="28"/>
          <w:szCs w:val="28"/>
        </w:rPr>
      </w:pPr>
      <w:r w:rsidRPr="00D40BBF">
        <w:rPr>
          <w:rFonts w:ascii="Times New Roman" w:eastAsia="Cambria" w:hAnsi="Times New Roman" w:cs="Times New Roman"/>
          <w:color w:val="000000"/>
          <w:sz w:val="28"/>
          <w:szCs w:val="28"/>
        </w:rPr>
        <w:t>Учащиеся 10 классов проходят итоговую аттестацию по завершении основной школы</w:t>
      </w:r>
      <w:r w:rsidR="002459D1" w:rsidRPr="00E55DDC">
        <w:rPr>
          <w:rFonts w:ascii="Times New Roman" w:eastAsia="Cambria" w:hAnsi="Times New Roman" w:cs="Times New Roman"/>
          <w:color w:val="000000"/>
          <w:sz w:val="28"/>
          <w:szCs w:val="28"/>
        </w:rPr>
        <w:t>.</w:t>
      </w:r>
    </w:p>
    <w:p w14:paraId="0F765CE1" w14:textId="77777777" w:rsidR="00126F6A" w:rsidRPr="00E55DDC" w:rsidRDefault="002459D1" w:rsidP="00C478D4">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Досрочная итоговая аттестация в 10 классе не допускается.</w:t>
      </w:r>
    </w:p>
    <w:p w14:paraId="4AD5E680" w14:textId="31AEC359" w:rsidR="00166D37" w:rsidRPr="00E55DDC" w:rsidRDefault="002459D1" w:rsidP="00C478D4">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Перечень предметов, форма проведения и язык сдачи итоговой аттестации утверждаются приказом Председателя Правления АОО не позднее 15 декабря текущего учебного года. Сроки проведения экзаменов утверждаются приказом Председателя Правления </w:t>
      </w:r>
      <w:r w:rsidR="00D36048" w:rsidRPr="00E55DDC">
        <w:rPr>
          <w:rFonts w:ascii="Times New Roman" w:eastAsia="Cambria" w:hAnsi="Times New Roman" w:cs="Times New Roman"/>
          <w:color w:val="000000"/>
          <w:sz w:val="28"/>
          <w:szCs w:val="28"/>
        </w:rPr>
        <w:t>автономной организации образования «Назарбаев Интеллектуальные школы»</w:t>
      </w:r>
      <w:r w:rsidR="00895B61" w:rsidRPr="00E55DDC">
        <w:rPr>
          <w:rFonts w:ascii="Times New Roman" w:eastAsia="Cambria" w:hAnsi="Times New Roman" w:cs="Times New Roman"/>
          <w:color w:val="000000"/>
          <w:sz w:val="28"/>
          <w:szCs w:val="28"/>
          <w:lang w:val="kk-KZ"/>
        </w:rPr>
        <w:t xml:space="preserve"> (далее - АОО)</w:t>
      </w:r>
      <w:r w:rsidRPr="00E55DDC">
        <w:rPr>
          <w:rFonts w:ascii="Times New Roman" w:eastAsia="Cambria" w:hAnsi="Times New Roman" w:cs="Times New Roman"/>
          <w:color w:val="000000"/>
          <w:sz w:val="28"/>
          <w:szCs w:val="28"/>
        </w:rPr>
        <w:t xml:space="preserve"> не позднее 20 апреля текущего учебного года, за исключением сроков</w:t>
      </w:r>
      <w:r w:rsidR="00091BB9" w:rsidRPr="00E55DDC">
        <w:rPr>
          <w:rFonts w:ascii="Times New Roman" w:eastAsia="Cambria" w:hAnsi="Times New Roman" w:cs="Times New Roman"/>
          <w:color w:val="000000"/>
          <w:sz w:val="28"/>
          <w:szCs w:val="28"/>
        </w:rPr>
        <w:t xml:space="preserve">, указанных </w:t>
      </w:r>
      <w:r w:rsidR="001839DF" w:rsidRPr="00E55DDC">
        <w:rPr>
          <w:rFonts w:ascii="Times New Roman" w:eastAsia="Cambria" w:hAnsi="Times New Roman" w:cs="Times New Roman"/>
          <w:color w:val="000000"/>
          <w:sz w:val="28"/>
          <w:szCs w:val="28"/>
        </w:rPr>
        <w:t>в следующем</w:t>
      </w:r>
      <w:r w:rsidR="00091BB9" w:rsidRPr="00E55DDC">
        <w:rPr>
          <w:rFonts w:ascii="Times New Roman" w:eastAsia="Cambria" w:hAnsi="Times New Roman" w:cs="Times New Roman"/>
          <w:color w:val="000000"/>
          <w:sz w:val="28"/>
          <w:szCs w:val="28"/>
        </w:rPr>
        <w:t xml:space="preserve"> абзаце.</w:t>
      </w:r>
    </w:p>
    <w:p w14:paraId="0AF89046" w14:textId="77777777" w:rsidR="00166D37" w:rsidRPr="00E55DDC" w:rsidRDefault="002459D1" w:rsidP="00E55DDC">
      <w:pPr>
        <w:pBdr>
          <w:top w:val="nil"/>
          <w:left w:val="nil"/>
          <w:bottom w:val="nil"/>
          <w:right w:val="nil"/>
          <w:between w:val="nil"/>
        </w:pBdr>
        <w:shd w:val="clear" w:color="auto" w:fill="FFFFFF"/>
        <w:tabs>
          <w:tab w:val="left" w:pos="993"/>
          <w:tab w:val="left" w:pos="1276"/>
        </w:tabs>
        <w:spacing w:after="0" w:line="240" w:lineRule="auto"/>
        <w:ind w:firstLine="709"/>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Для учащихся, обучающихся в форме экстерната или находящихся в академическом отпуске и вернувшихся в Интеллектуальную школу после завершения учебного года, сроки проведения итоговой аттестации по каждому предмету утверждаются приказом Председателя Правления АОО не позднее</w:t>
      </w:r>
      <w:r w:rsidR="00166D37" w:rsidRPr="00E55DDC">
        <w:rPr>
          <w:rFonts w:ascii="Times New Roman" w:eastAsia="Cambria" w:hAnsi="Times New Roman" w:cs="Times New Roman"/>
          <w:color w:val="000000"/>
          <w:sz w:val="28"/>
          <w:szCs w:val="28"/>
        </w:rPr>
        <w:t xml:space="preserve"> 15 июня текущего учебного года.</w:t>
      </w:r>
    </w:p>
    <w:p w14:paraId="7CC383C0" w14:textId="235B0902" w:rsidR="00166D37" w:rsidRPr="00E55DDC" w:rsidRDefault="00D40BBF" w:rsidP="00C478D4">
      <w:pPr>
        <w:pStyle w:val="afa"/>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D40BBF">
        <w:rPr>
          <w:rFonts w:ascii="Times New Roman" w:eastAsia="Cambria" w:hAnsi="Times New Roman" w:cs="Times New Roman"/>
          <w:color w:val="000000"/>
          <w:sz w:val="28"/>
          <w:szCs w:val="28"/>
        </w:rPr>
        <w:t>ЦПИ является ответственным за проведение экспертизы разработанных Школой материалов итоговой аттестации</w:t>
      </w:r>
      <w:r w:rsidR="00166D37" w:rsidRPr="00E55DDC">
        <w:rPr>
          <w:rFonts w:ascii="Times New Roman" w:eastAsia="Cambria" w:hAnsi="Times New Roman" w:cs="Times New Roman"/>
          <w:color w:val="000000"/>
          <w:sz w:val="28"/>
          <w:szCs w:val="28"/>
        </w:rPr>
        <w:t xml:space="preserve">. </w:t>
      </w:r>
    </w:p>
    <w:p w14:paraId="73A25109" w14:textId="191055DA" w:rsidR="00166D37" w:rsidRPr="00E55DDC" w:rsidRDefault="00D40BBF" w:rsidP="00C478D4">
      <w:pPr>
        <w:pStyle w:val="afa"/>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D40BBF">
        <w:rPr>
          <w:rFonts w:ascii="Times New Roman" w:eastAsia="Cambria" w:hAnsi="Times New Roman" w:cs="Times New Roman"/>
          <w:color w:val="000000"/>
          <w:sz w:val="28"/>
          <w:szCs w:val="28"/>
        </w:rPr>
        <w:t>Школа является ответственной за разработку и тиражирование материалов итоговой аттестации</w:t>
      </w:r>
      <w:r w:rsidR="00166D37" w:rsidRPr="00E55DDC">
        <w:rPr>
          <w:rFonts w:ascii="Times New Roman" w:eastAsia="Cambria" w:hAnsi="Times New Roman" w:cs="Times New Roman"/>
          <w:color w:val="000000"/>
          <w:sz w:val="28"/>
          <w:szCs w:val="28"/>
        </w:rPr>
        <w:t>.</w:t>
      </w:r>
    </w:p>
    <w:p w14:paraId="350BC2E0" w14:textId="22FA3CB4" w:rsidR="00126F6A" w:rsidRPr="00E55DDC" w:rsidRDefault="00D40BBF" w:rsidP="00C478D4">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D40BBF">
        <w:rPr>
          <w:rFonts w:ascii="Times New Roman" w:eastAsia="Cambria" w:hAnsi="Times New Roman" w:cs="Times New Roman"/>
          <w:color w:val="000000"/>
          <w:sz w:val="28"/>
          <w:szCs w:val="28"/>
        </w:rPr>
        <w:t>Итоговая аттестация учащихся Школы проводится в форме устной и/или письменной работы</w:t>
      </w:r>
      <w:r w:rsidR="002459D1" w:rsidRPr="00E55DDC">
        <w:rPr>
          <w:rFonts w:ascii="Times New Roman" w:eastAsia="Cambria" w:hAnsi="Times New Roman" w:cs="Times New Roman"/>
          <w:color w:val="000000"/>
          <w:sz w:val="28"/>
          <w:szCs w:val="28"/>
        </w:rPr>
        <w:t>.</w:t>
      </w:r>
      <w:r w:rsidR="000852BB" w:rsidRPr="00E55DDC">
        <w:rPr>
          <w:rFonts w:ascii="Times New Roman" w:eastAsia="Cambria" w:hAnsi="Times New Roman" w:cs="Times New Roman"/>
          <w:color w:val="000000"/>
          <w:sz w:val="28"/>
          <w:szCs w:val="28"/>
        </w:rPr>
        <w:t xml:space="preserve">   </w:t>
      </w:r>
    </w:p>
    <w:p w14:paraId="1F3FE7EA" w14:textId="77102FB3" w:rsidR="00126F6A" w:rsidRPr="00E55DDC" w:rsidRDefault="002459D1" w:rsidP="00C478D4">
      <w:pPr>
        <w:pStyle w:val="afa"/>
        <w:numPr>
          <w:ilvl w:val="0"/>
          <w:numId w:val="15"/>
        </w:numPr>
        <w:pBdr>
          <w:top w:val="nil"/>
          <w:left w:val="nil"/>
          <w:bottom w:val="nil"/>
          <w:right w:val="nil"/>
          <w:between w:val="nil"/>
        </w:pBdr>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lastRenderedPageBreak/>
        <w:t xml:space="preserve">Для </w:t>
      </w:r>
      <w:r w:rsidR="00752926" w:rsidRPr="00E55DDC">
        <w:rPr>
          <w:rFonts w:ascii="Times New Roman" w:eastAsia="Cambria" w:hAnsi="Times New Roman" w:cs="Times New Roman"/>
          <w:color w:val="000000"/>
          <w:sz w:val="28"/>
          <w:szCs w:val="28"/>
        </w:rPr>
        <w:t xml:space="preserve">организации и </w:t>
      </w:r>
      <w:r w:rsidRPr="00E55DDC">
        <w:rPr>
          <w:rFonts w:ascii="Times New Roman" w:eastAsia="Cambria" w:hAnsi="Times New Roman" w:cs="Times New Roman"/>
          <w:color w:val="000000"/>
          <w:sz w:val="28"/>
          <w:szCs w:val="28"/>
        </w:rPr>
        <w:t>проведения итоговой аттестации</w:t>
      </w:r>
      <w:r w:rsidR="00D94424" w:rsidRPr="00E55DDC">
        <w:rPr>
          <w:rFonts w:ascii="Times New Roman" w:eastAsia="Cambria" w:hAnsi="Times New Roman" w:cs="Times New Roman"/>
          <w:color w:val="000000"/>
          <w:sz w:val="28"/>
          <w:szCs w:val="28"/>
        </w:rPr>
        <w:t xml:space="preserve"> </w:t>
      </w:r>
      <w:r w:rsidRPr="00E55DDC">
        <w:rPr>
          <w:rFonts w:ascii="Times New Roman" w:eastAsia="Cambria" w:hAnsi="Times New Roman" w:cs="Times New Roman"/>
          <w:color w:val="000000"/>
          <w:sz w:val="28"/>
          <w:szCs w:val="28"/>
        </w:rPr>
        <w:t>учащихся, создаются:</w:t>
      </w:r>
    </w:p>
    <w:p w14:paraId="71B0BBFE" w14:textId="77777777" w:rsidR="00126F6A" w:rsidRPr="00E55DDC" w:rsidRDefault="002459D1" w:rsidP="00C478D4">
      <w:pPr>
        <w:pStyle w:val="afa"/>
        <w:numPr>
          <w:ilvl w:val="1"/>
          <w:numId w:val="15"/>
        </w:numPr>
        <w:pBdr>
          <w:top w:val="nil"/>
          <w:left w:val="nil"/>
          <w:bottom w:val="nil"/>
          <w:right w:val="nil"/>
          <w:between w:val="nil"/>
        </w:pBdr>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Экзаменационная комиссия – для</w:t>
      </w:r>
      <w:r w:rsidR="00752926" w:rsidRPr="00E55DDC">
        <w:rPr>
          <w:rFonts w:ascii="Times New Roman" w:eastAsia="Cambria" w:hAnsi="Times New Roman" w:cs="Times New Roman"/>
          <w:color w:val="000000"/>
          <w:sz w:val="28"/>
          <w:szCs w:val="28"/>
        </w:rPr>
        <w:t xml:space="preserve"> </w:t>
      </w:r>
      <w:r w:rsidR="00FB0842" w:rsidRPr="00E55DDC">
        <w:rPr>
          <w:rFonts w:ascii="Times New Roman" w:eastAsia="Cambria" w:hAnsi="Times New Roman" w:cs="Times New Roman"/>
          <w:color w:val="000000"/>
          <w:sz w:val="28"/>
          <w:szCs w:val="28"/>
        </w:rPr>
        <w:t xml:space="preserve">организации и проведения </w:t>
      </w:r>
      <w:r w:rsidRPr="00E55DDC">
        <w:rPr>
          <w:rFonts w:ascii="Times New Roman" w:eastAsia="Cambria" w:hAnsi="Times New Roman" w:cs="Times New Roman"/>
          <w:color w:val="000000"/>
          <w:sz w:val="28"/>
          <w:szCs w:val="28"/>
        </w:rPr>
        <w:t>экзамен</w:t>
      </w:r>
      <w:r w:rsidR="00FB0842" w:rsidRPr="00E55DDC">
        <w:rPr>
          <w:rFonts w:ascii="Times New Roman" w:eastAsia="Cambria" w:hAnsi="Times New Roman" w:cs="Times New Roman"/>
          <w:color w:val="000000"/>
          <w:sz w:val="28"/>
          <w:szCs w:val="28"/>
        </w:rPr>
        <w:t>ов</w:t>
      </w:r>
      <w:r w:rsidRPr="00E55DDC">
        <w:rPr>
          <w:rFonts w:ascii="Times New Roman" w:eastAsia="Cambria" w:hAnsi="Times New Roman" w:cs="Times New Roman"/>
          <w:color w:val="000000"/>
          <w:sz w:val="28"/>
          <w:szCs w:val="28"/>
        </w:rPr>
        <w:t>;</w:t>
      </w:r>
    </w:p>
    <w:p w14:paraId="24290420" w14:textId="77777777" w:rsidR="00126F6A" w:rsidRPr="00E55DDC" w:rsidRDefault="002459D1" w:rsidP="00C478D4">
      <w:pPr>
        <w:pStyle w:val="afa"/>
        <w:numPr>
          <w:ilvl w:val="1"/>
          <w:numId w:val="15"/>
        </w:numPr>
        <w:pBdr>
          <w:top w:val="nil"/>
          <w:left w:val="nil"/>
          <w:bottom w:val="nil"/>
          <w:right w:val="nil"/>
          <w:between w:val="nil"/>
        </w:pBdr>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Аттестационная комиссия – для проверки и оценивания экзаменационных работ;</w:t>
      </w:r>
    </w:p>
    <w:p w14:paraId="548FF50C" w14:textId="5C850EA9" w:rsidR="00126F6A" w:rsidRPr="00E55DDC" w:rsidRDefault="002459D1" w:rsidP="00C478D4">
      <w:pPr>
        <w:pStyle w:val="afa"/>
        <w:numPr>
          <w:ilvl w:val="1"/>
          <w:numId w:val="15"/>
        </w:numPr>
        <w:pBdr>
          <w:top w:val="nil"/>
          <w:left w:val="nil"/>
          <w:bottom w:val="nil"/>
          <w:right w:val="nil"/>
          <w:between w:val="nil"/>
        </w:pBdr>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Апелляционная комиссия –</w:t>
      </w:r>
      <w:r w:rsidR="007338B2" w:rsidRPr="00E55DDC">
        <w:rPr>
          <w:rFonts w:ascii="Times New Roman" w:eastAsia="Cambria" w:hAnsi="Times New Roman" w:cs="Times New Roman"/>
          <w:color w:val="000000"/>
          <w:sz w:val="28"/>
          <w:szCs w:val="28"/>
        </w:rPr>
        <w:t xml:space="preserve"> для </w:t>
      </w:r>
      <w:r w:rsidR="00D36048" w:rsidRPr="00E55DDC">
        <w:rPr>
          <w:rFonts w:ascii="Times New Roman" w:eastAsia="Cambria" w:hAnsi="Times New Roman" w:cs="Times New Roman"/>
          <w:color w:val="000000"/>
          <w:sz w:val="28"/>
          <w:szCs w:val="28"/>
          <w:lang w:val="kk-KZ"/>
        </w:rPr>
        <w:t xml:space="preserve">повторного рассмотрения </w:t>
      </w:r>
      <w:proofErr w:type="spellStart"/>
      <w:r w:rsidR="00D36048" w:rsidRPr="00E55DDC">
        <w:rPr>
          <w:rFonts w:ascii="Times New Roman" w:eastAsia="Cambria" w:hAnsi="Times New Roman" w:cs="Times New Roman"/>
          <w:color w:val="000000"/>
          <w:sz w:val="28"/>
          <w:szCs w:val="28"/>
        </w:rPr>
        <w:t>экзаменационн</w:t>
      </w:r>
      <w:proofErr w:type="spellEnd"/>
      <w:r w:rsidR="00D36048" w:rsidRPr="00E55DDC">
        <w:rPr>
          <w:rFonts w:ascii="Times New Roman" w:eastAsia="Cambria" w:hAnsi="Times New Roman" w:cs="Times New Roman"/>
          <w:color w:val="000000"/>
          <w:sz w:val="28"/>
          <w:szCs w:val="28"/>
          <w:lang w:val="kk-KZ"/>
        </w:rPr>
        <w:t>ых</w:t>
      </w:r>
      <w:r w:rsidR="00D36048" w:rsidRPr="00E55DDC">
        <w:rPr>
          <w:rFonts w:ascii="Times New Roman" w:eastAsia="Cambria" w:hAnsi="Times New Roman" w:cs="Times New Roman"/>
          <w:color w:val="000000"/>
          <w:sz w:val="28"/>
          <w:szCs w:val="28"/>
        </w:rPr>
        <w:t xml:space="preserve"> </w:t>
      </w:r>
      <w:r w:rsidR="00D36048" w:rsidRPr="00E55DDC">
        <w:rPr>
          <w:rFonts w:ascii="Times New Roman" w:eastAsia="Cambria" w:hAnsi="Times New Roman" w:cs="Times New Roman"/>
          <w:color w:val="000000"/>
          <w:sz w:val="28"/>
          <w:szCs w:val="28"/>
          <w:lang w:val="kk-KZ"/>
        </w:rPr>
        <w:t xml:space="preserve">работ в случае </w:t>
      </w:r>
      <w:r w:rsidRPr="00E55DDC">
        <w:rPr>
          <w:rFonts w:ascii="Times New Roman" w:eastAsia="Cambria" w:hAnsi="Times New Roman" w:cs="Times New Roman"/>
          <w:color w:val="000000"/>
          <w:sz w:val="28"/>
          <w:szCs w:val="28"/>
        </w:rPr>
        <w:t>несогласия</w:t>
      </w:r>
      <w:r w:rsidR="007338B2" w:rsidRPr="00E55DDC">
        <w:rPr>
          <w:rFonts w:ascii="Times New Roman" w:eastAsia="Cambria" w:hAnsi="Times New Roman" w:cs="Times New Roman"/>
          <w:color w:val="000000"/>
          <w:sz w:val="28"/>
          <w:szCs w:val="28"/>
        </w:rPr>
        <w:t xml:space="preserve"> учащихся</w:t>
      </w:r>
      <w:r w:rsidRPr="00E55DDC">
        <w:rPr>
          <w:rFonts w:ascii="Times New Roman" w:eastAsia="Cambria" w:hAnsi="Times New Roman" w:cs="Times New Roman"/>
          <w:color w:val="000000"/>
          <w:sz w:val="28"/>
          <w:szCs w:val="28"/>
        </w:rPr>
        <w:t xml:space="preserve"> с выставленной оценкой. </w:t>
      </w:r>
    </w:p>
    <w:p w14:paraId="31B8BAC2" w14:textId="77777777" w:rsidR="00F43074" w:rsidRPr="00E55DDC" w:rsidRDefault="002459D1" w:rsidP="00C478D4">
      <w:pPr>
        <w:pStyle w:val="afa"/>
        <w:numPr>
          <w:ilvl w:val="0"/>
          <w:numId w:val="15"/>
        </w:numPr>
        <w:pBdr>
          <w:top w:val="nil"/>
          <w:left w:val="nil"/>
          <w:bottom w:val="nil"/>
          <w:right w:val="nil"/>
          <w:between w:val="nil"/>
        </w:pBdr>
        <w:tabs>
          <w:tab w:val="left" w:pos="851"/>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Состав Экзаменационной, Аттестационной и Апелляционной комиссий формируется и утверждается приказом Председателя Правления АОО не позднее 25 апреля текущего года. Количество членов в каждой комиссии составляет не менее трех человек.</w:t>
      </w:r>
      <w:r w:rsidR="00042D53" w:rsidRPr="00E55DDC">
        <w:rPr>
          <w:rFonts w:ascii="Times New Roman" w:eastAsia="Cambria" w:hAnsi="Times New Roman" w:cs="Times New Roman"/>
          <w:color w:val="000000"/>
          <w:sz w:val="28"/>
          <w:szCs w:val="28"/>
        </w:rPr>
        <w:t xml:space="preserve">  </w:t>
      </w:r>
      <w:r w:rsidR="00C32D88" w:rsidRPr="00E55DDC">
        <w:rPr>
          <w:rFonts w:ascii="Times New Roman" w:eastAsia="Cambria" w:hAnsi="Times New Roman" w:cs="Times New Roman"/>
          <w:color w:val="000000"/>
          <w:sz w:val="28"/>
          <w:szCs w:val="28"/>
        </w:rPr>
        <w:t xml:space="preserve"> </w:t>
      </w:r>
    </w:p>
    <w:p w14:paraId="16E15F73" w14:textId="64D16AA1" w:rsidR="00126F6A" w:rsidRPr="00E55DDC" w:rsidRDefault="002459D1" w:rsidP="00C478D4">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Председатель Экзаменационной и Аттестационной комиссий назначается из числа сотрудников АОО.</w:t>
      </w:r>
    </w:p>
    <w:p w14:paraId="340EB470" w14:textId="77777777" w:rsidR="00D960FA" w:rsidRDefault="00A8759F" w:rsidP="00D960FA">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В случае несогласия с оценкой, выставленной за экзаменационную работу, учащиеся имеют право обратиться в Апелляционную комиссию до 16.00 часов в день объявления результатов экзаменационной оценки. После 16:00 заявки </w:t>
      </w:r>
      <w:r w:rsidR="00D960FA">
        <w:rPr>
          <w:rFonts w:ascii="Times New Roman" w:eastAsia="Cambria" w:hAnsi="Times New Roman" w:cs="Times New Roman"/>
          <w:color w:val="000000"/>
          <w:sz w:val="28"/>
          <w:szCs w:val="28"/>
        </w:rPr>
        <w:t>на рассмотрение не принимаются.</w:t>
      </w:r>
    </w:p>
    <w:p w14:paraId="7CC976A0" w14:textId="77777777" w:rsidR="00D960FA" w:rsidRDefault="00D960FA" w:rsidP="00D960FA">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D960FA">
        <w:rPr>
          <w:rFonts w:ascii="Times New Roman" w:eastAsia="Cambria" w:hAnsi="Times New Roman" w:cs="Times New Roman"/>
          <w:color w:val="000000"/>
          <w:sz w:val="28"/>
          <w:szCs w:val="28"/>
        </w:rPr>
        <w:t>Председателем Апелляционной комиссии является заместитель директора Школы по учебной работе.</w:t>
      </w:r>
    </w:p>
    <w:p w14:paraId="0D35E7A5" w14:textId="321E60A6" w:rsidR="00A07E3D" w:rsidRPr="00D960FA" w:rsidRDefault="00D960FA" w:rsidP="00D960FA">
      <w:pPr>
        <w:pBdr>
          <w:top w:val="nil"/>
          <w:left w:val="nil"/>
          <w:bottom w:val="nil"/>
          <w:right w:val="nil"/>
          <w:between w:val="nil"/>
        </w:pBdr>
        <w:shd w:val="clear" w:color="auto" w:fill="FFFFFF"/>
        <w:tabs>
          <w:tab w:val="left" w:pos="993"/>
          <w:tab w:val="left" w:pos="1276"/>
        </w:tabs>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ab/>
      </w:r>
      <w:r w:rsidRPr="00D960FA">
        <w:rPr>
          <w:rFonts w:ascii="Times New Roman" w:eastAsia="Cambria" w:hAnsi="Times New Roman" w:cs="Times New Roman"/>
          <w:color w:val="000000"/>
          <w:sz w:val="28"/>
          <w:szCs w:val="28"/>
        </w:rPr>
        <w:t>Члены Апелляционной комиссии назначаются из числа членов Аттестационной комиссии. Количество членов Апелляционной комиссии по каждому предмету составляет не менее трех человек</w:t>
      </w:r>
      <w:r w:rsidR="00A07E3D" w:rsidRPr="00D960FA">
        <w:rPr>
          <w:rFonts w:ascii="Times New Roman" w:eastAsia="Cambria" w:hAnsi="Times New Roman" w:cs="Times New Roman"/>
          <w:color w:val="000000"/>
          <w:sz w:val="28"/>
          <w:szCs w:val="28"/>
        </w:rPr>
        <w:t>.</w:t>
      </w:r>
    </w:p>
    <w:p w14:paraId="24B03CBC" w14:textId="46268F55" w:rsidR="001524AC" w:rsidRPr="00E55DDC" w:rsidRDefault="001524AC" w:rsidP="00C478D4">
      <w:pPr>
        <w:widowControl w:val="0"/>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АОО издает приказ о возможности сдать экзамены итоговой аттестации учащимися, пропустивших их по причине болезни на основании медицинской справки или иной информации, предоставленной администрацией </w:t>
      </w:r>
      <w:r w:rsidR="006A761D" w:rsidRPr="00E55DDC">
        <w:rPr>
          <w:rFonts w:ascii="Times New Roman" w:eastAsia="Cambria" w:hAnsi="Times New Roman" w:cs="Times New Roman"/>
          <w:color w:val="000000"/>
          <w:sz w:val="28"/>
          <w:szCs w:val="28"/>
        </w:rPr>
        <w:t>Ш</w:t>
      </w:r>
      <w:r w:rsidRPr="00E55DDC">
        <w:rPr>
          <w:rFonts w:ascii="Times New Roman" w:eastAsia="Cambria" w:hAnsi="Times New Roman" w:cs="Times New Roman"/>
          <w:color w:val="000000"/>
          <w:sz w:val="28"/>
          <w:szCs w:val="28"/>
        </w:rPr>
        <w:t>колы.</w:t>
      </w:r>
    </w:p>
    <w:p w14:paraId="1816B8AA" w14:textId="2DDB351E" w:rsidR="001524AC" w:rsidRPr="00E55DDC" w:rsidRDefault="00D960FA" w:rsidP="00C478D4">
      <w:pPr>
        <w:widowControl w:val="0"/>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D960FA">
        <w:rPr>
          <w:rFonts w:ascii="Times New Roman" w:eastAsia="Cambria" w:hAnsi="Times New Roman" w:cs="Times New Roman"/>
          <w:color w:val="000000"/>
          <w:sz w:val="28"/>
          <w:szCs w:val="28"/>
        </w:rPr>
        <w:t>Для организации и проведения итоговой аттестации учащихся, обучающихся в форме экстерната, или находящихся в академическом отпуске, а также вернувшихся в Школу по окончании учебного года, создаются Экзаменационная комиссия, Аттестационная и Апелляционная комиссии в соответствии с пунктами 3</w:t>
      </w:r>
      <w:r w:rsidR="008B38A1">
        <w:rPr>
          <w:rFonts w:ascii="Times New Roman" w:eastAsia="Cambria" w:hAnsi="Times New Roman" w:cs="Times New Roman"/>
          <w:color w:val="000000"/>
          <w:sz w:val="28"/>
          <w:szCs w:val="28"/>
        </w:rPr>
        <w:t>6</w:t>
      </w:r>
      <w:r w:rsidRPr="00D960FA">
        <w:rPr>
          <w:rFonts w:ascii="Times New Roman" w:eastAsia="Cambria" w:hAnsi="Times New Roman" w:cs="Times New Roman"/>
          <w:color w:val="000000"/>
          <w:sz w:val="28"/>
          <w:szCs w:val="28"/>
        </w:rPr>
        <w:t>-3</w:t>
      </w:r>
      <w:r w:rsidR="008B38A1">
        <w:rPr>
          <w:rFonts w:ascii="Times New Roman" w:eastAsia="Cambria" w:hAnsi="Times New Roman" w:cs="Times New Roman"/>
          <w:color w:val="000000"/>
          <w:sz w:val="28"/>
          <w:szCs w:val="28"/>
        </w:rPr>
        <w:t>7</w:t>
      </w:r>
      <w:r w:rsidRPr="00D960FA">
        <w:rPr>
          <w:rFonts w:ascii="Times New Roman" w:eastAsia="Cambria" w:hAnsi="Times New Roman" w:cs="Times New Roman"/>
          <w:color w:val="000000"/>
          <w:sz w:val="28"/>
          <w:szCs w:val="28"/>
        </w:rPr>
        <w:t xml:space="preserve"> настоящих Правил</w:t>
      </w:r>
      <w:r w:rsidR="001524AC" w:rsidRPr="00E55DDC">
        <w:rPr>
          <w:rFonts w:ascii="Times New Roman" w:eastAsia="Cambria" w:hAnsi="Times New Roman" w:cs="Times New Roman"/>
          <w:color w:val="000000"/>
          <w:sz w:val="28"/>
          <w:szCs w:val="28"/>
        </w:rPr>
        <w:t>.</w:t>
      </w:r>
    </w:p>
    <w:p w14:paraId="3AB7065C" w14:textId="22106200" w:rsidR="001839DF" w:rsidRPr="00E55DDC" w:rsidRDefault="001839DF" w:rsidP="00C478D4">
      <w:pPr>
        <w:widowControl w:val="0"/>
        <w:numPr>
          <w:ilvl w:val="0"/>
          <w:numId w:val="15"/>
        </w:numPr>
        <w:pBdr>
          <w:top w:val="nil"/>
          <w:left w:val="nil"/>
          <w:bottom w:val="nil"/>
          <w:right w:val="nil"/>
          <w:between w:val="nil"/>
        </w:pBdr>
        <w:shd w:val="clear" w:color="auto" w:fill="FFFFFF"/>
        <w:tabs>
          <w:tab w:val="left" w:pos="851"/>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Экзамены итоговой аттестации оцениваются по 7-балльной шкале МБ, которые конвертируются в </w:t>
      </w:r>
      <w:r w:rsidR="007E3A09" w:rsidRPr="00E55DDC">
        <w:rPr>
          <w:rFonts w:ascii="Times New Roman" w:eastAsia="Cambria" w:hAnsi="Times New Roman" w:cs="Times New Roman"/>
          <w:color w:val="000000"/>
          <w:sz w:val="28"/>
          <w:szCs w:val="28"/>
        </w:rPr>
        <w:t>5-</w:t>
      </w:r>
      <w:r w:rsidRPr="00E55DDC">
        <w:rPr>
          <w:rFonts w:ascii="Times New Roman" w:eastAsia="Cambria" w:hAnsi="Times New Roman" w:cs="Times New Roman"/>
          <w:color w:val="000000"/>
          <w:sz w:val="28"/>
          <w:szCs w:val="28"/>
        </w:rPr>
        <w:t xml:space="preserve">балльную шкалу согласно </w:t>
      </w:r>
      <w:r w:rsidR="00165045" w:rsidRPr="00E55DDC">
        <w:rPr>
          <w:rFonts w:ascii="Times New Roman" w:eastAsia="Cambria" w:hAnsi="Times New Roman" w:cs="Times New Roman"/>
          <w:color w:val="000000"/>
          <w:sz w:val="28"/>
          <w:szCs w:val="28"/>
        </w:rPr>
        <w:t>Приложению</w:t>
      </w:r>
      <w:r w:rsidRPr="00E55DDC">
        <w:rPr>
          <w:rFonts w:ascii="Times New Roman" w:eastAsia="Cambria" w:hAnsi="Times New Roman" w:cs="Times New Roman"/>
          <w:color w:val="000000"/>
          <w:sz w:val="28"/>
          <w:szCs w:val="28"/>
        </w:rPr>
        <w:t xml:space="preserve"> 2</w:t>
      </w:r>
      <w:r w:rsidR="00931E1E" w:rsidRPr="00E55DDC">
        <w:rPr>
          <w:rFonts w:ascii="Times New Roman" w:eastAsia="Cambria" w:hAnsi="Times New Roman" w:cs="Times New Roman"/>
          <w:color w:val="000000"/>
          <w:sz w:val="28"/>
          <w:szCs w:val="28"/>
        </w:rPr>
        <w:t xml:space="preserve"> к настоящим Правилам</w:t>
      </w:r>
      <w:r w:rsidRPr="00E55DDC">
        <w:rPr>
          <w:rFonts w:ascii="Times New Roman" w:eastAsia="Cambria" w:hAnsi="Times New Roman" w:cs="Times New Roman"/>
          <w:color w:val="000000"/>
          <w:sz w:val="28"/>
          <w:szCs w:val="28"/>
        </w:rPr>
        <w:t xml:space="preserve">. </w:t>
      </w:r>
    </w:p>
    <w:p w14:paraId="1A7BBE88" w14:textId="1855F88A" w:rsidR="001839DF" w:rsidRPr="00E55DDC" w:rsidRDefault="001839DF" w:rsidP="00C478D4">
      <w:pPr>
        <w:numPr>
          <w:ilvl w:val="0"/>
          <w:numId w:val="15"/>
        </w:numPr>
        <w:pBdr>
          <w:top w:val="nil"/>
          <w:left w:val="nil"/>
          <w:bottom w:val="nil"/>
          <w:right w:val="nil"/>
          <w:between w:val="nil"/>
        </w:pBdr>
        <w:shd w:val="clear" w:color="auto" w:fill="FFFFFF"/>
        <w:tabs>
          <w:tab w:val="left" w:pos="851"/>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Национальная оценка и оценка МБ по предметам выставляется в экзаменационные ведомости. Итоговая оценка рассчитывается как 50% оценки за экзамен и 50% оценки за год на основании оценок по 7-балльной шкале МБ. Допускается, что в некоторых случаях, итоговая оценка может быть выше экзаменационной. В случаях, когда дробная часть оценивания </w:t>
      </w:r>
      <w:r w:rsidR="006B454F" w:rsidRPr="00E55DDC">
        <w:rPr>
          <w:rFonts w:ascii="Times New Roman" w:eastAsia="Cambria" w:hAnsi="Times New Roman" w:cs="Times New Roman"/>
          <w:color w:val="000000"/>
          <w:sz w:val="28"/>
          <w:szCs w:val="28"/>
        </w:rPr>
        <w:t xml:space="preserve">0,5 баллов </w:t>
      </w:r>
      <w:r w:rsidRPr="00E55DDC">
        <w:rPr>
          <w:rFonts w:ascii="Times New Roman" w:eastAsia="Cambria" w:hAnsi="Times New Roman" w:cs="Times New Roman"/>
          <w:color w:val="000000"/>
          <w:sz w:val="28"/>
          <w:szCs w:val="28"/>
        </w:rPr>
        <w:t>и выше (</w:t>
      </w:r>
      <w:r w:rsidR="006B454F" w:rsidRPr="00E55DDC">
        <w:rPr>
          <w:rFonts w:ascii="Times New Roman" w:eastAsia="Cambria" w:hAnsi="Times New Roman" w:cs="Times New Roman"/>
          <w:color w:val="000000"/>
          <w:sz w:val="28"/>
          <w:szCs w:val="28"/>
        </w:rPr>
        <w:t>например, 5,5 или 6,5</w:t>
      </w:r>
      <w:r w:rsidRPr="00E55DDC">
        <w:rPr>
          <w:rFonts w:ascii="Times New Roman" w:eastAsia="Cambria" w:hAnsi="Times New Roman" w:cs="Times New Roman"/>
          <w:color w:val="000000"/>
          <w:sz w:val="28"/>
          <w:szCs w:val="28"/>
        </w:rPr>
        <w:t>), оценка выводится и округляется в пользу большего числа. После вычисления оценки по системе МБ она конвертируется в оценку по национальной системе согласно Приложению 2</w:t>
      </w:r>
      <w:r w:rsidR="00B855C1" w:rsidRPr="00E55DDC">
        <w:rPr>
          <w:rFonts w:ascii="Times New Roman" w:eastAsia="Cambria" w:hAnsi="Times New Roman" w:cs="Times New Roman"/>
          <w:color w:val="000000"/>
          <w:sz w:val="28"/>
          <w:szCs w:val="28"/>
        </w:rPr>
        <w:t xml:space="preserve"> к настоящим Правилам</w:t>
      </w:r>
      <w:r w:rsidRPr="00E55DDC">
        <w:rPr>
          <w:rFonts w:ascii="Times New Roman" w:eastAsia="Cambria" w:hAnsi="Times New Roman" w:cs="Times New Roman"/>
          <w:color w:val="000000"/>
          <w:sz w:val="28"/>
          <w:szCs w:val="28"/>
        </w:rPr>
        <w:t xml:space="preserve">.  </w:t>
      </w:r>
    </w:p>
    <w:p w14:paraId="18492959" w14:textId="64C63ADB" w:rsidR="002D4296" w:rsidRDefault="00D960FA" w:rsidP="00C478D4">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D960FA">
        <w:rPr>
          <w:rFonts w:ascii="Times New Roman" w:eastAsia="Cambria" w:hAnsi="Times New Roman" w:cs="Times New Roman"/>
          <w:color w:val="000000"/>
          <w:sz w:val="28"/>
          <w:szCs w:val="28"/>
        </w:rPr>
        <w:t>Результаты экзаменов по 7-балльной шкале МБ и 5-балльной шкале объявляются по завершению проверки экзаменационных работ учащихся Аттестационной комиссией по каждому предмету</w:t>
      </w:r>
      <w:r w:rsidR="002D4296" w:rsidRPr="00E55DDC">
        <w:rPr>
          <w:rFonts w:ascii="Times New Roman" w:eastAsia="Cambria" w:hAnsi="Times New Roman" w:cs="Times New Roman"/>
          <w:color w:val="000000"/>
          <w:sz w:val="28"/>
          <w:szCs w:val="28"/>
        </w:rPr>
        <w:t>.</w:t>
      </w:r>
    </w:p>
    <w:p w14:paraId="4D308799" w14:textId="326EE1C1" w:rsidR="002F34D7" w:rsidRPr="00F727C4" w:rsidRDefault="002459D1" w:rsidP="00C478D4">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F727C4">
        <w:rPr>
          <w:rFonts w:ascii="Times New Roman" w:eastAsia="Cambria" w:hAnsi="Times New Roman" w:cs="Times New Roman"/>
          <w:color w:val="000000"/>
          <w:sz w:val="28"/>
          <w:szCs w:val="28"/>
        </w:rPr>
        <w:lastRenderedPageBreak/>
        <w:t>Учащимся, прошедшим итоговую аттестацию и имеющим за время обучения в 10 классе годовые и итоговые оценки «отлично» по всем предметам, выдается аттестат об окончании основной школы с отличием.</w:t>
      </w:r>
    </w:p>
    <w:p w14:paraId="7BC75737" w14:textId="4B8E7ECD" w:rsidR="00126F6A" w:rsidRPr="00D960FA" w:rsidRDefault="00D960FA" w:rsidP="00C478D4">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D960FA">
        <w:rPr>
          <w:rFonts w:ascii="Times New Roman" w:eastAsia="Cambria" w:hAnsi="Times New Roman" w:cs="Times New Roman"/>
          <w:color w:val="000000"/>
          <w:sz w:val="28"/>
          <w:szCs w:val="28"/>
        </w:rPr>
        <w:t>Учащиеся, получившие годовую оценку «неудовлетворительно», допускаются к итоговой аттестации</w:t>
      </w:r>
      <w:r w:rsidR="002459D1" w:rsidRPr="00D960FA">
        <w:rPr>
          <w:rFonts w:ascii="Times New Roman" w:eastAsia="Cambria" w:hAnsi="Times New Roman" w:cs="Times New Roman"/>
          <w:color w:val="000000"/>
          <w:sz w:val="28"/>
          <w:szCs w:val="28"/>
        </w:rPr>
        <w:t>.</w:t>
      </w:r>
    </w:p>
    <w:p w14:paraId="233424C3" w14:textId="77777777" w:rsidR="00E053A3" w:rsidRDefault="002459D1" w:rsidP="00D960FA">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themeColor="text1"/>
          <w:sz w:val="28"/>
          <w:szCs w:val="28"/>
        </w:rPr>
      </w:pPr>
      <w:r w:rsidRPr="00E55DDC">
        <w:rPr>
          <w:rFonts w:ascii="Times New Roman" w:eastAsia="Cambria" w:hAnsi="Times New Roman" w:cs="Times New Roman"/>
          <w:color w:val="000000" w:themeColor="text1"/>
          <w:sz w:val="28"/>
          <w:szCs w:val="28"/>
        </w:rPr>
        <w:t>Учащиеся, получившие оценку «неудовлетворительно» на экзамене, допускаются к экзамену по другим предметам.</w:t>
      </w:r>
    </w:p>
    <w:p w14:paraId="74E46787" w14:textId="77777777" w:rsidR="00E053A3" w:rsidRDefault="00E053A3" w:rsidP="00D960FA">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themeColor="text1"/>
          <w:sz w:val="28"/>
          <w:szCs w:val="28"/>
        </w:rPr>
      </w:pPr>
      <w:r w:rsidRPr="00E053A3">
        <w:rPr>
          <w:rFonts w:ascii="Times New Roman" w:eastAsia="Cambria" w:hAnsi="Times New Roman" w:cs="Times New Roman"/>
          <w:color w:val="000000" w:themeColor="text1"/>
          <w:sz w:val="28"/>
          <w:szCs w:val="28"/>
        </w:rPr>
        <w:t>Учащиеся, прошедшие итоговую аттестацию и получившие неудовлетворительную итоговую оценку по предмету(-</w:t>
      </w:r>
      <w:proofErr w:type="spellStart"/>
      <w:r w:rsidRPr="00E053A3">
        <w:rPr>
          <w:rFonts w:ascii="Times New Roman" w:eastAsia="Cambria" w:hAnsi="Times New Roman" w:cs="Times New Roman"/>
          <w:color w:val="000000" w:themeColor="text1"/>
          <w:sz w:val="28"/>
          <w:szCs w:val="28"/>
        </w:rPr>
        <w:t>ам</w:t>
      </w:r>
      <w:proofErr w:type="spellEnd"/>
      <w:r w:rsidRPr="00E053A3">
        <w:rPr>
          <w:rFonts w:ascii="Times New Roman" w:eastAsia="Cambria" w:hAnsi="Times New Roman" w:cs="Times New Roman"/>
          <w:color w:val="000000" w:themeColor="text1"/>
          <w:sz w:val="28"/>
          <w:szCs w:val="28"/>
        </w:rPr>
        <w:t xml:space="preserve">) допускаются к прохождению повторной итоговой аттестации по соответствующим предметам в сроки, утверждаемые приказом Председателя Правления АОО не позднее 25 августа текущего года. </w:t>
      </w:r>
    </w:p>
    <w:p w14:paraId="66909A0F" w14:textId="01D16EA0" w:rsidR="00D960FA" w:rsidRPr="00E053A3" w:rsidRDefault="00E053A3" w:rsidP="00E053A3">
      <w:pPr>
        <w:pBdr>
          <w:top w:val="nil"/>
          <w:left w:val="nil"/>
          <w:bottom w:val="nil"/>
          <w:right w:val="nil"/>
          <w:between w:val="nil"/>
        </w:pBdr>
        <w:shd w:val="clear" w:color="auto" w:fill="FFFFFF"/>
        <w:spacing w:after="0" w:line="240" w:lineRule="auto"/>
        <w:jc w:val="both"/>
        <w:rPr>
          <w:rFonts w:ascii="Times New Roman" w:eastAsia="Cambria" w:hAnsi="Times New Roman" w:cs="Times New Roman"/>
          <w:color w:val="000000" w:themeColor="text1"/>
          <w:sz w:val="28"/>
          <w:szCs w:val="28"/>
        </w:rPr>
      </w:pPr>
      <w:r>
        <w:rPr>
          <w:rFonts w:ascii="Times New Roman" w:eastAsia="Cambria" w:hAnsi="Times New Roman" w:cs="Times New Roman"/>
          <w:color w:val="000000" w:themeColor="text1"/>
          <w:sz w:val="28"/>
          <w:szCs w:val="28"/>
        </w:rPr>
        <w:tab/>
      </w:r>
      <w:r w:rsidRPr="00E053A3">
        <w:rPr>
          <w:rFonts w:ascii="Times New Roman" w:eastAsia="Cambria" w:hAnsi="Times New Roman" w:cs="Times New Roman"/>
          <w:color w:val="000000" w:themeColor="text1"/>
          <w:sz w:val="28"/>
          <w:szCs w:val="28"/>
        </w:rPr>
        <w:t>Учащимся, получившим неудовлетворительную итоговую оценку по предмету(-</w:t>
      </w:r>
      <w:proofErr w:type="spellStart"/>
      <w:r w:rsidRPr="00E053A3">
        <w:rPr>
          <w:rFonts w:ascii="Times New Roman" w:eastAsia="Cambria" w:hAnsi="Times New Roman" w:cs="Times New Roman"/>
          <w:color w:val="000000" w:themeColor="text1"/>
          <w:sz w:val="28"/>
          <w:szCs w:val="28"/>
        </w:rPr>
        <w:t>ам</w:t>
      </w:r>
      <w:proofErr w:type="spellEnd"/>
      <w:r w:rsidRPr="00E053A3">
        <w:rPr>
          <w:rFonts w:ascii="Times New Roman" w:eastAsia="Cambria" w:hAnsi="Times New Roman" w:cs="Times New Roman"/>
          <w:color w:val="000000" w:themeColor="text1"/>
          <w:sz w:val="28"/>
          <w:szCs w:val="28"/>
        </w:rPr>
        <w:t>) после повторной итоговой аттестации, выдается справка, выдаваемая лицам, не завершившим курс основной школы по форме согласно при</w:t>
      </w:r>
      <w:r>
        <w:rPr>
          <w:rFonts w:ascii="Times New Roman" w:eastAsia="Cambria" w:hAnsi="Times New Roman" w:cs="Times New Roman"/>
          <w:color w:val="000000" w:themeColor="text1"/>
          <w:sz w:val="28"/>
          <w:szCs w:val="28"/>
        </w:rPr>
        <w:t>ложению 1</w:t>
      </w:r>
      <w:r w:rsidR="002F68EB">
        <w:rPr>
          <w:rFonts w:ascii="Times New Roman" w:eastAsia="Cambria" w:hAnsi="Times New Roman" w:cs="Times New Roman"/>
          <w:color w:val="000000" w:themeColor="text1"/>
          <w:sz w:val="28"/>
          <w:szCs w:val="28"/>
        </w:rPr>
        <w:t>0</w:t>
      </w:r>
      <w:r>
        <w:rPr>
          <w:rFonts w:ascii="Times New Roman" w:eastAsia="Cambria" w:hAnsi="Times New Roman" w:cs="Times New Roman"/>
          <w:color w:val="000000" w:themeColor="text1"/>
          <w:sz w:val="28"/>
          <w:szCs w:val="28"/>
        </w:rPr>
        <w:t xml:space="preserve"> к настоящим Правилам</w:t>
      </w:r>
      <w:r w:rsidR="006864D5" w:rsidRPr="00E053A3">
        <w:rPr>
          <w:rFonts w:ascii="Times New Roman" w:eastAsia="Cambria" w:hAnsi="Times New Roman" w:cs="Times New Roman"/>
          <w:color w:val="000000" w:themeColor="text1"/>
          <w:sz w:val="28"/>
          <w:szCs w:val="28"/>
        </w:rPr>
        <w:t>.</w:t>
      </w:r>
    </w:p>
    <w:p w14:paraId="4DEBCFDD" w14:textId="77777777" w:rsidR="00D960FA" w:rsidRDefault="00D44C30" w:rsidP="00D960FA">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themeColor="text1"/>
          <w:sz w:val="28"/>
          <w:szCs w:val="28"/>
        </w:rPr>
      </w:pPr>
      <w:r w:rsidRPr="00D960FA">
        <w:rPr>
          <w:rFonts w:ascii="Times New Roman" w:eastAsia="Cambria" w:hAnsi="Times New Roman" w:cs="Times New Roman"/>
          <w:color w:val="000000"/>
          <w:sz w:val="28"/>
          <w:szCs w:val="28"/>
        </w:rPr>
        <w:t>В случае форс</w:t>
      </w:r>
      <w:r w:rsidR="00302A04" w:rsidRPr="00D960FA">
        <w:rPr>
          <w:rFonts w:ascii="Times New Roman" w:eastAsia="Cambria" w:hAnsi="Times New Roman" w:cs="Times New Roman"/>
          <w:color w:val="000000"/>
          <w:sz w:val="28"/>
          <w:szCs w:val="28"/>
          <w:lang w:val="kk-KZ"/>
        </w:rPr>
        <w:t>-</w:t>
      </w:r>
      <w:r w:rsidRPr="00D960FA">
        <w:rPr>
          <w:rFonts w:ascii="Times New Roman" w:eastAsia="Cambria" w:hAnsi="Times New Roman" w:cs="Times New Roman"/>
          <w:color w:val="000000"/>
          <w:sz w:val="28"/>
          <w:szCs w:val="28"/>
        </w:rPr>
        <w:t>мажорных обстоятельств непреодолимой силы, то есть чрезвычайных и непредотвратимых (стихийные явления, военные действия и т.п.), при условии, что эти обстоятельства не зависели от воли сторон и исключают возможность проведения и сдачу экзамена в установленные сроки, допускается изменение срока сдачи итоговой аттестации на основании приказа Председателя Правления АОО.</w:t>
      </w:r>
    </w:p>
    <w:p w14:paraId="20355564" w14:textId="77777777" w:rsidR="00D960FA" w:rsidRDefault="003620C4" w:rsidP="00D960FA">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themeColor="text1"/>
          <w:sz w:val="28"/>
          <w:szCs w:val="28"/>
        </w:rPr>
      </w:pPr>
      <w:r w:rsidRPr="00D960FA">
        <w:rPr>
          <w:rFonts w:ascii="Times New Roman" w:eastAsia="Cambria" w:hAnsi="Times New Roman" w:cs="Times New Roman"/>
          <w:color w:val="000000"/>
          <w:sz w:val="28"/>
          <w:szCs w:val="28"/>
        </w:rPr>
        <w:t>До 20 марта соответствующего учебного года Школа предоставляет в АОО сведения о возможных кандидатах (фамилия, имя, отчество) на получение аттестата об окончании основной школы с отличием.</w:t>
      </w:r>
    </w:p>
    <w:p w14:paraId="42D1234B" w14:textId="77777777" w:rsidR="00D960FA" w:rsidRPr="00D960FA" w:rsidRDefault="003620C4" w:rsidP="00D960FA">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themeColor="text1"/>
          <w:sz w:val="28"/>
          <w:szCs w:val="28"/>
        </w:rPr>
      </w:pPr>
      <w:r w:rsidRPr="00D960FA">
        <w:rPr>
          <w:rFonts w:ascii="Times New Roman" w:eastAsia="Cambria" w:hAnsi="Times New Roman" w:cs="Times New Roman"/>
          <w:color w:val="000000"/>
          <w:sz w:val="28"/>
          <w:szCs w:val="28"/>
        </w:rPr>
        <w:t>Списки учащихся, претендующих на получение аттестата об окончании основной школы с отличием, утверждаются приказом директора Школы на основании р</w:t>
      </w:r>
      <w:r w:rsidR="00D960FA">
        <w:rPr>
          <w:rFonts w:ascii="Times New Roman" w:eastAsia="Cambria" w:hAnsi="Times New Roman" w:cs="Times New Roman"/>
          <w:color w:val="000000"/>
          <w:sz w:val="28"/>
          <w:szCs w:val="28"/>
        </w:rPr>
        <w:t>ешения Педагогического совета.</w:t>
      </w:r>
    </w:p>
    <w:p w14:paraId="70E815BA" w14:textId="6C43C803" w:rsidR="003620C4" w:rsidRPr="00D960FA" w:rsidRDefault="003620C4" w:rsidP="00D960FA">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themeColor="text1"/>
          <w:sz w:val="28"/>
          <w:szCs w:val="28"/>
        </w:rPr>
      </w:pPr>
      <w:r w:rsidRPr="00D960FA">
        <w:rPr>
          <w:rFonts w:ascii="Times New Roman" w:eastAsia="Cambria" w:hAnsi="Times New Roman" w:cs="Times New Roman"/>
          <w:color w:val="000000"/>
          <w:sz w:val="28"/>
          <w:szCs w:val="28"/>
        </w:rPr>
        <w:t>Школа ежегодно до 13 июня предоставляет в АОО приказ директора Школы и выписку из решения Педагогического совета об утверждении списка учащихся, претендующих на получение аттестата об окончании основной школы с отличием.</w:t>
      </w:r>
    </w:p>
    <w:p w14:paraId="39239004" w14:textId="77777777" w:rsidR="00126F6A" w:rsidRPr="00E55DDC"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lang w:val="kk-KZ"/>
        </w:rPr>
      </w:pPr>
    </w:p>
    <w:p w14:paraId="2458CE4F" w14:textId="42040D71" w:rsidR="00126F6A" w:rsidRPr="00E303E8" w:rsidRDefault="00E303E8" w:rsidP="00D85C0F">
      <w:pPr>
        <w:pStyle w:val="afa"/>
        <w:numPr>
          <w:ilvl w:val="0"/>
          <w:numId w:val="7"/>
        </w:numPr>
        <w:pBdr>
          <w:top w:val="nil"/>
          <w:left w:val="nil"/>
          <w:bottom w:val="nil"/>
          <w:right w:val="nil"/>
          <w:between w:val="nil"/>
        </w:pBdr>
        <w:spacing w:after="0" w:line="240" w:lineRule="auto"/>
        <w:ind w:left="0" w:firstLine="284"/>
        <w:jc w:val="center"/>
        <w:rPr>
          <w:rFonts w:ascii="Times New Roman" w:eastAsia="Cambria" w:hAnsi="Times New Roman" w:cs="Times New Roman"/>
          <w:b/>
          <w:color w:val="000000"/>
          <w:sz w:val="28"/>
          <w:szCs w:val="28"/>
        </w:rPr>
      </w:pPr>
      <w:r w:rsidRPr="00E303E8">
        <w:rPr>
          <w:rFonts w:ascii="Times New Roman" w:eastAsia="Cambria" w:hAnsi="Times New Roman" w:cs="Times New Roman"/>
          <w:b/>
          <w:color w:val="000000"/>
          <w:sz w:val="28"/>
          <w:szCs w:val="28"/>
        </w:rPr>
        <w:t>Порядок организации и проведения досрочной итоговой аттестации учащихся 9 классов</w:t>
      </w:r>
      <w:r w:rsidR="002459D1" w:rsidRPr="00E55DDC">
        <w:rPr>
          <w:rFonts w:ascii="Times New Roman" w:eastAsia="Cambria" w:hAnsi="Times New Roman" w:cs="Times New Roman"/>
          <w:b/>
          <w:color w:val="000000"/>
          <w:sz w:val="28"/>
          <w:szCs w:val="28"/>
        </w:rPr>
        <w:t xml:space="preserve"> </w:t>
      </w:r>
    </w:p>
    <w:p w14:paraId="7DEF72E7" w14:textId="77777777" w:rsidR="00370AEA" w:rsidRPr="00E55DDC" w:rsidRDefault="00370AEA" w:rsidP="00E55DDC">
      <w:pPr>
        <w:pStyle w:val="afa"/>
        <w:pBdr>
          <w:top w:val="nil"/>
          <w:left w:val="nil"/>
          <w:bottom w:val="nil"/>
          <w:right w:val="nil"/>
          <w:between w:val="nil"/>
        </w:pBdr>
        <w:tabs>
          <w:tab w:val="left" w:pos="993"/>
        </w:tabs>
        <w:spacing w:after="0" w:line="240" w:lineRule="auto"/>
        <w:ind w:left="1080"/>
        <w:rPr>
          <w:rFonts w:ascii="Times New Roman" w:hAnsi="Times New Roman" w:cs="Times New Roman"/>
          <w:b/>
          <w:color w:val="000000"/>
          <w:sz w:val="28"/>
          <w:szCs w:val="28"/>
        </w:rPr>
      </w:pPr>
    </w:p>
    <w:p w14:paraId="66180FB0" w14:textId="04677668" w:rsidR="00126F6A" w:rsidRPr="00E303E8" w:rsidRDefault="002459D1" w:rsidP="00E303E8">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color w:val="000000"/>
          <w:sz w:val="28"/>
          <w:szCs w:val="28"/>
        </w:rPr>
      </w:pPr>
      <w:r w:rsidRPr="00E303E8">
        <w:rPr>
          <w:rFonts w:ascii="Times New Roman" w:eastAsia="Cambria" w:hAnsi="Times New Roman" w:cs="Times New Roman"/>
          <w:color w:val="000000"/>
          <w:sz w:val="28"/>
          <w:szCs w:val="28"/>
        </w:rPr>
        <w:t xml:space="preserve">Учащиеся, 9 классов, желающие перевестись в общеобразовательную организацию образования или поступающие в </w:t>
      </w:r>
      <w:r w:rsidR="003620C4" w:rsidRPr="00E303E8">
        <w:rPr>
          <w:rFonts w:ascii="Times New Roman" w:eastAsia="Cambria" w:hAnsi="Times New Roman" w:cs="Times New Roman"/>
          <w:color w:val="000000"/>
          <w:sz w:val="28"/>
          <w:szCs w:val="28"/>
        </w:rPr>
        <w:t>иную организацию образования</w:t>
      </w:r>
      <w:r w:rsidRPr="00E303E8">
        <w:rPr>
          <w:rFonts w:ascii="Times New Roman" w:eastAsia="Cambria" w:hAnsi="Times New Roman" w:cs="Times New Roman"/>
          <w:color w:val="000000"/>
          <w:sz w:val="28"/>
          <w:szCs w:val="28"/>
        </w:rPr>
        <w:t xml:space="preserve"> допускаются к прохождению досрочной итоговой аттестации. </w:t>
      </w:r>
    </w:p>
    <w:p w14:paraId="441EB1DF" w14:textId="574E0102" w:rsidR="00126F6A" w:rsidRPr="00E55DDC" w:rsidRDefault="00E303E8"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303E8">
        <w:rPr>
          <w:rFonts w:ascii="Times New Roman" w:eastAsia="Cambria" w:hAnsi="Times New Roman" w:cs="Times New Roman"/>
          <w:color w:val="000000"/>
          <w:sz w:val="28"/>
          <w:szCs w:val="28"/>
        </w:rPr>
        <w:t>Учащийся или его законный представитель подает соответствующее заявление на имя директора школы о переводе в общеобразовательную организацию образования или поступлении в колледж не позднее 1 июня текущего года</w:t>
      </w:r>
      <w:r w:rsidR="002459D1" w:rsidRPr="00E55DDC">
        <w:rPr>
          <w:rFonts w:ascii="Times New Roman" w:eastAsia="Cambria" w:hAnsi="Times New Roman" w:cs="Times New Roman"/>
          <w:color w:val="000000"/>
          <w:sz w:val="28"/>
          <w:szCs w:val="28"/>
        </w:rPr>
        <w:t xml:space="preserve">. </w:t>
      </w:r>
    </w:p>
    <w:p w14:paraId="689A972B" w14:textId="02672CDA" w:rsidR="006D18F6" w:rsidRPr="00E55DDC" w:rsidRDefault="00E303E8"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303E8">
        <w:rPr>
          <w:rFonts w:ascii="Times New Roman" w:eastAsia="Cambria" w:hAnsi="Times New Roman" w:cs="Times New Roman"/>
          <w:color w:val="000000"/>
          <w:sz w:val="28"/>
          <w:szCs w:val="28"/>
        </w:rPr>
        <w:lastRenderedPageBreak/>
        <w:t>При наличии соответствующего заявления от учащегося или его законного представителя Педагогический совет Школы принимает решение о прохождении досрочной итоговой аттестации учащимся с выдачей аттестата об окончании основной школы, аттестата об окончании основной школы с отличием в соответствии с главами 4 и 5 настоящих Правил</w:t>
      </w:r>
      <w:r w:rsidR="006D18F6" w:rsidRPr="00E303E8">
        <w:rPr>
          <w:rFonts w:ascii="Times New Roman" w:eastAsia="Cambria" w:hAnsi="Times New Roman" w:cs="Times New Roman"/>
          <w:color w:val="000000"/>
          <w:sz w:val="28"/>
          <w:szCs w:val="28"/>
        </w:rPr>
        <w:t>.</w:t>
      </w:r>
    </w:p>
    <w:p w14:paraId="0DA640B0" w14:textId="3C173357" w:rsidR="00126F6A" w:rsidRPr="00E55DDC" w:rsidRDefault="00445913"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445913">
        <w:rPr>
          <w:rFonts w:ascii="Times New Roman" w:eastAsia="Cambria" w:hAnsi="Times New Roman" w:cs="Times New Roman"/>
          <w:color w:val="000000"/>
          <w:sz w:val="28"/>
          <w:szCs w:val="28"/>
        </w:rPr>
        <w:t>Школа направляет в АОО информацию о количестве учащихся, прошедших досрочную итоговую аттестацию, не поз</w:t>
      </w:r>
      <w:r>
        <w:rPr>
          <w:rFonts w:ascii="Times New Roman" w:eastAsia="Cambria" w:hAnsi="Times New Roman" w:cs="Times New Roman"/>
          <w:color w:val="000000"/>
          <w:sz w:val="28"/>
          <w:szCs w:val="28"/>
        </w:rPr>
        <w:t>днее 25 августа текущего года</w:t>
      </w:r>
      <w:r w:rsidR="002459D1" w:rsidRPr="00E55DDC">
        <w:rPr>
          <w:rFonts w:ascii="Times New Roman" w:eastAsia="Cambria" w:hAnsi="Times New Roman" w:cs="Times New Roman"/>
          <w:color w:val="000000"/>
          <w:sz w:val="28"/>
          <w:szCs w:val="28"/>
        </w:rPr>
        <w:t xml:space="preserve">. </w:t>
      </w:r>
    </w:p>
    <w:p w14:paraId="3E0C6147" w14:textId="77777777" w:rsidR="00126F6A" w:rsidRPr="00E55DDC" w:rsidRDefault="002459D1"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Директор школы издает приказ об организации и проведении досрочной итоговой аттестации с указанием сроков проведения досрочной итоговой аттестации. </w:t>
      </w:r>
    </w:p>
    <w:p w14:paraId="7BFCA340" w14:textId="1E58C63B" w:rsidR="00126F6A" w:rsidRPr="00E55DDC" w:rsidRDefault="002459D1"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Для организации и проведения досрочной итоговой аттестации приказом директора создаются Экзаменационн</w:t>
      </w:r>
      <w:r w:rsidR="007338B2" w:rsidRPr="00E55DDC">
        <w:rPr>
          <w:rFonts w:ascii="Times New Roman" w:eastAsia="Cambria" w:hAnsi="Times New Roman" w:cs="Times New Roman"/>
          <w:color w:val="000000"/>
          <w:sz w:val="28"/>
          <w:szCs w:val="28"/>
        </w:rPr>
        <w:t>ая</w:t>
      </w:r>
      <w:r w:rsidRPr="00E55DDC">
        <w:rPr>
          <w:rFonts w:ascii="Times New Roman" w:eastAsia="Cambria" w:hAnsi="Times New Roman" w:cs="Times New Roman"/>
          <w:color w:val="000000"/>
          <w:sz w:val="28"/>
          <w:szCs w:val="28"/>
        </w:rPr>
        <w:t xml:space="preserve"> и Аттестационн</w:t>
      </w:r>
      <w:r w:rsidR="007338B2" w:rsidRPr="00E55DDC">
        <w:rPr>
          <w:rFonts w:ascii="Times New Roman" w:eastAsia="Cambria" w:hAnsi="Times New Roman" w:cs="Times New Roman"/>
          <w:color w:val="000000"/>
          <w:sz w:val="28"/>
          <w:szCs w:val="28"/>
        </w:rPr>
        <w:t>ая</w:t>
      </w:r>
      <w:r w:rsidRPr="00E55DDC">
        <w:rPr>
          <w:rFonts w:ascii="Times New Roman" w:eastAsia="Cambria" w:hAnsi="Times New Roman" w:cs="Times New Roman"/>
          <w:color w:val="000000"/>
          <w:sz w:val="28"/>
          <w:szCs w:val="28"/>
        </w:rPr>
        <w:t xml:space="preserve"> комиссии (далее - Комисси</w:t>
      </w:r>
      <w:r w:rsidR="00A7368A" w:rsidRPr="00E55DDC">
        <w:rPr>
          <w:rFonts w:ascii="Times New Roman" w:eastAsia="Cambria" w:hAnsi="Times New Roman" w:cs="Times New Roman"/>
          <w:color w:val="000000"/>
          <w:sz w:val="28"/>
          <w:szCs w:val="28"/>
        </w:rPr>
        <w:t>и</w:t>
      </w:r>
      <w:r w:rsidRPr="00E55DDC">
        <w:rPr>
          <w:rFonts w:ascii="Times New Roman" w:eastAsia="Cambria" w:hAnsi="Times New Roman" w:cs="Times New Roman"/>
          <w:color w:val="000000"/>
          <w:sz w:val="28"/>
          <w:szCs w:val="28"/>
        </w:rPr>
        <w:t>). Председателем Комиссии является директор школы. Состав Комиссии составляет не менее 3-х человек по каждому предмету.</w:t>
      </w:r>
    </w:p>
    <w:p w14:paraId="260FD2E0" w14:textId="335CF90A" w:rsidR="00126F6A" w:rsidRPr="00E55DDC" w:rsidRDefault="00700506"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700506">
        <w:rPr>
          <w:rFonts w:ascii="Times New Roman" w:eastAsia="Cambria" w:hAnsi="Times New Roman" w:cs="Times New Roman"/>
          <w:color w:val="000000"/>
          <w:sz w:val="28"/>
          <w:szCs w:val="28"/>
        </w:rPr>
        <w:t>Подготовку экзаменационных материалов для учащихся 9 классов, проходящих досрочную итоговую аттестацию, осуществляет ЦПИ на основе тестовых спецификации, рекомендуемых Методическим советом АОО и утверждаемых директором ЦПИ</w:t>
      </w:r>
      <w:r w:rsidR="002459D1" w:rsidRPr="00E55DDC">
        <w:rPr>
          <w:rFonts w:ascii="Times New Roman" w:eastAsia="Cambria" w:hAnsi="Times New Roman" w:cs="Times New Roman"/>
          <w:color w:val="000000"/>
          <w:sz w:val="28"/>
          <w:szCs w:val="28"/>
        </w:rPr>
        <w:t xml:space="preserve">. </w:t>
      </w:r>
    </w:p>
    <w:p w14:paraId="4819A255" w14:textId="77777777" w:rsidR="00126F6A" w:rsidRPr="00E55DDC" w:rsidRDefault="002459D1"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ЦПИ направляет экзаменационные материалы в Школу за 3 дня до начала проведения досрочной итоговой аттестации. </w:t>
      </w:r>
    </w:p>
    <w:p w14:paraId="1A75713F" w14:textId="77777777" w:rsidR="00126F6A" w:rsidRPr="00E55DDC" w:rsidRDefault="002459D1"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По окончании экзамена члены Комиссии проверяют работы учащихся в здании Школы. </w:t>
      </w:r>
    </w:p>
    <w:p w14:paraId="2686339D" w14:textId="77777777" w:rsidR="00126F6A" w:rsidRPr="00E55DDC" w:rsidRDefault="002459D1"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Оценки, полученные на устном экзамене, объявляются после окончания экзамена. Оценки за письменную работу на следующий день до 13.00. </w:t>
      </w:r>
    </w:p>
    <w:p w14:paraId="0576CA95" w14:textId="2A30F6D5" w:rsidR="00126F6A" w:rsidRDefault="002459D1"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Результаты проверки по предметам досрочной итоговой ат</w:t>
      </w:r>
      <w:r w:rsidR="009B564E">
        <w:rPr>
          <w:rFonts w:ascii="Times New Roman" w:eastAsia="Cambria" w:hAnsi="Times New Roman" w:cs="Times New Roman"/>
          <w:color w:val="000000"/>
          <w:sz w:val="28"/>
          <w:szCs w:val="28"/>
        </w:rPr>
        <w:t>тестации не подлежат апелляции.</w:t>
      </w:r>
    </w:p>
    <w:p w14:paraId="51A4612E" w14:textId="337A0A0B" w:rsidR="009B564E" w:rsidRPr="00E55DDC" w:rsidRDefault="009B564E"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9B564E">
        <w:rPr>
          <w:rFonts w:ascii="Times New Roman" w:eastAsia="Cambria" w:hAnsi="Times New Roman" w:cs="Times New Roman"/>
          <w:color w:val="000000"/>
          <w:sz w:val="28"/>
          <w:szCs w:val="28"/>
        </w:rPr>
        <w:t>Итоговая оценка рассчитывается как 50% оценки за экзамен и 50% оценки за год на основании оценок по 7-балльной шкале МБ. Допускается, что в некоторых случаях, итоговая оценка может быть выше экзаменационной. В случаях, когда дробная часть оценивания 0,5 баллов и выше (например, 5,5 или 6,5), оценка выводится и округляется в пользу большего числа. После вычисления оценки по системе МБ она конвертируется в оценку по национальной системе согласно Приложению 2 к настоящим Правилам.</w:t>
      </w:r>
    </w:p>
    <w:p w14:paraId="3946609D" w14:textId="77777777" w:rsidR="00126F6A" w:rsidRPr="00E55DDC" w:rsidRDefault="002459D1"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Итоговые оценки по изученным предметам </w:t>
      </w:r>
      <w:r w:rsidR="00EE446C" w:rsidRPr="00E55DDC">
        <w:rPr>
          <w:rFonts w:ascii="Times New Roman" w:eastAsia="Cambria" w:hAnsi="Times New Roman" w:cs="Times New Roman"/>
          <w:color w:val="000000"/>
          <w:sz w:val="28"/>
          <w:szCs w:val="28"/>
        </w:rPr>
        <w:t>включаются</w:t>
      </w:r>
      <w:r w:rsidRPr="00E55DDC">
        <w:rPr>
          <w:rFonts w:ascii="Times New Roman" w:eastAsia="Cambria" w:hAnsi="Times New Roman" w:cs="Times New Roman"/>
          <w:color w:val="000000"/>
          <w:sz w:val="28"/>
          <w:szCs w:val="28"/>
        </w:rPr>
        <w:t xml:space="preserve"> в приложение к аттестату об окончании основной школы. Пересмотр семестровых, годовых и итоговых оценок не допускается.</w:t>
      </w:r>
    </w:p>
    <w:p w14:paraId="5BF54080" w14:textId="77777777" w:rsidR="00126F6A" w:rsidRPr="00E55DDC" w:rsidRDefault="002459D1" w:rsidP="00E303E8">
      <w:pPr>
        <w:numPr>
          <w:ilvl w:val="0"/>
          <w:numId w:val="15"/>
        </w:numPr>
        <w:pBdr>
          <w:top w:val="nil"/>
          <w:left w:val="nil"/>
          <w:bottom w:val="nil"/>
          <w:right w:val="nil"/>
          <w:between w:val="nil"/>
        </w:pBdr>
        <w:shd w:val="clear" w:color="auto" w:fill="FFFFFF"/>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Учащиеся, получившие неудовлетворительные итоговые оценки по предметам на досрочной итоговой аттестации допускаются к повторной сдаче экзамена. </w:t>
      </w:r>
    </w:p>
    <w:p w14:paraId="6AB843B1" w14:textId="69E13F22" w:rsidR="00126F6A" w:rsidRPr="00E55DDC" w:rsidRDefault="002459D1" w:rsidP="00E303E8">
      <w:pPr>
        <w:numPr>
          <w:ilvl w:val="0"/>
          <w:numId w:val="15"/>
        </w:numPr>
        <w:pBdr>
          <w:top w:val="nil"/>
          <w:left w:val="nil"/>
          <w:bottom w:val="nil"/>
          <w:right w:val="nil"/>
          <w:between w:val="nil"/>
        </w:pBdr>
        <w:tabs>
          <w:tab w:val="left" w:pos="993"/>
          <w:tab w:val="left" w:pos="1276"/>
        </w:tabs>
        <w:spacing w:after="0" w:line="240" w:lineRule="auto"/>
        <w:ind w:left="0" w:firstLine="567"/>
        <w:jc w:val="both"/>
        <w:rPr>
          <w:rFonts w:ascii="Times New Roman" w:eastAsia="Cambria" w:hAnsi="Times New Roman" w:cs="Times New Roman"/>
          <w:color w:val="000000"/>
          <w:sz w:val="28"/>
          <w:szCs w:val="28"/>
        </w:rPr>
      </w:pPr>
      <w:bookmarkStart w:id="1" w:name="_2et92p0" w:colFirst="0" w:colLast="0"/>
      <w:bookmarkEnd w:id="1"/>
      <w:r w:rsidRPr="00E55DDC">
        <w:rPr>
          <w:rFonts w:ascii="Times New Roman" w:eastAsia="Cambria" w:hAnsi="Times New Roman" w:cs="Times New Roman"/>
          <w:color w:val="000000"/>
          <w:sz w:val="28"/>
          <w:szCs w:val="28"/>
        </w:rPr>
        <w:t>Учащимся, повторно получившим неудовлетворительную итоговую оценку по предмету(-</w:t>
      </w:r>
      <w:proofErr w:type="spellStart"/>
      <w:r w:rsidRPr="00E55DDC">
        <w:rPr>
          <w:rFonts w:ascii="Times New Roman" w:eastAsia="Cambria" w:hAnsi="Times New Roman" w:cs="Times New Roman"/>
          <w:color w:val="000000"/>
          <w:sz w:val="28"/>
          <w:szCs w:val="28"/>
        </w:rPr>
        <w:t>ам</w:t>
      </w:r>
      <w:proofErr w:type="spellEnd"/>
      <w:r w:rsidRPr="00E55DDC">
        <w:rPr>
          <w:rFonts w:ascii="Times New Roman" w:eastAsia="Cambria" w:hAnsi="Times New Roman" w:cs="Times New Roman"/>
          <w:color w:val="000000"/>
          <w:sz w:val="28"/>
          <w:szCs w:val="28"/>
        </w:rPr>
        <w:t>) выдается справка, выдаваемая лицам, не завершившим курс основной школы</w:t>
      </w:r>
      <w:r w:rsidR="00424DE1" w:rsidRPr="00E55DDC">
        <w:rPr>
          <w:rFonts w:ascii="Times New Roman" w:eastAsia="Cambria" w:hAnsi="Times New Roman" w:cs="Times New Roman"/>
          <w:color w:val="000000"/>
          <w:sz w:val="28"/>
          <w:szCs w:val="28"/>
        </w:rPr>
        <w:t xml:space="preserve"> по форме согласно приложению 1</w:t>
      </w:r>
      <w:r w:rsidR="00E57761" w:rsidRPr="00E55DDC">
        <w:rPr>
          <w:rFonts w:ascii="Times New Roman" w:eastAsia="Cambria" w:hAnsi="Times New Roman" w:cs="Times New Roman"/>
          <w:color w:val="000000"/>
          <w:sz w:val="28"/>
          <w:szCs w:val="28"/>
          <w:lang w:val="kk-KZ"/>
        </w:rPr>
        <w:t>1</w:t>
      </w:r>
      <w:r w:rsidR="00424DE1" w:rsidRPr="00E55DDC">
        <w:rPr>
          <w:rFonts w:ascii="Times New Roman" w:eastAsia="Cambria" w:hAnsi="Times New Roman" w:cs="Times New Roman"/>
          <w:color w:val="000000"/>
          <w:sz w:val="28"/>
          <w:szCs w:val="28"/>
        </w:rPr>
        <w:t xml:space="preserve"> к настоящим Правилам</w:t>
      </w:r>
      <w:r w:rsidR="00890739" w:rsidRPr="00E55DDC">
        <w:rPr>
          <w:rFonts w:ascii="Times New Roman" w:eastAsia="Cambria" w:hAnsi="Times New Roman" w:cs="Times New Roman"/>
          <w:color w:val="000000"/>
          <w:sz w:val="28"/>
          <w:szCs w:val="28"/>
          <w:lang w:val="kk-KZ"/>
        </w:rPr>
        <w:t>.</w:t>
      </w:r>
      <w:r w:rsidRPr="00E55DDC">
        <w:rPr>
          <w:rFonts w:ascii="Times New Roman" w:eastAsia="Cambria" w:hAnsi="Times New Roman" w:cs="Times New Roman"/>
          <w:color w:val="000000"/>
          <w:sz w:val="28"/>
          <w:szCs w:val="28"/>
        </w:rPr>
        <w:t xml:space="preserve"> </w:t>
      </w:r>
    </w:p>
    <w:p w14:paraId="3A09CB4C" w14:textId="77777777" w:rsidR="00126F6A" w:rsidRPr="00E55DDC"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rPr>
      </w:pPr>
      <w:bookmarkStart w:id="2" w:name="_bh5z83to36k7" w:colFirst="0" w:colLast="0"/>
      <w:bookmarkEnd w:id="2"/>
    </w:p>
    <w:p w14:paraId="24C8EEF7" w14:textId="14EA6923" w:rsidR="00126F6A" w:rsidRPr="00E55DDC" w:rsidRDefault="00700506" w:rsidP="00D85C0F">
      <w:pPr>
        <w:pStyle w:val="afa"/>
        <w:numPr>
          <w:ilvl w:val="0"/>
          <w:numId w:val="7"/>
        </w:numPr>
        <w:pBdr>
          <w:top w:val="nil"/>
          <w:left w:val="nil"/>
          <w:bottom w:val="nil"/>
          <w:right w:val="nil"/>
          <w:between w:val="nil"/>
        </w:pBdr>
        <w:spacing w:after="0" w:line="240" w:lineRule="auto"/>
        <w:ind w:left="0" w:firstLine="426"/>
        <w:jc w:val="center"/>
        <w:rPr>
          <w:rFonts w:ascii="Times New Roman" w:hAnsi="Times New Roman" w:cs="Times New Roman"/>
          <w:b/>
          <w:color w:val="000000"/>
          <w:sz w:val="28"/>
          <w:szCs w:val="28"/>
        </w:rPr>
      </w:pPr>
      <w:r w:rsidRPr="00700506">
        <w:rPr>
          <w:rFonts w:ascii="Times New Roman" w:eastAsia="Cambria" w:hAnsi="Times New Roman" w:cs="Times New Roman"/>
          <w:b/>
          <w:color w:val="000000"/>
          <w:sz w:val="28"/>
          <w:szCs w:val="28"/>
        </w:rPr>
        <w:t>Порядок проведения оценивания в старшей школе (DP</w:t>
      </w:r>
      <w:r w:rsidR="00686C39" w:rsidRPr="00E55DDC">
        <w:rPr>
          <w:rFonts w:ascii="Times New Roman" w:eastAsia="Cambria" w:hAnsi="Times New Roman" w:cs="Times New Roman"/>
          <w:b/>
          <w:color w:val="000000"/>
          <w:sz w:val="28"/>
          <w:szCs w:val="28"/>
        </w:rPr>
        <w:t>)</w:t>
      </w:r>
      <w:r w:rsidR="0085701B" w:rsidRPr="00E55DDC">
        <w:rPr>
          <w:rFonts w:ascii="Times New Roman" w:eastAsia="Cambria" w:hAnsi="Times New Roman" w:cs="Times New Roman"/>
          <w:b/>
          <w:color w:val="000000"/>
          <w:sz w:val="28"/>
          <w:szCs w:val="28"/>
        </w:rPr>
        <w:t xml:space="preserve"> </w:t>
      </w:r>
    </w:p>
    <w:p w14:paraId="4B8430BA" w14:textId="77777777" w:rsidR="007D1F2D" w:rsidRPr="00E55DDC" w:rsidRDefault="007D1F2D" w:rsidP="00E55DDC">
      <w:pPr>
        <w:pBdr>
          <w:top w:val="nil"/>
          <w:left w:val="nil"/>
          <w:bottom w:val="nil"/>
          <w:right w:val="nil"/>
          <w:between w:val="nil"/>
        </w:pBdr>
        <w:tabs>
          <w:tab w:val="left" w:pos="993"/>
        </w:tabs>
        <w:spacing w:after="0" w:line="240" w:lineRule="auto"/>
        <w:ind w:left="567"/>
        <w:jc w:val="both"/>
        <w:rPr>
          <w:rFonts w:ascii="Times New Roman" w:hAnsi="Times New Roman" w:cs="Times New Roman"/>
          <w:b/>
          <w:color w:val="000000"/>
          <w:sz w:val="28"/>
          <w:szCs w:val="28"/>
        </w:rPr>
      </w:pPr>
    </w:p>
    <w:p w14:paraId="294E35D9" w14:textId="2FD43067" w:rsidR="00126F6A" w:rsidRPr="00E55DDC" w:rsidRDefault="002459D1" w:rsidP="00E303E8">
      <w:pPr>
        <w:pStyle w:val="afa"/>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Оценивание в </w:t>
      </w:r>
      <w:r w:rsidR="006B2980" w:rsidRPr="00E55DDC">
        <w:rPr>
          <w:rFonts w:ascii="Times New Roman" w:eastAsia="Cambria" w:hAnsi="Times New Roman" w:cs="Times New Roman"/>
          <w:color w:val="000000"/>
          <w:sz w:val="28"/>
          <w:szCs w:val="28"/>
        </w:rPr>
        <w:t xml:space="preserve">старшей школе </w:t>
      </w:r>
      <w:r w:rsidRPr="00E55DDC">
        <w:rPr>
          <w:rFonts w:ascii="Times New Roman" w:eastAsia="Cambria" w:hAnsi="Times New Roman" w:cs="Times New Roman"/>
          <w:color w:val="000000"/>
          <w:sz w:val="28"/>
          <w:szCs w:val="28"/>
        </w:rPr>
        <w:t xml:space="preserve">включает формирующее, констатирующее, внутреннее и внешнее оценивания. Оценивание осуществляется различными способами: в соответствии с критериями, используя </w:t>
      </w:r>
      <w:proofErr w:type="spellStart"/>
      <w:r w:rsidRPr="00E55DDC">
        <w:rPr>
          <w:rFonts w:ascii="Times New Roman" w:eastAsia="Cambria" w:hAnsi="Times New Roman" w:cs="Times New Roman"/>
          <w:color w:val="000000"/>
          <w:sz w:val="28"/>
          <w:szCs w:val="28"/>
        </w:rPr>
        <w:t>марксхемы</w:t>
      </w:r>
      <w:proofErr w:type="spellEnd"/>
      <w:r w:rsidRPr="00E55DDC">
        <w:rPr>
          <w:rFonts w:ascii="Times New Roman" w:eastAsia="Cambria" w:hAnsi="Times New Roman" w:cs="Times New Roman"/>
          <w:color w:val="000000"/>
          <w:sz w:val="28"/>
          <w:szCs w:val="28"/>
        </w:rPr>
        <w:t xml:space="preserve"> и проценты в соответствии с предметными руководствами DP, публикуемые МБ. Все работы оцениваются</w:t>
      </w:r>
      <w:r w:rsidR="009C0DDD" w:rsidRPr="00E55DDC">
        <w:rPr>
          <w:rFonts w:ascii="Times New Roman" w:eastAsia="Cambria" w:hAnsi="Times New Roman" w:cs="Times New Roman"/>
          <w:color w:val="000000"/>
          <w:sz w:val="28"/>
          <w:szCs w:val="28"/>
        </w:rPr>
        <w:t xml:space="preserve"> </w:t>
      </w:r>
      <w:r w:rsidR="009C0DDD" w:rsidRPr="00E55DDC">
        <w:rPr>
          <w:rFonts w:ascii="Times New Roman" w:eastAsia="Cambria" w:hAnsi="Times New Roman" w:cs="Times New Roman"/>
          <w:color w:val="000000"/>
          <w:sz w:val="28"/>
          <w:szCs w:val="28"/>
          <w:lang w:val="kk-KZ"/>
        </w:rPr>
        <w:t>согласно процентному соотношению набранного балла к максимальному баллу.</w:t>
      </w:r>
    </w:p>
    <w:p w14:paraId="38749D59" w14:textId="7F29E50E" w:rsidR="00126F6A" w:rsidRPr="00E55DDC" w:rsidRDefault="00700506" w:rsidP="00E303E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00506">
        <w:rPr>
          <w:rFonts w:ascii="Times New Roman" w:eastAsia="Cambria" w:hAnsi="Times New Roman" w:cs="Times New Roman"/>
          <w:color w:val="000000"/>
          <w:sz w:val="28"/>
          <w:szCs w:val="28"/>
        </w:rPr>
        <w:t xml:space="preserve">Формирующее оценивание проводится для оценивания текущего уровня успеваемости учащихся в соответствии с учебными программами и юнитами и позволяет учителю и учащемуся корректировать процесс обучения, устранять пробелы. При формирующем оценивании учащимся предоставляется постоянная обратная связь. Обратная связь, включая рефлексию, </w:t>
      </w:r>
      <w:proofErr w:type="spellStart"/>
      <w:r w:rsidRPr="00700506">
        <w:rPr>
          <w:rFonts w:ascii="Times New Roman" w:eastAsia="Cambria" w:hAnsi="Times New Roman" w:cs="Times New Roman"/>
          <w:color w:val="000000"/>
          <w:sz w:val="28"/>
          <w:szCs w:val="28"/>
        </w:rPr>
        <w:t>взаимооценивание</w:t>
      </w:r>
      <w:proofErr w:type="spellEnd"/>
      <w:r w:rsidRPr="00700506">
        <w:rPr>
          <w:rFonts w:ascii="Times New Roman" w:eastAsia="Cambria" w:hAnsi="Times New Roman" w:cs="Times New Roman"/>
          <w:color w:val="000000"/>
          <w:sz w:val="28"/>
          <w:szCs w:val="28"/>
        </w:rPr>
        <w:t xml:space="preserve"> и </w:t>
      </w:r>
      <w:proofErr w:type="spellStart"/>
      <w:r w:rsidRPr="00700506">
        <w:rPr>
          <w:rFonts w:ascii="Times New Roman" w:eastAsia="Cambria" w:hAnsi="Times New Roman" w:cs="Times New Roman"/>
          <w:color w:val="000000"/>
          <w:sz w:val="28"/>
          <w:szCs w:val="28"/>
        </w:rPr>
        <w:t>самооценивание</w:t>
      </w:r>
      <w:proofErr w:type="spellEnd"/>
      <w:r w:rsidRPr="00700506">
        <w:rPr>
          <w:rFonts w:ascii="Times New Roman" w:eastAsia="Cambria" w:hAnsi="Times New Roman" w:cs="Times New Roman"/>
          <w:color w:val="000000"/>
          <w:sz w:val="28"/>
          <w:szCs w:val="28"/>
        </w:rPr>
        <w:t xml:space="preserve"> предоставляется на основе критериев оценивания к заданию</w:t>
      </w:r>
      <w:r w:rsidR="002459D1" w:rsidRPr="00E55DDC">
        <w:rPr>
          <w:rFonts w:ascii="Times New Roman" w:eastAsia="Cambria" w:hAnsi="Times New Roman" w:cs="Times New Roman"/>
          <w:color w:val="000000"/>
          <w:sz w:val="28"/>
          <w:szCs w:val="28"/>
        </w:rPr>
        <w:t xml:space="preserve">. </w:t>
      </w:r>
    </w:p>
    <w:p w14:paraId="6CC53F2A" w14:textId="260E615F" w:rsidR="00126F6A" w:rsidRPr="00E55DDC" w:rsidRDefault="00700506" w:rsidP="00E303E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00506">
        <w:rPr>
          <w:rFonts w:ascii="Times New Roman" w:eastAsia="Cambria" w:hAnsi="Times New Roman" w:cs="Times New Roman"/>
          <w:color w:val="000000"/>
          <w:sz w:val="28"/>
          <w:szCs w:val="28"/>
        </w:rPr>
        <w:t>Констатирующее оценивание проводится в течение каждого семестра во время и после завершения изучения юнита для определения уровня приобретенных знаний и сформированных навыков учащихся в количестве от одного до пяти, в зависимости от предмета и предметной группы</w:t>
      </w:r>
      <w:r w:rsidR="002459D1" w:rsidRPr="00E55DDC">
        <w:rPr>
          <w:rFonts w:ascii="Times New Roman" w:eastAsia="Cambria" w:hAnsi="Times New Roman" w:cs="Times New Roman"/>
          <w:color w:val="000000"/>
          <w:sz w:val="28"/>
          <w:szCs w:val="28"/>
        </w:rPr>
        <w:t>.</w:t>
      </w:r>
    </w:p>
    <w:p w14:paraId="6615144F" w14:textId="2996892C" w:rsidR="00126F6A" w:rsidRPr="00E55DDC" w:rsidRDefault="002459D1" w:rsidP="00E303E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Существуют различные типы формирующих и констатирующих работ (тесты, устные работы, контрольные работы, проекты, практические работы).</w:t>
      </w:r>
    </w:p>
    <w:p w14:paraId="51B903D3" w14:textId="11372BFB" w:rsidR="00126F6A" w:rsidRPr="00E55DDC" w:rsidRDefault="00700506" w:rsidP="00E303E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00506">
        <w:rPr>
          <w:rFonts w:ascii="Times New Roman" w:eastAsia="Cambria" w:hAnsi="Times New Roman" w:cs="Times New Roman"/>
          <w:color w:val="000000"/>
          <w:sz w:val="28"/>
          <w:szCs w:val="28"/>
        </w:rPr>
        <w:t>Результаты формирующих и констатирующих работ фиксируются в ИСШ</w:t>
      </w:r>
      <w:r w:rsidR="002459D1" w:rsidRPr="00E55DDC">
        <w:rPr>
          <w:rFonts w:ascii="Times New Roman" w:eastAsia="Cambria" w:hAnsi="Times New Roman" w:cs="Times New Roman"/>
          <w:color w:val="000000"/>
          <w:sz w:val="28"/>
          <w:szCs w:val="28"/>
        </w:rPr>
        <w:t>.</w:t>
      </w:r>
    </w:p>
    <w:p w14:paraId="41D4896C" w14:textId="2DD05E17" w:rsidR="00126F6A" w:rsidRPr="00E55DDC" w:rsidRDefault="00700506" w:rsidP="00E303E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00506">
        <w:rPr>
          <w:rFonts w:ascii="Times New Roman" w:eastAsia="Cambria" w:hAnsi="Times New Roman" w:cs="Times New Roman"/>
          <w:color w:val="000000"/>
          <w:sz w:val="28"/>
          <w:szCs w:val="28"/>
        </w:rPr>
        <w:t>В табель успеваемости выставляется оценка по 5-балльной шкале оценивания в соответствии с Приложением 2 к настоящим Правилам</w:t>
      </w:r>
      <w:r w:rsidR="002459D1" w:rsidRPr="00E55DDC">
        <w:rPr>
          <w:rFonts w:ascii="Times New Roman" w:eastAsia="Cambria" w:hAnsi="Times New Roman" w:cs="Times New Roman"/>
          <w:color w:val="000000"/>
          <w:sz w:val="28"/>
          <w:szCs w:val="28"/>
        </w:rPr>
        <w:t>.</w:t>
      </w:r>
    </w:p>
    <w:p w14:paraId="210D692F" w14:textId="77777777" w:rsidR="00700506" w:rsidRDefault="00700506" w:rsidP="00700506">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00506">
        <w:rPr>
          <w:rFonts w:ascii="Times New Roman" w:eastAsia="Cambria" w:hAnsi="Times New Roman" w:cs="Times New Roman"/>
          <w:color w:val="000000"/>
          <w:sz w:val="28"/>
          <w:szCs w:val="28"/>
        </w:rPr>
        <w:t>Процент выполнения работ формирующего оценивания по результатам семестра рассчитывается как процент набранных баллов, полученных учащимися за все работы формирующего оценивания, к максимальному числу баллов по формирующему оцениванию в соответствии с Приложением 1 к настоящим Правилам. Аналогичная процедура применяется для расчета процента выполнения работ констатирующего оценивания</w:t>
      </w:r>
      <w:r w:rsidR="002459D1" w:rsidRPr="00E55DDC">
        <w:rPr>
          <w:rFonts w:ascii="Times New Roman" w:eastAsia="Cambria" w:hAnsi="Times New Roman" w:cs="Times New Roman"/>
          <w:color w:val="000000"/>
          <w:sz w:val="28"/>
          <w:szCs w:val="28"/>
        </w:rPr>
        <w:t>.</w:t>
      </w:r>
    </w:p>
    <w:p w14:paraId="168FFB98" w14:textId="332783A4" w:rsidR="00700506" w:rsidRDefault="00700506" w:rsidP="00700506">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00506">
        <w:rPr>
          <w:rFonts w:ascii="Times New Roman" w:eastAsia="Cambria" w:hAnsi="Times New Roman" w:cs="Times New Roman"/>
          <w:color w:val="000000"/>
          <w:sz w:val="28"/>
          <w:szCs w:val="28"/>
        </w:rPr>
        <w:t>Оценка за семестр по 7-балльной шкале Международного Бакалавриата включает процент выполнения формирующего оценивания и констатирующего оценивания в соотношении 50% и 50 % соответственно</w:t>
      </w:r>
      <w:r w:rsidR="00FC053D">
        <w:rPr>
          <w:rFonts w:ascii="Times New Roman" w:eastAsia="Cambria" w:hAnsi="Times New Roman" w:cs="Times New Roman"/>
          <w:color w:val="000000"/>
          <w:sz w:val="28"/>
          <w:szCs w:val="28"/>
        </w:rPr>
        <w:t>,</w:t>
      </w:r>
      <w:r w:rsidRPr="00700506">
        <w:rPr>
          <w:rFonts w:ascii="Times New Roman" w:eastAsia="Cambria" w:hAnsi="Times New Roman" w:cs="Times New Roman"/>
          <w:color w:val="000000"/>
          <w:sz w:val="28"/>
          <w:szCs w:val="28"/>
        </w:rPr>
        <w:t xml:space="preserve"> согласно Приложению 3 настоящих Правил, за исключением предметов «Начальная военная и технологическая подготовка» (далее – «</w:t>
      </w:r>
      <w:proofErr w:type="spellStart"/>
      <w:r w:rsidRPr="00700506">
        <w:rPr>
          <w:rFonts w:ascii="Times New Roman" w:eastAsia="Cambria" w:hAnsi="Times New Roman" w:cs="Times New Roman"/>
          <w:color w:val="000000"/>
          <w:sz w:val="28"/>
          <w:szCs w:val="28"/>
        </w:rPr>
        <w:t>НВиТП</w:t>
      </w:r>
      <w:proofErr w:type="spellEnd"/>
      <w:r w:rsidRPr="00700506">
        <w:rPr>
          <w:rFonts w:ascii="Times New Roman" w:eastAsia="Cambria" w:hAnsi="Times New Roman" w:cs="Times New Roman"/>
          <w:color w:val="000000"/>
          <w:sz w:val="28"/>
          <w:szCs w:val="28"/>
        </w:rPr>
        <w:t>»), «Физическая культура». Оценка по 7-балльной шкале конвертируется в оценку по 5-балльной шкале в соответствии с Приложением 2 к настоящим Правилам. По предметам «</w:t>
      </w:r>
      <w:proofErr w:type="spellStart"/>
      <w:r w:rsidRPr="00700506">
        <w:rPr>
          <w:rFonts w:ascii="Times New Roman" w:eastAsia="Cambria" w:hAnsi="Times New Roman" w:cs="Times New Roman"/>
          <w:color w:val="000000"/>
          <w:sz w:val="28"/>
          <w:szCs w:val="28"/>
        </w:rPr>
        <w:t>НВиТП</w:t>
      </w:r>
      <w:proofErr w:type="spellEnd"/>
      <w:r w:rsidRPr="00700506">
        <w:rPr>
          <w:rFonts w:ascii="Times New Roman" w:eastAsia="Cambria" w:hAnsi="Times New Roman" w:cs="Times New Roman"/>
          <w:color w:val="000000"/>
          <w:sz w:val="28"/>
          <w:szCs w:val="28"/>
        </w:rPr>
        <w:t>», «Физическая культура» выставляется «зачет/незачет» на основании формирующего оценивания</w:t>
      </w:r>
      <w:r w:rsidR="002459D1" w:rsidRPr="00700506">
        <w:rPr>
          <w:rFonts w:ascii="Times New Roman" w:eastAsia="Cambria" w:hAnsi="Times New Roman" w:cs="Times New Roman"/>
          <w:color w:val="000000"/>
          <w:sz w:val="28"/>
          <w:szCs w:val="28"/>
        </w:rPr>
        <w:t>.</w:t>
      </w:r>
    </w:p>
    <w:p w14:paraId="31721302" w14:textId="3D7D8F5C" w:rsidR="00997FE2" w:rsidRDefault="00997FE2"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 xml:space="preserve">В случае если работы констатирующего оценивания выполняются учащимися в конце первого семестра после начала заполнения семестровых </w:t>
      </w:r>
      <w:r w:rsidRPr="00997FE2">
        <w:rPr>
          <w:rFonts w:ascii="Times New Roman" w:eastAsia="Cambria" w:hAnsi="Times New Roman" w:cs="Times New Roman"/>
          <w:color w:val="000000"/>
          <w:sz w:val="28"/>
          <w:szCs w:val="28"/>
        </w:rPr>
        <w:lastRenderedPageBreak/>
        <w:t>отчетов, результаты данных констатирующих работ могут быть перенесены на второй семестр</w:t>
      </w:r>
      <w:r w:rsidR="002459D1" w:rsidRPr="00700506">
        <w:rPr>
          <w:rFonts w:ascii="Times New Roman" w:eastAsia="Cambria" w:hAnsi="Times New Roman" w:cs="Times New Roman"/>
          <w:color w:val="000000"/>
          <w:sz w:val="28"/>
          <w:szCs w:val="28"/>
        </w:rPr>
        <w:t>.</w:t>
      </w:r>
    </w:p>
    <w:p w14:paraId="567A0C08" w14:textId="77777777" w:rsidR="00997FE2" w:rsidRDefault="002459D1"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Оценка за год рассчитывается в соотношении 40% оценки за I семестр и 60% оценки за II семестр на основе оценок МБ по 7-балльной системе. В случае оценивания дробной частью 0,5 и выше (например, 5,5 или 6,5) округление производится в сторону повышения.</w:t>
      </w:r>
    </w:p>
    <w:p w14:paraId="2018833C" w14:textId="77777777" w:rsidR="00997FE2" w:rsidRDefault="002459D1"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Оценки всех учащихся проверяются в середине семестра</w:t>
      </w:r>
      <w:r w:rsidR="009C5179" w:rsidRPr="00997FE2">
        <w:rPr>
          <w:rFonts w:ascii="Times New Roman" w:eastAsia="Cambria" w:hAnsi="Times New Roman" w:cs="Times New Roman"/>
          <w:color w:val="000000"/>
          <w:sz w:val="28"/>
          <w:szCs w:val="28"/>
        </w:rPr>
        <w:t>. У</w:t>
      </w:r>
      <w:r w:rsidRPr="00997FE2">
        <w:rPr>
          <w:rFonts w:ascii="Times New Roman" w:eastAsia="Cambria" w:hAnsi="Times New Roman" w:cs="Times New Roman"/>
          <w:color w:val="000000"/>
          <w:sz w:val="28"/>
          <w:szCs w:val="28"/>
        </w:rPr>
        <w:t>чащиеся, которые имеют риски получить по двум и более предметам оценку 3 (удовлетворительно) или 2 (</w:t>
      </w:r>
      <w:r w:rsidR="009C5179" w:rsidRPr="00997FE2">
        <w:rPr>
          <w:rFonts w:ascii="Times New Roman" w:eastAsia="Cambria" w:hAnsi="Times New Roman" w:cs="Times New Roman"/>
          <w:color w:val="000000"/>
          <w:sz w:val="28"/>
          <w:szCs w:val="28"/>
        </w:rPr>
        <w:t>неудовлетворительно) по</w:t>
      </w:r>
      <w:r w:rsidRPr="00997FE2">
        <w:rPr>
          <w:rFonts w:ascii="Times New Roman" w:eastAsia="Cambria" w:hAnsi="Times New Roman" w:cs="Times New Roman"/>
          <w:color w:val="000000"/>
          <w:sz w:val="28"/>
          <w:szCs w:val="28"/>
        </w:rPr>
        <w:t xml:space="preserve"> </w:t>
      </w:r>
      <w:r w:rsidR="007E3A09" w:rsidRPr="00997FE2">
        <w:rPr>
          <w:rFonts w:ascii="Times New Roman" w:eastAsia="Cambria" w:hAnsi="Times New Roman" w:cs="Times New Roman"/>
          <w:color w:val="000000"/>
          <w:sz w:val="28"/>
          <w:szCs w:val="28"/>
        </w:rPr>
        <w:t>5-</w:t>
      </w:r>
      <w:r w:rsidRPr="00997FE2">
        <w:rPr>
          <w:rFonts w:ascii="Times New Roman" w:eastAsia="Cambria" w:hAnsi="Times New Roman" w:cs="Times New Roman"/>
          <w:color w:val="000000"/>
          <w:sz w:val="28"/>
          <w:szCs w:val="28"/>
        </w:rPr>
        <w:t xml:space="preserve">бальной шкале в конце семестра основываясь на их текущих результатах, получают статус отчет </w:t>
      </w:r>
      <w:r w:rsidR="009C5179" w:rsidRPr="00997FE2">
        <w:rPr>
          <w:rFonts w:ascii="Times New Roman" w:eastAsia="Cambria" w:hAnsi="Times New Roman" w:cs="Times New Roman"/>
          <w:color w:val="000000"/>
          <w:sz w:val="28"/>
          <w:szCs w:val="28"/>
        </w:rPr>
        <w:t>в форме согласно Приложению</w:t>
      </w:r>
      <w:r w:rsidRPr="00997FE2">
        <w:rPr>
          <w:rFonts w:ascii="Times New Roman" w:eastAsia="Cambria" w:hAnsi="Times New Roman" w:cs="Times New Roman"/>
          <w:color w:val="000000"/>
          <w:sz w:val="28"/>
          <w:szCs w:val="28"/>
        </w:rPr>
        <w:t xml:space="preserve"> 3</w:t>
      </w:r>
      <w:r w:rsidR="00B855C1" w:rsidRPr="00997FE2">
        <w:rPr>
          <w:rFonts w:ascii="Times New Roman" w:eastAsia="Cambria" w:hAnsi="Times New Roman" w:cs="Times New Roman"/>
          <w:color w:val="000000"/>
          <w:sz w:val="28"/>
          <w:szCs w:val="28"/>
        </w:rPr>
        <w:t xml:space="preserve"> к настоящим Правилам</w:t>
      </w:r>
      <w:r w:rsidRPr="00997FE2">
        <w:rPr>
          <w:rFonts w:ascii="Times New Roman" w:eastAsia="Cambria" w:hAnsi="Times New Roman" w:cs="Times New Roman"/>
          <w:color w:val="000000"/>
          <w:sz w:val="28"/>
          <w:szCs w:val="28"/>
        </w:rPr>
        <w:t>.</w:t>
      </w:r>
      <w:r w:rsidR="00997FE2">
        <w:rPr>
          <w:rFonts w:ascii="Times New Roman" w:eastAsia="Cambria" w:hAnsi="Times New Roman" w:cs="Times New Roman"/>
          <w:color w:val="000000"/>
          <w:sz w:val="28"/>
          <w:szCs w:val="28"/>
        </w:rPr>
        <w:t xml:space="preserve"> </w:t>
      </w:r>
    </w:p>
    <w:p w14:paraId="079CB7EF" w14:textId="3411CD25" w:rsidR="00997FE2" w:rsidRDefault="00997FE2"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Итоговые оценки, изучаемые на стандартном или высоком уровне в DP, выставляются в аттестат об окончании основной школы на основании следующих результатов: 80% итоговой оценки за учебный год и 20% оценки итогового уровня диплома МБ по предмету, рассчитанного от оценок по шкале МБ 7 баллов. Оценки переводятся в 5-балльную систему оценивания в соответствии с Приложением 2 к настоящим Правилам</w:t>
      </w:r>
      <w:r>
        <w:rPr>
          <w:rFonts w:ascii="Times New Roman" w:eastAsia="Cambria" w:hAnsi="Times New Roman" w:cs="Times New Roman"/>
          <w:color w:val="000000"/>
          <w:sz w:val="28"/>
          <w:szCs w:val="28"/>
        </w:rPr>
        <w:t>.</w:t>
      </w:r>
    </w:p>
    <w:p w14:paraId="6F5A8607" w14:textId="77777777" w:rsidR="00997FE2" w:rsidRDefault="002459D1"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 xml:space="preserve">Результаты достижений учащихся предоставляются родителям и учащимся через </w:t>
      </w:r>
      <w:r w:rsidR="001C413E" w:rsidRPr="00997FE2">
        <w:rPr>
          <w:rFonts w:ascii="Times New Roman" w:eastAsia="Cambria" w:hAnsi="Times New Roman" w:cs="Times New Roman"/>
          <w:color w:val="000000"/>
          <w:sz w:val="28"/>
          <w:szCs w:val="28"/>
        </w:rPr>
        <w:t>ИСШ</w:t>
      </w:r>
      <w:r w:rsidRPr="00997FE2">
        <w:rPr>
          <w:rFonts w:ascii="Times New Roman" w:eastAsia="Cambria" w:hAnsi="Times New Roman" w:cs="Times New Roman"/>
          <w:color w:val="000000"/>
          <w:sz w:val="28"/>
          <w:szCs w:val="28"/>
        </w:rPr>
        <w:t>.</w:t>
      </w:r>
    </w:p>
    <w:p w14:paraId="11D5665E" w14:textId="19FC2439" w:rsidR="00997FE2" w:rsidRDefault="00997FE2"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В случае отсутствия учащегося во время выполнения констатирующего оценивания или сдачи работ констатирующего оценивания позже установленного срока по уважительной причине (болезнь, смерть близких родственников и иные семейные обстоятельства, участие в конференциях, олимпиадах и других соревнованиях), учащиеся выполняют работу констатирующего оценивания после возвращения в школу согласно индивидуальному графику. Индивидуальный график составляется куратором и согласовывается заместителем директора по учебной работе с учетом периода подготовки учащегося не менее 1 недели. Учащемуся предоставляются дополнительные варианты заданий констатирующего оценивания</w:t>
      </w:r>
      <w:r w:rsidR="002459D1" w:rsidRPr="00997FE2">
        <w:rPr>
          <w:rFonts w:ascii="Times New Roman" w:eastAsia="Cambria" w:hAnsi="Times New Roman" w:cs="Times New Roman"/>
          <w:color w:val="000000"/>
          <w:sz w:val="28"/>
          <w:szCs w:val="28"/>
        </w:rPr>
        <w:t>.</w:t>
      </w:r>
    </w:p>
    <w:p w14:paraId="292531AE" w14:textId="77777777" w:rsidR="00997FE2" w:rsidRDefault="00997FE2"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В случае отсутствия учащегося во время выполнения констатирующего оценивания или сдачи работ констатирующего оценивания позже установленного срока по неуважительной причине (без предъявления медицинской справки, приказа директора или документов, подтверждающих участие в олимпиадах, конференциях и других соревнованиях) учитель должен проинформировать о данном факте родителей через ИСШ. За работы формирующего, констатирующего оценивания, невыполненные в установленный срок по неуважительной причине, в ИСШ выставляется оценка «0», что влияет на семестровую оценку, так как она используется при ее расчете</w:t>
      </w:r>
      <w:r>
        <w:rPr>
          <w:rFonts w:ascii="Times New Roman" w:eastAsia="Cambria" w:hAnsi="Times New Roman" w:cs="Times New Roman"/>
          <w:color w:val="000000"/>
          <w:sz w:val="28"/>
          <w:szCs w:val="28"/>
        </w:rPr>
        <w:t>.</w:t>
      </w:r>
    </w:p>
    <w:p w14:paraId="1AAB9762" w14:textId="4A438305" w:rsidR="00997FE2" w:rsidRDefault="00997FE2"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В случае выявления нарушений принципов академической честности во время проведения работ формирующего, констатирующего оценивания применяются меры ответственности, предусмотренные Правилами академической честности учащимися и Правилами внутреннего распорядка для учащихся Назарбаев Интеллектуальных школ</w:t>
      </w:r>
      <w:r w:rsidR="00EC432A" w:rsidRPr="00997FE2">
        <w:rPr>
          <w:rFonts w:ascii="Times New Roman" w:eastAsia="Cambria" w:hAnsi="Times New Roman" w:cs="Times New Roman"/>
          <w:color w:val="000000"/>
          <w:sz w:val="28"/>
          <w:szCs w:val="28"/>
        </w:rPr>
        <w:t>.</w:t>
      </w:r>
    </w:p>
    <w:p w14:paraId="7F3F9BCB" w14:textId="5546FC6B" w:rsidR="00997FE2" w:rsidRDefault="00997FE2"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lastRenderedPageBreak/>
        <w:t>Повторное выполнение (переписывание) работ формирующего и констатирующего оценивания не допускаются</w:t>
      </w:r>
      <w:r>
        <w:rPr>
          <w:rFonts w:ascii="Times New Roman" w:eastAsia="Cambria" w:hAnsi="Times New Roman" w:cs="Times New Roman"/>
          <w:color w:val="000000"/>
          <w:sz w:val="28"/>
          <w:szCs w:val="28"/>
        </w:rPr>
        <w:t>.</w:t>
      </w:r>
    </w:p>
    <w:p w14:paraId="3E23888E" w14:textId="77777777" w:rsidR="00997FE2" w:rsidRDefault="002459D1"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Для учащихся с особыми потребностями в период проведения оценивания предоставляются различные виды особ</w:t>
      </w:r>
      <w:r w:rsidR="0017716B" w:rsidRPr="00997FE2">
        <w:rPr>
          <w:rFonts w:ascii="Times New Roman" w:eastAsia="Cambria" w:hAnsi="Times New Roman" w:cs="Times New Roman"/>
          <w:color w:val="000000"/>
          <w:sz w:val="28"/>
          <w:szCs w:val="28"/>
        </w:rPr>
        <w:t xml:space="preserve">ых условий согласно Приложению </w:t>
      </w:r>
      <w:r w:rsidR="00E57761" w:rsidRPr="00997FE2">
        <w:rPr>
          <w:rFonts w:ascii="Times New Roman" w:eastAsia="Cambria" w:hAnsi="Times New Roman" w:cs="Times New Roman"/>
          <w:color w:val="000000"/>
          <w:sz w:val="28"/>
          <w:szCs w:val="28"/>
        </w:rPr>
        <w:t>6</w:t>
      </w:r>
      <w:r w:rsidRPr="00997FE2">
        <w:rPr>
          <w:rFonts w:ascii="Times New Roman" w:eastAsia="Cambria" w:hAnsi="Times New Roman" w:cs="Times New Roman"/>
          <w:color w:val="000000"/>
          <w:sz w:val="28"/>
          <w:szCs w:val="28"/>
        </w:rPr>
        <w:t xml:space="preserve"> </w:t>
      </w:r>
      <w:r w:rsidR="001C413E" w:rsidRPr="00997FE2">
        <w:rPr>
          <w:rFonts w:ascii="Times New Roman" w:eastAsia="Cambria" w:hAnsi="Times New Roman" w:cs="Times New Roman"/>
          <w:color w:val="000000"/>
          <w:sz w:val="28"/>
          <w:szCs w:val="28"/>
        </w:rPr>
        <w:t xml:space="preserve">к </w:t>
      </w:r>
      <w:r w:rsidRPr="00997FE2">
        <w:rPr>
          <w:rFonts w:ascii="Times New Roman" w:eastAsia="Cambria" w:hAnsi="Times New Roman" w:cs="Times New Roman"/>
          <w:color w:val="000000"/>
          <w:sz w:val="28"/>
          <w:szCs w:val="28"/>
        </w:rPr>
        <w:t>настоящи</w:t>
      </w:r>
      <w:r w:rsidR="001C413E" w:rsidRPr="00997FE2">
        <w:rPr>
          <w:rFonts w:ascii="Times New Roman" w:eastAsia="Cambria" w:hAnsi="Times New Roman" w:cs="Times New Roman"/>
          <w:color w:val="000000"/>
          <w:sz w:val="28"/>
          <w:szCs w:val="28"/>
        </w:rPr>
        <w:t>м</w:t>
      </w:r>
      <w:r w:rsidRPr="00997FE2">
        <w:rPr>
          <w:rFonts w:ascii="Times New Roman" w:eastAsia="Cambria" w:hAnsi="Times New Roman" w:cs="Times New Roman"/>
          <w:color w:val="000000"/>
          <w:sz w:val="28"/>
          <w:szCs w:val="28"/>
        </w:rPr>
        <w:t xml:space="preserve"> Правил</w:t>
      </w:r>
      <w:r w:rsidR="001C413E" w:rsidRPr="00997FE2">
        <w:rPr>
          <w:rFonts w:ascii="Times New Roman" w:eastAsia="Cambria" w:hAnsi="Times New Roman" w:cs="Times New Roman"/>
          <w:color w:val="000000"/>
          <w:sz w:val="28"/>
          <w:szCs w:val="28"/>
        </w:rPr>
        <w:t>ам</w:t>
      </w:r>
      <w:r w:rsidRPr="00997FE2">
        <w:rPr>
          <w:rFonts w:ascii="Times New Roman" w:eastAsia="Cambria" w:hAnsi="Times New Roman" w:cs="Times New Roman"/>
          <w:color w:val="000000"/>
          <w:sz w:val="28"/>
          <w:szCs w:val="28"/>
        </w:rPr>
        <w:t xml:space="preserve"> при наличии подтверждающих документов (заключение врачебно-консультативной комиссии (далее – ВКК), заключение медико-социальной экспертизы по месту проживания (далее – МСЭ) или справка специализированных медицинских организаций.</w:t>
      </w:r>
    </w:p>
    <w:p w14:paraId="201F850D" w14:textId="77777777" w:rsidR="00997FE2" w:rsidRDefault="002459D1"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 xml:space="preserve">Применение особых условий для учащихся с особыми потребностями утверждается </w:t>
      </w:r>
      <w:r w:rsidR="009C0DDD" w:rsidRPr="00997FE2">
        <w:rPr>
          <w:rFonts w:ascii="Times New Roman" w:eastAsia="Cambria" w:hAnsi="Times New Roman" w:cs="Times New Roman"/>
          <w:color w:val="000000"/>
          <w:sz w:val="28"/>
          <w:szCs w:val="28"/>
          <w:lang w:val="kk-KZ"/>
        </w:rPr>
        <w:t>директором</w:t>
      </w:r>
      <w:r w:rsidR="009C0DDD" w:rsidRPr="00997FE2">
        <w:rPr>
          <w:rFonts w:ascii="Times New Roman" w:eastAsia="Cambria" w:hAnsi="Times New Roman" w:cs="Times New Roman"/>
          <w:color w:val="000000"/>
          <w:sz w:val="28"/>
          <w:szCs w:val="28"/>
        </w:rPr>
        <w:t xml:space="preserve"> </w:t>
      </w:r>
      <w:r w:rsidR="007B61EB" w:rsidRPr="00997FE2">
        <w:rPr>
          <w:rFonts w:ascii="Times New Roman" w:eastAsia="Cambria" w:hAnsi="Times New Roman" w:cs="Times New Roman"/>
          <w:color w:val="000000"/>
          <w:sz w:val="28"/>
          <w:szCs w:val="28"/>
        </w:rPr>
        <w:t>Школы</w:t>
      </w:r>
      <w:r w:rsidR="00997FE2">
        <w:rPr>
          <w:rFonts w:ascii="Times New Roman" w:eastAsia="Cambria" w:hAnsi="Times New Roman" w:cs="Times New Roman"/>
          <w:color w:val="000000"/>
          <w:sz w:val="28"/>
          <w:szCs w:val="28"/>
        </w:rPr>
        <w:t>.</w:t>
      </w:r>
    </w:p>
    <w:p w14:paraId="28EBA40D" w14:textId="77777777" w:rsidR="00997FE2" w:rsidRDefault="002459D1"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Учащиеся с особыми потребностями оцениваются в соответствии с настоящими Правилами.</w:t>
      </w:r>
    </w:p>
    <w:p w14:paraId="42B408AE" w14:textId="73015B64" w:rsidR="00126F6A" w:rsidRPr="00997FE2" w:rsidRDefault="002459D1"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997FE2">
        <w:rPr>
          <w:rFonts w:ascii="Times New Roman" w:eastAsia="Cambria" w:hAnsi="Times New Roman" w:cs="Times New Roman"/>
          <w:color w:val="000000"/>
          <w:sz w:val="28"/>
          <w:szCs w:val="28"/>
        </w:rPr>
        <w:t xml:space="preserve">Обеспечение особых условий учащимся с особыми потребностями не должно давать </w:t>
      </w:r>
      <w:r w:rsidR="001B68FE" w:rsidRPr="00997FE2">
        <w:rPr>
          <w:rFonts w:ascii="Times New Roman" w:eastAsia="Cambria" w:hAnsi="Times New Roman" w:cs="Times New Roman"/>
          <w:color w:val="000000"/>
          <w:sz w:val="28"/>
          <w:szCs w:val="28"/>
        </w:rPr>
        <w:t>им необоснованное</w:t>
      </w:r>
      <w:r w:rsidRPr="00997FE2">
        <w:rPr>
          <w:rFonts w:ascii="Times New Roman" w:eastAsia="Cambria" w:hAnsi="Times New Roman" w:cs="Times New Roman"/>
          <w:color w:val="000000"/>
          <w:sz w:val="28"/>
          <w:szCs w:val="28"/>
        </w:rPr>
        <w:t xml:space="preserve"> преимущество перед другими учащимися.</w:t>
      </w:r>
    </w:p>
    <w:p w14:paraId="72BD1CBE" w14:textId="77777777" w:rsidR="004B020E" w:rsidRPr="00E55DDC" w:rsidRDefault="004B020E" w:rsidP="00997FE2">
      <w:pPr>
        <w:pBdr>
          <w:top w:val="nil"/>
          <w:left w:val="nil"/>
          <w:bottom w:val="nil"/>
          <w:right w:val="nil"/>
          <w:between w:val="nil"/>
        </w:pBdr>
        <w:shd w:val="clear" w:color="auto" w:fill="FFFFFF"/>
        <w:tabs>
          <w:tab w:val="left" w:pos="993"/>
          <w:tab w:val="left" w:pos="1134"/>
        </w:tabs>
        <w:spacing w:after="0" w:line="240" w:lineRule="auto"/>
        <w:jc w:val="both"/>
        <w:rPr>
          <w:rFonts w:ascii="Times New Roman" w:hAnsi="Times New Roman" w:cs="Times New Roman"/>
          <w:color w:val="000000"/>
          <w:sz w:val="28"/>
          <w:szCs w:val="28"/>
        </w:rPr>
      </w:pPr>
    </w:p>
    <w:p w14:paraId="27147657" w14:textId="3BC8C9ED" w:rsidR="00126F6A" w:rsidRDefault="00997FE2" w:rsidP="00D85C0F">
      <w:pPr>
        <w:pStyle w:val="afa"/>
        <w:numPr>
          <w:ilvl w:val="0"/>
          <w:numId w:val="7"/>
        </w:numPr>
        <w:pBdr>
          <w:top w:val="nil"/>
          <w:left w:val="nil"/>
          <w:bottom w:val="nil"/>
          <w:right w:val="nil"/>
          <w:between w:val="nil"/>
        </w:pBdr>
        <w:spacing w:after="0" w:line="240" w:lineRule="auto"/>
        <w:ind w:left="0" w:firstLine="426"/>
        <w:jc w:val="center"/>
        <w:rPr>
          <w:rFonts w:ascii="Times New Roman" w:eastAsia="Cambria" w:hAnsi="Times New Roman" w:cs="Times New Roman"/>
          <w:b/>
          <w:color w:val="000000"/>
          <w:sz w:val="28"/>
          <w:szCs w:val="28"/>
        </w:rPr>
      </w:pPr>
      <w:r w:rsidRPr="00997FE2">
        <w:rPr>
          <w:rFonts w:ascii="Times New Roman" w:eastAsia="Cambria" w:hAnsi="Times New Roman" w:cs="Times New Roman"/>
          <w:b/>
          <w:color w:val="000000"/>
          <w:sz w:val="28"/>
          <w:szCs w:val="28"/>
        </w:rPr>
        <w:t>Порядок проведения внутреннего оценивания учащихся 12 классов</w:t>
      </w:r>
    </w:p>
    <w:p w14:paraId="14F2FF68" w14:textId="77777777" w:rsidR="00997FE2" w:rsidRPr="00997FE2" w:rsidRDefault="00997FE2" w:rsidP="00997FE2">
      <w:pPr>
        <w:pStyle w:val="afa"/>
        <w:pBdr>
          <w:top w:val="nil"/>
          <w:left w:val="nil"/>
          <w:bottom w:val="nil"/>
          <w:right w:val="nil"/>
          <w:between w:val="nil"/>
        </w:pBdr>
        <w:spacing w:after="0" w:line="240" w:lineRule="auto"/>
        <w:ind w:left="0"/>
        <w:rPr>
          <w:rFonts w:ascii="Times New Roman" w:eastAsia="Cambria" w:hAnsi="Times New Roman" w:cs="Times New Roman"/>
          <w:b/>
          <w:color w:val="000000"/>
          <w:sz w:val="28"/>
          <w:szCs w:val="28"/>
        </w:rPr>
      </w:pPr>
    </w:p>
    <w:p w14:paraId="0E466ACB" w14:textId="3A9E0C1D" w:rsidR="00997FE2" w:rsidRPr="00997FE2" w:rsidRDefault="00997FE2" w:rsidP="00E26CDC">
      <w:pPr>
        <w:pStyle w:val="afa"/>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sz w:val="28"/>
          <w:szCs w:val="28"/>
        </w:rPr>
      </w:pPr>
      <w:r w:rsidRPr="00997FE2">
        <w:rPr>
          <w:rFonts w:ascii="Times New Roman" w:eastAsia="Cambria" w:hAnsi="Times New Roman" w:cs="Times New Roman"/>
          <w:sz w:val="28"/>
          <w:szCs w:val="28"/>
        </w:rPr>
        <w:t>Внутреннее оценивание проводится в различных формах (письменная работа, эссе, черновики и т.д.) в соответствии с предметными руководствами, публикуемыми МБ</w:t>
      </w:r>
      <w:r w:rsidR="002459D1" w:rsidRPr="00997FE2">
        <w:rPr>
          <w:rFonts w:ascii="Times New Roman" w:eastAsia="Cambria" w:hAnsi="Times New Roman" w:cs="Times New Roman"/>
          <w:sz w:val="28"/>
          <w:szCs w:val="28"/>
        </w:rPr>
        <w:t>.</w:t>
      </w:r>
    </w:p>
    <w:p w14:paraId="0B21A345" w14:textId="77777777" w:rsidR="00997FE2" w:rsidRPr="001317C5" w:rsidRDefault="002459D1" w:rsidP="00E26CDC">
      <w:pPr>
        <w:pStyle w:val="afa"/>
        <w:numPr>
          <w:ilvl w:val="0"/>
          <w:numId w:val="1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Cambria" w:hAnsi="Times New Roman" w:cs="Times New Roman"/>
          <w:sz w:val="28"/>
          <w:szCs w:val="28"/>
        </w:rPr>
      </w:pPr>
      <w:r w:rsidRPr="00997FE2">
        <w:rPr>
          <w:rFonts w:ascii="Times New Roman" w:eastAsia="Cambria" w:hAnsi="Times New Roman" w:cs="Times New Roman"/>
          <w:sz w:val="28"/>
          <w:szCs w:val="28"/>
        </w:rPr>
        <w:t>Баллы внутреннего оценивания подвергаются внешнему контролю со стороны МБ и учитываются при выведении итоговых оценок для получения диплома DP в соответствии с руководствами по предмету МБ.</w:t>
      </w:r>
    </w:p>
    <w:p w14:paraId="5FD6732F" w14:textId="24019C43" w:rsidR="00466237" w:rsidRPr="001317C5" w:rsidRDefault="001317C5" w:rsidP="001317C5">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1317C5">
        <w:rPr>
          <w:rFonts w:ascii="Times New Roman" w:eastAsia="Cambria" w:hAnsi="Times New Roman" w:cs="Times New Roman"/>
          <w:sz w:val="28"/>
          <w:szCs w:val="28"/>
        </w:rPr>
        <w:t>Учащиеся 12-х классов в обязательном порядке проходят внутреннее оценивание в установленные сроки в соответствии с предметными руководствами DP, публикуемыми МБ. Несвоевременное выполнение внутреннего оценивания влияет на снижение оценки DP</w:t>
      </w:r>
      <w:r w:rsidR="002459D1" w:rsidRPr="001317C5">
        <w:rPr>
          <w:rFonts w:ascii="Times New Roman" w:eastAsia="Cambria" w:hAnsi="Times New Roman" w:cs="Times New Roman"/>
          <w:sz w:val="28"/>
          <w:szCs w:val="28"/>
        </w:rPr>
        <w:t>.</w:t>
      </w:r>
    </w:p>
    <w:p w14:paraId="4846369D" w14:textId="79D96B82" w:rsidR="00126F6A" w:rsidRPr="001317C5" w:rsidRDefault="001317C5"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sz w:val="28"/>
          <w:szCs w:val="28"/>
        </w:rPr>
      </w:pPr>
      <w:r w:rsidRPr="001317C5">
        <w:rPr>
          <w:rFonts w:ascii="Times New Roman" w:eastAsia="Cambria" w:hAnsi="Times New Roman" w:cs="Times New Roman"/>
          <w:sz w:val="28"/>
          <w:szCs w:val="28"/>
        </w:rPr>
        <w:t>Учителя Школы проверяют работы внутреннего оценивания и выставляют оценки согласно установленным критериям МБ. Оцененные работы учащихся в электронном формате отправляются в МБ для проведения внешней модерации</w:t>
      </w:r>
      <w:r w:rsidR="002459D1" w:rsidRPr="001317C5">
        <w:rPr>
          <w:rFonts w:ascii="Times New Roman" w:eastAsia="Cambria" w:hAnsi="Times New Roman" w:cs="Times New Roman"/>
          <w:sz w:val="28"/>
          <w:szCs w:val="28"/>
        </w:rPr>
        <w:t>.</w:t>
      </w:r>
    </w:p>
    <w:p w14:paraId="3DE2BAB1" w14:textId="0E61D1B5" w:rsidR="00126F6A" w:rsidRPr="001317C5" w:rsidRDefault="00416712" w:rsidP="001317C5">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sz w:val="28"/>
          <w:szCs w:val="28"/>
        </w:rPr>
      </w:pPr>
      <w:r w:rsidRPr="00416712">
        <w:rPr>
          <w:rFonts w:ascii="Times New Roman" w:eastAsia="Cambria" w:hAnsi="Times New Roman" w:cs="Times New Roman"/>
          <w:sz w:val="28"/>
          <w:szCs w:val="28"/>
        </w:rPr>
        <w:t>После проведения внешней модерации МБ вправе оставить оценку внутреннего оценивания без изменения, повысить ее либо снизить</w:t>
      </w:r>
      <w:r w:rsidR="002459D1" w:rsidRPr="001317C5">
        <w:rPr>
          <w:rFonts w:ascii="Times New Roman" w:eastAsia="Cambria" w:hAnsi="Times New Roman" w:cs="Times New Roman"/>
          <w:sz w:val="28"/>
          <w:szCs w:val="28"/>
        </w:rPr>
        <w:t>.</w:t>
      </w:r>
    </w:p>
    <w:p w14:paraId="63C0040D" w14:textId="77777777" w:rsidR="00CA4B41" w:rsidRPr="00E55DDC" w:rsidRDefault="00CA4B41" w:rsidP="00E55DDC">
      <w:pPr>
        <w:pBdr>
          <w:top w:val="nil"/>
          <w:left w:val="nil"/>
          <w:bottom w:val="nil"/>
          <w:right w:val="nil"/>
          <w:between w:val="nil"/>
        </w:pBdr>
        <w:shd w:val="clear" w:color="auto" w:fill="FFFFFF"/>
        <w:tabs>
          <w:tab w:val="left" w:pos="993"/>
          <w:tab w:val="left" w:pos="1134"/>
        </w:tabs>
        <w:spacing w:after="0" w:line="240" w:lineRule="auto"/>
        <w:ind w:left="567"/>
        <w:jc w:val="both"/>
        <w:rPr>
          <w:rFonts w:ascii="Times New Roman" w:eastAsia="Cambria" w:hAnsi="Times New Roman" w:cs="Times New Roman"/>
          <w:color w:val="000000"/>
          <w:sz w:val="28"/>
          <w:szCs w:val="28"/>
        </w:rPr>
      </w:pPr>
    </w:p>
    <w:p w14:paraId="0466E589" w14:textId="254E44C4" w:rsidR="00126F6A" w:rsidRPr="001317C5" w:rsidRDefault="00E80564" w:rsidP="00D85C0F">
      <w:pPr>
        <w:pStyle w:val="afa"/>
        <w:numPr>
          <w:ilvl w:val="0"/>
          <w:numId w:val="7"/>
        </w:numPr>
        <w:pBdr>
          <w:top w:val="nil"/>
          <w:left w:val="nil"/>
          <w:bottom w:val="nil"/>
          <w:right w:val="nil"/>
          <w:between w:val="nil"/>
        </w:pBdr>
        <w:spacing w:after="0" w:line="240" w:lineRule="auto"/>
        <w:ind w:left="0" w:firstLine="426"/>
        <w:jc w:val="center"/>
        <w:rPr>
          <w:rFonts w:ascii="Times New Roman" w:eastAsia="Cambria" w:hAnsi="Times New Roman" w:cs="Times New Roman"/>
          <w:b/>
          <w:color w:val="000000"/>
          <w:sz w:val="28"/>
          <w:szCs w:val="28"/>
        </w:rPr>
      </w:pPr>
      <w:r w:rsidRPr="00E55DDC">
        <w:rPr>
          <w:rFonts w:ascii="Times New Roman" w:eastAsia="Cambria" w:hAnsi="Times New Roman" w:cs="Times New Roman"/>
          <w:b/>
          <w:color w:val="000000"/>
          <w:sz w:val="28"/>
          <w:szCs w:val="28"/>
        </w:rPr>
        <w:t xml:space="preserve"> </w:t>
      </w:r>
      <w:r w:rsidR="001317C5" w:rsidRPr="001317C5">
        <w:rPr>
          <w:rFonts w:ascii="Times New Roman" w:eastAsia="Cambria" w:hAnsi="Times New Roman" w:cs="Times New Roman"/>
          <w:b/>
          <w:color w:val="000000"/>
          <w:sz w:val="28"/>
          <w:szCs w:val="28"/>
        </w:rPr>
        <w:t>Порядок проведения внешнего оценивания на получение диплома МБ</w:t>
      </w:r>
    </w:p>
    <w:p w14:paraId="7A806CFE" w14:textId="77777777" w:rsidR="00E80564" w:rsidRPr="0086306A" w:rsidRDefault="00E80564" w:rsidP="00E55DDC">
      <w:pPr>
        <w:pStyle w:val="afa"/>
        <w:pBdr>
          <w:top w:val="nil"/>
          <w:left w:val="nil"/>
          <w:bottom w:val="nil"/>
          <w:right w:val="nil"/>
          <w:between w:val="nil"/>
        </w:pBdr>
        <w:tabs>
          <w:tab w:val="left" w:pos="993"/>
        </w:tabs>
        <w:spacing w:after="0" w:line="240" w:lineRule="auto"/>
        <w:ind w:left="928"/>
        <w:jc w:val="both"/>
        <w:rPr>
          <w:rFonts w:ascii="Times New Roman" w:eastAsia="Cambria" w:hAnsi="Times New Roman" w:cs="Times New Roman"/>
          <w:color w:val="000000"/>
          <w:sz w:val="28"/>
          <w:szCs w:val="28"/>
        </w:rPr>
      </w:pPr>
    </w:p>
    <w:p w14:paraId="2BE23D44" w14:textId="045EC622" w:rsidR="00126F6A" w:rsidRPr="0086306A" w:rsidRDefault="0086306A" w:rsidP="0086306A">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color w:val="000000"/>
          <w:sz w:val="28"/>
          <w:szCs w:val="28"/>
        </w:rPr>
      </w:pPr>
      <w:r w:rsidRPr="0086306A">
        <w:rPr>
          <w:rFonts w:ascii="Times New Roman" w:eastAsia="Cambria" w:hAnsi="Times New Roman" w:cs="Times New Roman"/>
          <w:color w:val="000000"/>
          <w:sz w:val="28"/>
          <w:szCs w:val="28"/>
        </w:rPr>
        <w:t>В сентябре текущего учебного года координатор DP регистрирует учащихся в ИСМБ для сдачи экзаменов внешнего оценивания по 6 изучаемым предметам</w:t>
      </w:r>
      <w:r w:rsidR="002459D1" w:rsidRPr="0086306A">
        <w:rPr>
          <w:rFonts w:ascii="Times New Roman" w:eastAsia="Cambria" w:hAnsi="Times New Roman" w:cs="Times New Roman"/>
          <w:color w:val="000000"/>
          <w:sz w:val="28"/>
          <w:szCs w:val="28"/>
        </w:rPr>
        <w:t>.</w:t>
      </w:r>
    </w:p>
    <w:p w14:paraId="5C28B2DB" w14:textId="641109FC" w:rsidR="00126F6A" w:rsidRPr="00E55DDC" w:rsidRDefault="001317C5"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1317C5">
        <w:rPr>
          <w:rFonts w:ascii="Times New Roman" w:eastAsia="Cambria" w:hAnsi="Times New Roman" w:cs="Times New Roman"/>
          <w:color w:val="000000"/>
          <w:sz w:val="28"/>
          <w:szCs w:val="28"/>
        </w:rPr>
        <w:t>Внешнее оценивание проводится в форме экзамена по всем предметам на повышенном и стандартном уровнях, включая предмет TOK</w:t>
      </w:r>
      <w:r w:rsidR="00966843" w:rsidRPr="001317C5">
        <w:rPr>
          <w:rFonts w:ascii="Times New Roman" w:eastAsia="Cambria" w:hAnsi="Times New Roman" w:cs="Times New Roman"/>
          <w:color w:val="000000"/>
          <w:sz w:val="28"/>
          <w:szCs w:val="28"/>
        </w:rPr>
        <w:t xml:space="preserve">. </w:t>
      </w:r>
    </w:p>
    <w:p w14:paraId="206270D3" w14:textId="77777777" w:rsidR="00126F6A" w:rsidRPr="00E55DDC" w:rsidRDefault="002459D1"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МБ определяет и </w:t>
      </w:r>
      <w:r w:rsidR="001B68FE" w:rsidRPr="00E55DDC">
        <w:rPr>
          <w:rFonts w:ascii="Times New Roman" w:eastAsia="Cambria" w:hAnsi="Times New Roman" w:cs="Times New Roman"/>
          <w:color w:val="000000"/>
          <w:sz w:val="28"/>
          <w:szCs w:val="28"/>
        </w:rPr>
        <w:t xml:space="preserve">высылает </w:t>
      </w:r>
      <w:r w:rsidR="00214782" w:rsidRPr="00E55DDC">
        <w:rPr>
          <w:rFonts w:ascii="Times New Roman" w:eastAsia="Cambria" w:hAnsi="Times New Roman" w:cs="Times New Roman"/>
          <w:color w:val="000000"/>
          <w:sz w:val="28"/>
          <w:szCs w:val="28"/>
        </w:rPr>
        <w:t>в Ш</w:t>
      </w:r>
      <w:r w:rsidR="00704A40" w:rsidRPr="00E55DDC">
        <w:rPr>
          <w:rFonts w:ascii="Times New Roman" w:eastAsia="Cambria" w:hAnsi="Times New Roman" w:cs="Times New Roman"/>
          <w:color w:val="000000"/>
          <w:sz w:val="28"/>
          <w:szCs w:val="28"/>
        </w:rPr>
        <w:t xml:space="preserve">колу </w:t>
      </w:r>
      <w:r w:rsidR="001B68FE" w:rsidRPr="00E55DDC">
        <w:rPr>
          <w:rFonts w:ascii="Times New Roman" w:eastAsia="Cambria" w:hAnsi="Times New Roman" w:cs="Times New Roman"/>
          <w:color w:val="000000"/>
          <w:sz w:val="28"/>
          <w:szCs w:val="28"/>
        </w:rPr>
        <w:t>расписание</w:t>
      </w:r>
      <w:r w:rsidRPr="00E55DDC">
        <w:rPr>
          <w:rFonts w:ascii="Times New Roman" w:eastAsia="Cambria" w:hAnsi="Times New Roman" w:cs="Times New Roman"/>
          <w:color w:val="000000"/>
          <w:sz w:val="28"/>
          <w:szCs w:val="28"/>
        </w:rPr>
        <w:t xml:space="preserve"> и инструкции </w:t>
      </w:r>
      <w:r w:rsidR="00704A40" w:rsidRPr="00E55DDC">
        <w:rPr>
          <w:rFonts w:ascii="Times New Roman" w:eastAsia="Cambria" w:hAnsi="Times New Roman" w:cs="Times New Roman"/>
          <w:color w:val="000000"/>
          <w:sz w:val="28"/>
          <w:szCs w:val="28"/>
        </w:rPr>
        <w:t>по предметным экзаменам</w:t>
      </w:r>
      <w:r w:rsidRPr="00E55DDC">
        <w:rPr>
          <w:rFonts w:ascii="Times New Roman" w:eastAsia="Cambria" w:hAnsi="Times New Roman" w:cs="Times New Roman"/>
          <w:color w:val="000000"/>
          <w:sz w:val="28"/>
          <w:szCs w:val="28"/>
        </w:rPr>
        <w:t>.</w:t>
      </w:r>
    </w:p>
    <w:p w14:paraId="7B8F0C64" w14:textId="03C6B28A" w:rsidR="00126F6A" w:rsidRPr="00E55DDC" w:rsidRDefault="001317C5" w:rsidP="00997FE2">
      <w:pPr>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color w:val="000000"/>
          <w:sz w:val="28"/>
          <w:szCs w:val="28"/>
        </w:rPr>
      </w:pPr>
      <w:r w:rsidRPr="001317C5">
        <w:rPr>
          <w:rFonts w:ascii="Times New Roman" w:eastAsia="Cambria" w:hAnsi="Times New Roman" w:cs="Times New Roman"/>
          <w:color w:val="000000"/>
          <w:sz w:val="28"/>
          <w:szCs w:val="28"/>
        </w:rPr>
        <w:lastRenderedPageBreak/>
        <w:t>Материалы внешнего оценивания отправляются в Школу за две недели до начала экзамена. Координатор DP несет ответственность за безопасность и хранение материалов в помещении, соответствующем требованиям МБ, согласно руководству «</w:t>
      </w:r>
      <w:proofErr w:type="spellStart"/>
      <w:r w:rsidRPr="001317C5">
        <w:rPr>
          <w:rFonts w:ascii="Times New Roman" w:eastAsia="Cambria" w:hAnsi="Times New Roman" w:cs="Times New Roman"/>
          <w:color w:val="000000"/>
          <w:sz w:val="28"/>
          <w:szCs w:val="28"/>
        </w:rPr>
        <w:t>Diploma</w:t>
      </w:r>
      <w:proofErr w:type="spellEnd"/>
      <w:r w:rsidRPr="001317C5">
        <w:rPr>
          <w:rFonts w:ascii="Times New Roman" w:eastAsia="Cambria" w:hAnsi="Times New Roman" w:cs="Times New Roman"/>
          <w:color w:val="000000"/>
          <w:sz w:val="28"/>
          <w:szCs w:val="28"/>
        </w:rPr>
        <w:t xml:space="preserve"> </w:t>
      </w:r>
      <w:proofErr w:type="spellStart"/>
      <w:r w:rsidRPr="001317C5">
        <w:rPr>
          <w:rFonts w:ascii="Times New Roman" w:eastAsia="Cambria" w:hAnsi="Times New Roman" w:cs="Times New Roman"/>
          <w:color w:val="000000"/>
          <w:sz w:val="28"/>
          <w:szCs w:val="28"/>
        </w:rPr>
        <w:t>Programme</w:t>
      </w:r>
      <w:proofErr w:type="spellEnd"/>
      <w:r w:rsidRPr="001317C5">
        <w:rPr>
          <w:rFonts w:ascii="Times New Roman" w:eastAsia="Cambria" w:hAnsi="Times New Roman" w:cs="Times New Roman"/>
          <w:color w:val="000000"/>
          <w:sz w:val="28"/>
          <w:szCs w:val="28"/>
        </w:rPr>
        <w:t xml:space="preserve"> </w:t>
      </w:r>
      <w:proofErr w:type="spellStart"/>
      <w:r w:rsidRPr="001317C5">
        <w:rPr>
          <w:rFonts w:ascii="Times New Roman" w:eastAsia="Cambria" w:hAnsi="Times New Roman" w:cs="Times New Roman"/>
          <w:color w:val="000000"/>
          <w:sz w:val="28"/>
          <w:szCs w:val="28"/>
        </w:rPr>
        <w:t>assessment</w:t>
      </w:r>
      <w:proofErr w:type="spellEnd"/>
      <w:r w:rsidRPr="001317C5">
        <w:rPr>
          <w:rFonts w:ascii="Times New Roman" w:eastAsia="Cambria" w:hAnsi="Times New Roman" w:cs="Times New Roman"/>
          <w:color w:val="000000"/>
          <w:sz w:val="28"/>
          <w:szCs w:val="28"/>
        </w:rPr>
        <w:t xml:space="preserve"> </w:t>
      </w:r>
      <w:proofErr w:type="spellStart"/>
      <w:r w:rsidRPr="001317C5">
        <w:rPr>
          <w:rFonts w:ascii="Times New Roman" w:eastAsia="Cambria" w:hAnsi="Times New Roman" w:cs="Times New Roman"/>
          <w:color w:val="000000"/>
          <w:sz w:val="28"/>
          <w:szCs w:val="28"/>
        </w:rPr>
        <w:t>procedure</w:t>
      </w:r>
      <w:proofErr w:type="spellEnd"/>
      <w:r w:rsidRPr="001317C5">
        <w:rPr>
          <w:rFonts w:ascii="Times New Roman" w:eastAsia="Cambria" w:hAnsi="Times New Roman" w:cs="Times New Roman"/>
          <w:color w:val="000000"/>
          <w:sz w:val="28"/>
          <w:szCs w:val="28"/>
        </w:rPr>
        <w:t>».</w:t>
      </w:r>
    </w:p>
    <w:p w14:paraId="39DB4BF1" w14:textId="36960DD0" w:rsidR="00126F6A" w:rsidRPr="00E55DDC" w:rsidRDefault="001317C5"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1317C5">
        <w:rPr>
          <w:rFonts w:ascii="Times New Roman" w:eastAsia="Cambria" w:hAnsi="Times New Roman" w:cs="Times New Roman"/>
          <w:color w:val="000000"/>
          <w:sz w:val="28"/>
          <w:szCs w:val="28"/>
        </w:rPr>
        <w:t>По завершении каждого экзамена все материалы упаковываются и отправляются в МБ через почтовую службу. Экзаменационные работы учащихся оцениваются экзаменаторами МБ</w:t>
      </w:r>
      <w:r w:rsidR="002459D1" w:rsidRPr="00E55DDC">
        <w:rPr>
          <w:rFonts w:ascii="Times New Roman" w:eastAsia="Cambria" w:hAnsi="Times New Roman" w:cs="Times New Roman"/>
          <w:color w:val="000000"/>
          <w:sz w:val="28"/>
          <w:szCs w:val="28"/>
        </w:rPr>
        <w:t>.</w:t>
      </w:r>
    </w:p>
    <w:p w14:paraId="2CFD40E2" w14:textId="48A2BB25" w:rsidR="00126F6A" w:rsidRPr="00E55DDC" w:rsidRDefault="001317C5"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1317C5">
        <w:rPr>
          <w:rFonts w:ascii="Times New Roman" w:eastAsia="Cambria" w:hAnsi="Times New Roman" w:cs="Times New Roman"/>
          <w:color w:val="000000"/>
          <w:sz w:val="28"/>
          <w:szCs w:val="28"/>
        </w:rPr>
        <w:t>Результаты внешнего оценивания предоставляются школе через ИСМБ не позднее 6 июля соответствующего учебного года. Школа официально получает Дипломы или сертификаты МБ учащихся в сентябре текущего года</w:t>
      </w:r>
      <w:r w:rsidR="002459D1" w:rsidRPr="00E55DDC">
        <w:rPr>
          <w:rFonts w:ascii="Times New Roman" w:eastAsia="Cambria" w:hAnsi="Times New Roman" w:cs="Times New Roman"/>
          <w:color w:val="000000"/>
          <w:sz w:val="28"/>
          <w:szCs w:val="28"/>
        </w:rPr>
        <w:t>.</w:t>
      </w:r>
      <w:r w:rsidR="007E13E5" w:rsidRPr="00E55DDC">
        <w:rPr>
          <w:rFonts w:ascii="Times New Roman" w:eastAsia="Cambria" w:hAnsi="Times New Roman" w:cs="Times New Roman"/>
          <w:color w:val="000000"/>
          <w:sz w:val="28"/>
          <w:szCs w:val="28"/>
        </w:rPr>
        <w:t xml:space="preserve"> </w:t>
      </w:r>
    </w:p>
    <w:p w14:paraId="0AAED9E6" w14:textId="77777777" w:rsidR="00126F6A" w:rsidRPr="00E55DDC"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rPr>
      </w:pPr>
    </w:p>
    <w:p w14:paraId="70E9FE14" w14:textId="19FFE9CB" w:rsidR="00126F6A" w:rsidRPr="001317C5" w:rsidRDefault="001317C5" w:rsidP="00D85C0F">
      <w:pPr>
        <w:pStyle w:val="afa"/>
        <w:numPr>
          <w:ilvl w:val="0"/>
          <w:numId w:val="7"/>
        </w:numPr>
        <w:pBdr>
          <w:top w:val="nil"/>
          <w:left w:val="nil"/>
          <w:bottom w:val="nil"/>
          <w:right w:val="nil"/>
          <w:between w:val="nil"/>
        </w:pBdr>
        <w:spacing w:after="0" w:line="240" w:lineRule="auto"/>
        <w:ind w:left="0" w:firstLine="426"/>
        <w:jc w:val="center"/>
        <w:rPr>
          <w:rFonts w:ascii="Times New Roman" w:eastAsia="Cambria" w:hAnsi="Times New Roman" w:cs="Times New Roman"/>
          <w:b/>
          <w:color w:val="000000"/>
          <w:sz w:val="28"/>
          <w:szCs w:val="28"/>
        </w:rPr>
      </w:pPr>
      <w:r w:rsidRPr="001317C5">
        <w:rPr>
          <w:rFonts w:ascii="Times New Roman" w:eastAsia="Cambria" w:hAnsi="Times New Roman" w:cs="Times New Roman"/>
          <w:b/>
          <w:color w:val="000000"/>
          <w:sz w:val="28"/>
          <w:szCs w:val="28"/>
        </w:rPr>
        <w:t>Порядок подачи запроса по результатам внешнего и внутреннего оценивания по программе старшей школы</w:t>
      </w:r>
    </w:p>
    <w:p w14:paraId="5BC547F0" w14:textId="77777777" w:rsidR="001E6C4E" w:rsidRPr="00E55DDC" w:rsidRDefault="001E6C4E" w:rsidP="00E55DDC">
      <w:pPr>
        <w:pStyle w:val="afa"/>
        <w:pBdr>
          <w:top w:val="nil"/>
          <w:left w:val="nil"/>
          <w:bottom w:val="nil"/>
          <w:right w:val="nil"/>
          <w:between w:val="nil"/>
        </w:pBdr>
        <w:tabs>
          <w:tab w:val="left" w:pos="993"/>
        </w:tabs>
        <w:spacing w:after="0" w:line="240" w:lineRule="auto"/>
        <w:ind w:left="928"/>
        <w:rPr>
          <w:rFonts w:ascii="Times New Roman" w:hAnsi="Times New Roman" w:cs="Times New Roman"/>
          <w:b/>
          <w:color w:val="000000"/>
          <w:sz w:val="28"/>
          <w:szCs w:val="28"/>
        </w:rPr>
      </w:pPr>
    </w:p>
    <w:p w14:paraId="3A65BA00" w14:textId="098303FC" w:rsidR="00126F6A" w:rsidRPr="00E55DDC" w:rsidRDefault="001317C5" w:rsidP="00997FE2">
      <w:pPr>
        <w:pStyle w:val="afa"/>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1317C5">
        <w:rPr>
          <w:rFonts w:ascii="Times New Roman" w:eastAsia="Cambria" w:hAnsi="Times New Roman" w:cs="Times New Roman"/>
          <w:color w:val="000000"/>
          <w:sz w:val="28"/>
          <w:szCs w:val="28"/>
        </w:rPr>
        <w:t>В случае несогласия учащихся с полученным результатом внешнего и/или внутреннего оценивания, центр оценивания МБ предоставляет процедуру подачи запроса для повторного внешнего оценивания и/или повторной модерации внутреннего оценивания за определенную плату. Основанием для подачи запроса являются заявления от учащихся или их законных представителей</w:t>
      </w:r>
      <w:r w:rsidR="002459D1" w:rsidRPr="00E55DDC">
        <w:rPr>
          <w:rFonts w:ascii="Times New Roman" w:eastAsia="Cambria" w:hAnsi="Times New Roman" w:cs="Times New Roman"/>
          <w:color w:val="000000"/>
          <w:sz w:val="28"/>
          <w:szCs w:val="28"/>
        </w:rPr>
        <w:t>.</w:t>
      </w:r>
      <w:r w:rsidR="00AD3C9E" w:rsidRPr="00E55DDC">
        <w:rPr>
          <w:rFonts w:ascii="Times New Roman" w:eastAsia="Cambria" w:hAnsi="Times New Roman" w:cs="Times New Roman"/>
          <w:color w:val="000000"/>
          <w:sz w:val="28"/>
          <w:szCs w:val="28"/>
        </w:rPr>
        <w:t xml:space="preserve"> </w:t>
      </w:r>
    </w:p>
    <w:p w14:paraId="6B9D567B" w14:textId="75E25743" w:rsidR="00126F6A" w:rsidRPr="00E55DDC" w:rsidRDefault="001317C5"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1317C5">
        <w:rPr>
          <w:rFonts w:ascii="Times New Roman" w:eastAsia="Cambria" w:hAnsi="Times New Roman" w:cs="Times New Roman"/>
          <w:color w:val="000000"/>
          <w:sz w:val="28"/>
          <w:szCs w:val="28"/>
        </w:rPr>
        <w:t>Центр оценивания МБ повторно оценивает работы учащихся. По результатам повторного оценивания и/или повторной модерации внутреннего оценивания оценка кандидата может быть повышена или снижена</w:t>
      </w:r>
      <w:r w:rsidR="002459D1" w:rsidRPr="00E55DDC">
        <w:rPr>
          <w:rFonts w:ascii="Times New Roman" w:eastAsia="Cambria" w:hAnsi="Times New Roman" w:cs="Times New Roman"/>
          <w:color w:val="000000"/>
          <w:sz w:val="28"/>
          <w:szCs w:val="28"/>
        </w:rPr>
        <w:t>.</w:t>
      </w:r>
    </w:p>
    <w:p w14:paraId="0E0BADA3" w14:textId="149FBC18" w:rsidR="00126F6A" w:rsidRPr="00E55DDC" w:rsidRDefault="00A92550"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A92550">
        <w:rPr>
          <w:rFonts w:ascii="Times New Roman" w:eastAsia="Cambria" w:hAnsi="Times New Roman" w:cs="Times New Roman"/>
          <w:color w:val="000000"/>
          <w:sz w:val="28"/>
          <w:szCs w:val="28"/>
        </w:rPr>
        <w:t>Директор школы утверждает список запросов по результатам и дает поручение юристу школы на составление договоров с законными представителями. Стоимость подачи запроса определяется МБ, для оплаты которого с законными представителями учащихся заключается договор. После подписания договора координатор старшей школы подает запрос в МБ</w:t>
      </w:r>
      <w:r w:rsidR="002459D1" w:rsidRPr="00E55DDC">
        <w:rPr>
          <w:rFonts w:ascii="Times New Roman" w:eastAsia="Cambria" w:hAnsi="Times New Roman" w:cs="Times New Roman"/>
          <w:color w:val="000000"/>
          <w:sz w:val="28"/>
          <w:szCs w:val="28"/>
        </w:rPr>
        <w:t>.</w:t>
      </w:r>
    </w:p>
    <w:p w14:paraId="711110EA" w14:textId="77777777" w:rsidR="00126F6A" w:rsidRPr="00E55DDC"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rPr>
      </w:pPr>
    </w:p>
    <w:p w14:paraId="36C2E4E2" w14:textId="64B1D9CC" w:rsidR="00126F6A" w:rsidRPr="00DB09A4" w:rsidRDefault="00DE67C8" w:rsidP="00D85C0F">
      <w:pPr>
        <w:pStyle w:val="afa"/>
        <w:numPr>
          <w:ilvl w:val="0"/>
          <w:numId w:val="7"/>
        </w:numPr>
        <w:pBdr>
          <w:top w:val="nil"/>
          <w:left w:val="nil"/>
          <w:bottom w:val="nil"/>
          <w:right w:val="nil"/>
          <w:between w:val="nil"/>
        </w:pBdr>
        <w:spacing w:after="0" w:line="240" w:lineRule="auto"/>
        <w:ind w:left="0" w:firstLine="284"/>
        <w:jc w:val="center"/>
        <w:rPr>
          <w:rFonts w:ascii="Times New Roman" w:eastAsia="Cambria" w:hAnsi="Times New Roman" w:cs="Times New Roman"/>
          <w:b/>
          <w:color w:val="000000"/>
          <w:sz w:val="28"/>
          <w:szCs w:val="28"/>
        </w:rPr>
      </w:pPr>
      <w:r w:rsidRPr="00E55DDC">
        <w:rPr>
          <w:rFonts w:ascii="Times New Roman" w:eastAsia="Cambria" w:hAnsi="Times New Roman" w:cs="Times New Roman"/>
          <w:b/>
          <w:color w:val="000000"/>
          <w:sz w:val="28"/>
          <w:szCs w:val="28"/>
        </w:rPr>
        <w:t xml:space="preserve"> </w:t>
      </w:r>
      <w:r w:rsidR="00DB09A4" w:rsidRPr="00DB09A4">
        <w:rPr>
          <w:rFonts w:ascii="Times New Roman" w:eastAsia="Cambria" w:hAnsi="Times New Roman" w:cs="Times New Roman"/>
          <w:b/>
          <w:color w:val="000000"/>
          <w:sz w:val="28"/>
          <w:szCs w:val="28"/>
        </w:rPr>
        <w:t>Обстоятельства, не зависящие от воли сторон, определенные МБ</w:t>
      </w:r>
    </w:p>
    <w:p w14:paraId="6DD37FF3" w14:textId="77777777" w:rsidR="003F42EA" w:rsidRPr="00E55DDC" w:rsidRDefault="003F42EA" w:rsidP="00E55DDC">
      <w:pPr>
        <w:pStyle w:val="afa"/>
        <w:pBdr>
          <w:top w:val="nil"/>
          <w:left w:val="nil"/>
          <w:bottom w:val="nil"/>
          <w:right w:val="nil"/>
          <w:between w:val="nil"/>
        </w:pBdr>
        <w:tabs>
          <w:tab w:val="left" w:pos="993"/>
        </w:tabs>
        <w:spacing w:after="0" w:line="240" w:lineRule="auto"/>
        <w:ind w:left="928"/>
        <w:rPr>
          <w:rFonts w:ascii="Times New Roman" w:hAnsi="Times New Roman" w:cs="Times New Roman"/>
          <w:b/>
          <w:color w:val="000000"/>
          <w:sz w:val="28"/>
          <w:szCs w:val="28"/>
        </w:rPr>
      </w:pPr>
    </w:p>
    <w:p w14:paraId="1D37A305" w14:textId="77777777" w:rsidR="00DB09A4" w:rsidRDefault="00DB09A4" w:rsidP="00DB09A4">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color w:val="000000"/>
          <w:sz w:val="28"/>
          <w:szCs w:val="28"/>
        </w:rPr>
      </w:pPr>
      <w:r w:rsidRPr="00DB09A4">
        <w:rPr>
          <w:rFonts w:ascii="Times New Roman" w:eastAsia="Cambria" w:hAnsi="Times New Roman" w:cs="Times New Roman"/>
          <w:color w:val="000000"/>
          <w:sz w:val="28"/>
          <w:szCs w:val="28"/>
        </w:rPr>
        <w:t xml:space="preserve">Обстоятельствами, не зависящими от воли сторон, считаются те случаи, которые находятся вне контроля учащихся и могут негативно повлиять на их результаты внешнего оценивания, включая тяжелые стрессы, исключительно сложные семейные обстоятельства, утрату (смерть близкого человека) или события, которые могут угрожать здоровью или безопасности учащихся в школе. К таким обстоятельствам не относятся: </w:t>
      </w:r>
    </w:p>
    <w:p w14:paraId="1159EBE1" w14:textId="77777777" w:rsidR="00DB09A4" w:rsidRDefault="00DB09A4" w:rsidP="00DB09A4">
      <w:pPr>
        <w:pBdr>
          <w:top w:val="nil"/>
          <w:left w:val="nil"/>
          <w:bottom w:val="nil"/>
          <w:right w:val="nil"/>
          <w:between w:val="nil"/>
        </w:pBdr>
        <w:shd w:val="clear" w:color="auto" w:fill="FFFFFF"/>
        <w:spacing w:after="0" w:line="240" w:lineRule="auto"/>
        <w:ind w:firstLine="567"/>
        <w:jc w:val="both"/>
        <w:rPr>
          <w:rFonts w:ascii="Times New Roman" w:eastAsia="Cambria" w:hAnsi="Times New Roman" w:cs="Times New Roman"/>
          <w:color w:val="000000"/>
          <w:sz w:val="28"/>
          <w:szCs w:val="28"/>
        </w:rPr>
      </w:pPr>
      <w:r w:rsidRPr="00DB09A4">
        <w:rPr>
          <w:rFonts w:ascii="Times New Roman" w:eastAsia="Cambria" w:hAnsi="Times New Roman" w:cs="Times New Roman"/>
          <w:color w:val="000000"/>
          <w:sz w:val="28"/>
          <w:szCs w:val="28"/>
        </w:rPr>
        <w:t xml:space="preserve">1) недостатки со стороны школы, в которой зарегистрирован учащийся, включая ошибки или халатность школы в отношении регистрации учащихся, своевременности запросов об особых потребностях во время оценивания или рассмотрения неблагоприятных обстоятельств, создания условий для участия учащихся во внешнем оценивании; </w:t>
      </w:r>
    </w:p>
    <w:p w14:paraId="5499DE9B" w14:textId="7E35E86D" w:rsidR="00126F6A" w:rsidRPr="00DB09A4" w:rsidRDefault="00DB09A4" w:rsidP="00DB09A4">
      <w:pPr>
        <w:pBdr>
          <w:top w:val="nil"/>
          <w:left w:val="nil"/>
          <w:bottom w:val="nil"/>
          <w:right w:val="nil"/>
          <w:between w:val="nil"/>
        </w:pBdr>
        <w:shd w:val="clear" w:color="auto" w:fill="FFFFFF"/>
        <w:spacing w:after="0" w:line="240" w:lineRule="auto"/>
        <w:ind w:firstLine="567"/>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lastRenderedPageBreak/>
        <w:t xml:space="preserve">2) </w:t>
      </w:r>
      <w:r w:rsidRPr="00DB09A4">
        <w:rPr>
          <w:rFonts w:ascii="Times New Roman" w:eastAsia="Cambria" w:hAnsi="Times New Roman" w:cs="Times New Roman"/>
          <w:color w:val="000000"/>
          <w:sz w:val="28"/>
          <w:szCs w:val="28"/>
        </w:rPr>
        <w:t>неспособность кандидатов улучшить работу, несмотря на получение авторизованной инклюзивной процедуры оценивания.</w:t>
      </w:r>
      <w:r w:rsidR="00BE6870" w:rsidRPr="00DB09A4">
        <w:rPr>
          <w:rFonts w:ascii="Times New Roman" w:eastAsia="Cambria" w:hAnsi="Times New Roman" w:cs="Times New Roman"/>
          <w:color w:val="000000"/>
          <w:sz w:val="28"/>
          <w:szCs w:val="28"/>
        </w:rPr>
        <w:t xml:space="preserve"> </w:t>
      </w:r>
    </w:p>
    <w:p w14:paraId="2DFDBE58" w14:textId="5D648ABC" w:rsidR="00126F6A" w:rsidRPr="00E55DDC" w:rsidRDefault="00DB09A4"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sz w:val="28"/>
          <w:szCs w:val="28"/>
        </w:rPr>
      </w:pPr>
      <w:r w:rsidRPr="00DB09A4">
        <w:rPr>
          <w:rFonts w:ascii="Times New Roman" w:eastAsia="Cambria" w:hAnsi="Times New Roman" w:cs="Times New Roman"/>
          <w:sz w:val="28"/>
          <w:szCs w:val="28"/>
        </w:rPr>
        <w:t>Если учащийся или группа учащихся подвержены обстоятельствам, не зависящим от воли сторон, до сдачи компонентов, которые должны быть сданы раньше остальных (например, EE, TOK, компоненты внутреннего оценивания для внешней модерации), продление срока сдачи может быть авторизовано МБ после получения требуемой МБ документации от Школы. Продление может быть официально разрешено только МБ и является единственным возможным решением, которое может быть предложено</w:t>
      </w:r>
      <w:r w:rsidR="002459D1" w:rsidRPr="00E55DDC">
        <w:rPr>
          <w:rFonts w:ascii="Times New Roman" w:eastAsia="Cambria" w:hAnsi="Times New Roman" w:cs="Times New Roman"/>
          <w:sz w:val="28"/>
          <w:szCs w:val="28"/>
        </w:rPr>
        <w:t>.</w:t>
      </w:r>
    </w:p>
    <w:p w14:paraId="12F17240" w14:textId="20E3C532" w:rsidR="006E4090" w:rsidRPr="00E55DDC" w:rsidRDefault="00DB09A4" w:rsidP="00997FE2">
      <w:pPr>
        <w:numPr>
          <w:ilvl w:val="0"/>
          <w:numId w:val="15"/>
        </w:numPr>
        <w:pBdr>
          <w:top w:val="nil"/>
          <w:left w:val="nil"/>
          <w:bottom w:val="nil"/>
          <w:right w:val="nil"/>
          <w:between w:val="nil"/>
        </w:pBdr>
        <w:tabs>
          <w:tab w:val="left" w:pos="993"/>
          <w:tab w:val="left" w:pos="1134"/>
        </w:tabs>
        <w:spacing w:after="0" w:line="240" w:lineRule="auto"/>
        <w:ind w:left="0" w:firstLine="567"/>
        <w:jc w:val="both"/>
        <w:rPr>
          <w:rFonts w:ascii="Times New Roman" w:eastAsia="Cambria" w:hAnsi="Times New Roman" w:cs="Times New Roman"/>
          <w:sz w:val="28"/>
          <w:szCs w:val="28"/>
        </w:rPr>
      </w:pPr>
      <w:r w:rsidRPr="00DB09A4">
        <w:rPr>
          <w:rFonts w:ascii="Times New Roman" w:eastAsia="Cambria" w:hAnsi="Times New Roman" w:cs="Times New Roman"/>
          <w:sz w:val="28"/>
          <w:szCs w:val="28"/>
        </w:rPr>
        <w:t>Любое заявление о специальном рассмотрении обстоятельств, не зависящих от воли сторон, должно быть предоставлено в МБ координатором DP от имени учащегося (учащихся). Заявление должно быть получено в течение 10 календарных дней после завершения внешнего оценивания МБ по компоненту соответствующего предмета и должно подтверждаться заявлением координатора DP а также соответствующими доказательствами.</w:t>
      </w:r>
    </w:p>
    <w:p w14:paraId="043AEC97" w14:textId="29BA022C" w:rsidR="00126F6A" w:rsidRPr="00E55DDC" w:rsidRDefault="00DB09A4" w:rsidP="00997FE2">
      <w:pPr>
        <w:numPr>
          <w:ilvl w:val="0"/>
          <w:numId w:val="15"/>
        </w:numPr>
        <w:pBdr>
          <w:top w:val="nil"/>
          <w:left w:val="nil"/>
          <w:bottom w:val="nil"/>
          <w:right w:val="nil"/>
          <w:between w:val="nil"/>
        </w:pBdr>
        <w:tabs>
          <w:tab w:val="left" w:pos="993"/>
          <w:tab w:val="left" w:pos="1134"/>
        </w:tabs>
        <w:spacing w:after="0" w:line="240" w:lineRule="auto"/>
        <w:ind w:left="0" w:firstLine="567"/>
        <w:jc w:val="both"/>
        <w:rPr>
          <w:rFonts w:ascii="Times New Roman" w:eastAsia="Cambria" w:hAnsi="Times New Roman" w:cs="Times New Roman"/>
          <w:sz w:val="28"/>
          <w:szCs w:val="28"/>
        </w:rPr>
      </w:pPr>
      <w:r w:rsidRPr="00DB09A4">
        <w:rPr>
          <w:rFonts w:ascii="Times New Roman" w:eastAsia="Cambria" w:hAnsi="Times New Roman" w:cs="Times New Roman"/>
          <w:sz w:val="28"/>
          <w:szCs w:val="28"/>
        </w:rPr>
        <w:t>В случае если МБ подтвердит, что на выполнение учащимся работы повлияли обстоятельства, независящие от воли сторон, МБ может по своему усмотрению уделить особое внимание данному обстоятельству, при условии, что это не даст учащемуся преимущества по отношению к другим учащимся. Если обстоятельства учащимися считаются «не зависящими от воли сторон» и требуют особого рассмотрения, будет произведена корректировка оценки внешнего оценивания МБ учащегося по соответствующему предмету (-</w:t>
      </w:r>
      <w:proofErr w:type="spellStart"/>
      <w:r w:rsidRPr="00DB09A4">
        <w:rPr>
          <w:rFonts w:ascii="Times New Roman" w:eastAsia="Cambria" w:hAnsi="Times New Roman" w:cs="Times New Roman"/>
          <w:sz w:val="28"/>
          <w:szCs w:val="28"/>
        </w:rPr>
        <w:t>ам</w:t>
      </w:r>
      <w:proofErr w:type="spellEnd"/>
      <w:r w:rsidRPr="00DB09A4">
        <w:rPr>
          <w:rFonts w:ascii="Times New Roman" w:eastAsia="Cambria" w:hAnsi="Times New Roman" w:cs="Times New Roman"/>
          <w:sz w:val="28"/>
          <w:szCs w:val="28"/>
        </w:rPr>
        <w:t>) и / или требованиям диплома МБ. Если учащемуся не хватает одного или двух баллов до следующего уровня, то МБ может добавить недостающие баллы по соответствующему предмету(-</w:t>
      </w:r>
      <w:proofErr w:type="spellStart"/>
      <w:r w:rsidRPr="00DB09A4">
        <w:rPr>
          <w:rFonts w:ascii="Times New Roman" w:eastAsia="Cambria" w:hAnsi="Times New Roman" w:cs="Times New Roman"/>
          <w:sz w:val="28"/>
          <w:szCs w:val="28"/>
        </w:rPr>
        <w:t>ам</w:t>
      </w:r>
      <w:proofErr w:type="spellEnd"/>
      <w:r w:rsidRPr="00DB09A4">
        <w:rPr>
          <w:rFonts w:ascii="Times New Roman" w:eastAsia="Cambria" w:hAnsi="Times New Roman" w:cs="Times New Roman"/>
          <w:sz w:val="28"/>
          <w:szCs w:val="28"/>
        </w:rPr>
        <w:t>); в случае ТОК и ЕЕ, для корректировки оценки, требуется одна отметка от следующей границы более высокого уровня. Это единственное возможное решение для учащихся в случае обстоятельств, независящих от воли сторон.</w:t>
      </w:r>
      <w:r w:rsidR="002459D1" w:rsidRPr="00DB09A4">
        <w:rPr>
          <w:rFonts w:ascii="Times New Roman" w:eastAsia="Cambria" w:hAnsi="Times New Roman" w:cs="Times New Roman"/>
          <w:sz w:val="28"/>
          <w:szCs w:val="28"/>
        </w:rPr>
        <w:t xml:space="preserve"> </w:t>
      </w:r>
    </w:p>
    <w:p w14:paraId="639319C5" w14:textId="77777777" w:rsidR="00126F6A" w:rsidRPr="00DB09A4" w:rsidRDefault="00126F6A" w:rsidP="00E55DDC">
      <w:pPr>
        <w:pBdr>
          <w:top w:val="nil"/>
          <w:left w:val="nil"/>
          <w:bottom w:val="nil"/>
          <w:right w:val="nil"/>
          <w:between w:val="nil"/>
        </w:pBdr>
        <w:shd w:val="clear" w:color="auto" w:fill="FFFFFF"/>
        <w:tabs>
          <w:tab w:val="left" w:pos="993"/>
          <w:tab w:val="left" w:pos="1134"/>
        </w:tabs>
        <w:spacing w:after="0" w:line="240" w:lineRule="auto"/>
        <w:ind w:firstLine="567"/>
        <w:jc w:val="both"/>
        <w:rPr>
          <w:rFonts w:ascii="Times New Roman" w:eastAsia="Cambria" w:hAnsi="Times New Roman" w:cs="Times New Roman"/>
          <w:sz w:val="28"/>
          <w:szCs w:val="28"/>
        </w:rPr>
      </w:pPr>
    </w:p>
    <w:p w14:paraId="1D508E42" w14:textId="4B589B5E" w:rsidR="00126F6A" w:rsidRPr="00E55DDC" w:rsidRDefault="006A71C1" w:rsidP="00D85C0F">
      <w:pPr>
        <w:pStyle w:val="afa"/>
        <w:numPr>
          <w:ilvl w:val="0"/>
          <w:numId w:val="7"/>
        </w:numPr>
        <w:pBdr>
          <w:top w:val="nil"/>
          <w:left w:val="nil"/>
          <w:bottom w:val="nil"/>
          <w:right w:val="nil"/>
          <w:between w:val="nil"/>
        </w:pBdr>
        <w:spacing w:after="0" w:line="240" w:lineRule="auto"/>
        <w:ind w:left="0" w:firstLine="284"/>
        <w:jc w:val="center"/>
        <w:rPr>
          <w:rFonts w:ascii="Times New Roman" w:hAnsi="Times New Roman" w:cs="Times New Roman"/>
          <w:b/>
          <w:color w:val="000000"/>
          <w:sz w:val="28"/>
          <w:szCs w:val="28"/>
        </w:rPr>
      </w:pPr>
      <w:r w:rsidRPr="00E55DDC">
        <w:rPr>
          <w:rFonts w:ascii="Times New Roman" w:eastAsia="Cambria" w:hAnsi="Times New Roman" w:cs="Times New Roman"/>
          <w:b/>
          <w:color w:val="000000"/>
          <w:sz w:val="28"/>
          <w:szCs w:val="28"/>
        </w:rPr>
        <w:t xml:space="preserve"> </w:t>
      </w:r>
      <w:r w:rsidR="00DB09A4" w:rsidRPr="00DB09A4">
        <w:rPr>
          <w:rFonts w:ascii="Times New Roman" w:eastAsia="Cambria" w:hAnsi="Times New Roman" w:cs="Times New Roman"/>
          <w:b/>
          <w:color w:val="000000"/>
          <w:sz w:val="28"/>
          <w:szCs w:val="28"/>
        </w:rPr>
        <w:t>Порядок рассмотрения «неполного оценивания», установленные МБ</w:t>
      </w:r>
    </w:p>
    <w:p w14:paraId="366E3ED6" w14:textId="77777777" w:rsidR="00E21A04" w:rsidRPr="00E55DDC" w:rsidRDefault="00E21A04" w:rsidP="00E55DDC">
      <w:pPr>
        <w:pBdr>
          <w:top w:val="nil"/>
          <w:left w:val="nil"/>
          <w:bottom w:val="nil"/>
          <w:right w:val="nil"/>
          <w:between w:val="nil"/>
        </w:pBdr>
        <w:tabs>
          <w:tab w:val="left" w:pos="993"/>
        </w:tabs>
        <w:spacing w:after="0" w:line="240" w:lineRule="auto"/>
        <w:ind w:left="568"/>
        <w:jc w:val="both"/>
        <w:rPr>
          <w:rFonts w:ascii="Times New Roman" w:hAnsi="Times New Roman" w:cs="Times New Roman"/>
          <w:b/>
          <w:color w:val="000000"/>
          <w:sz w:val="28"/>
          <w:szCs w:val="28"/>
        </w:rPr>
      </w:pPr>
    </w:p>
    <w:p w14:paraId="3E6D6ECF" w14:textId="3456AA9D" w:rsidR="00126F6A" w:rsidRPr="00E55DDC" w:rsidRDefault="00DB09A4" w:rsidP="00997FE2">
      <w:pPr>
        <w:pStyle w:val="afa"/>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rPr>
      </w:pPr>
      <w:r w:rsidRPr="00DB09A4">
        <w:rPr>
          <w:rFonts w:ascii="Times New Roman" w:eastAsia="Cambria" w:hAnsi="Times New Roman" w:cs="Times New Roman"/>
          <w:color w:val="000000"/>
          <w:sz w:val="28"/>
          <w:szCs w:val="28"/>
        </w:rPr>
        <w:t>«Неполное оценивание» означает, что учащийся не предоставил один или несколько обязательных для выполнения компонентов внешнего оценивания по предмету</w:t>
      </w:r>
      <w:r w:rsidR="002459D1" w:rsidRPr="00E55DDC">
        <w:rPr>
          <w:rFonts w:ascii="Times New Roman" w:eastAsia="Cambria" w:hAnsi="Times New Roman" w:cs="Times New Roman"/>
          <w:color w:val="000000"/>
          <w:sz w:val="28"/>
          <w:szCs w:val="28"/>
        </w:rPr>
        <w:t>.</w:t>
      </w:r>
    </w:p>
    <w:p w14:paraId="385908F7" w14:textId="77777777" w:rsidR="00DB09A4" w:rsidRDefault="00DB09A4" w:rsidP="00DB09A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DB09A4">
        <w:rPr>
          <w:rFonts w:ascii="Times New Roman" w:eastAsia="Cambria" w:hAnsi="Times New Roman" w:cs="Times New Roman"/>
          <w:color w:val="000000"/>
          <w:sz w:val="28"/>
          <w:szCs w:val="28"/>
        </w:rPr>
        <w:t>Любое заявление для особого рассмотрения в случае неполного оценивания должно быть представлено в МБ координатором DP от имени учащегося. Заявление должно быть получено в течение 10 календарных дней после завершения компонента внешнего оценивания соответствующего предмета и должно подтверждаться заявлением координатора DP, включая соответствующие доказательства</w:t>
      </w:r>
      <w:r w:rsidR="002459D1" w:rsidRPr="00E55DDC">
        <w:rPr>
          <w:rFonts w:ascii="Times New Roman" w:eastAsia="Cambria" w:hAnsi="Times New Roman" w:cs="Times New Roman"/>
          <w:color w:val="000000"/>
          <w:sz w:val="28"/>
          <w:szCs w:val="28"/>
        </w:rPr>
        <w:t>.</w:t>
      </w:r>
    </w:p>
    <w:p w14:paraId="52B25129" w14:textId="77777777" w:rsidR="00DB09A4" w:rsidRDefault="00DB09A4" w:rsidP="00DB09A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DB09A4">
        <w:rPr>
          <w:rFonts w:ascii="Times New Roman" w:eastAsia="Cambria" w:hAnsi="Times New Roman" w:cs="Times New Roman"/>
          <w:color w:val="000000"/>
          <w:sz w:val="28"/>
          <w:szCs w:val="28"/>
        </w:rPr>
        <w:t xml:space="preserve">В случае неполного оценивания предмета, МБ может по своему усмотрению присуждать оценку по предмету, если установлены нижеследующие обстоятельства: </w:t>
      </w:r>
    </w:p>
    <w:p w14:paraId="467D925D" w14:textId="64E9E370" w:rsidR="00DB09A4" w:rsidRDefault="00DB09A4" w:rsidP="00DB09A4">
      <w:pPr>
        <w:pBdr>
          <w:top w:val="nil"/>
          <w:left w:val="nil"/>
          <w:bottom w:val="nil"/>
          <w:right w:val="nil"/>
          <w:between w:val="nil"/>
        </w:pBdr>
        <w:shd w:val="clear" w:color="auto" w:fill="FFFFFF"/>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lastRenderedPageBreak/>
        <w:tab/>
      </w:r>
      <w:r w:rsidRPr="00DB09A4">
        <w:rPr>
          <w:rFonts w:ascii="Times New Roman" w:eastAsia="Cambria" w:hAnsi="Times New Roman" w:cs="Times New Roman"/>
          <w:color w:val="000000"/>
          <w:sz w:val="28"/>
          <w:szCs w:val="28"/>
        </w:rPr>
        <w:t xml:space="preserve">1) причина неполного оценивания находится вне контроля учащегося, например, болезнь или травма, смерть или похороны близкого родственника, неизбежное посещение больницы или суда; </w:t>
      </w:r>
    </w:p>
    <w:p w14:paraId="2041DBB1" w14:textId="6A1FE6E6" w:rsidR="00126F6A" w:rsidRPr="00DB09A4" w:rsidRDefault="00DB09A4" w:rsidP="00DB09A4">
      <w:pPr>
        <w:pBdr>
          <w:top w:val="nil"/>
          <w:left w:val="nil"/>
          <w:bottom w:val="nil"/>
          <w:right w:val="nil"/>
          <w:between w:val="nil"/>
        </w:pBdr>
        <w:shd w:val="clear" w:color="auto" w:fill="FFFFFF"/>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ab/>
      </w:r>
      <w:r w:rsidRPr="00DB09A4">
        <w:rPr>
          <w:rFonts w:ascii="Times New Roman" w:eastAsia="Cambria" w:hAnsi="Times New Roman" w:cs="Times New Roman"/>
          <w:color w:val="000000"/>
          <w:sz w:val="28"/>
          <w:szCs w:val="28"/>
        </w:rPr>
        <w:t>2) учащийся выполнил достаточное количество заданий для получения не менее 50% баллов от максимального количества баллов по данному предмету, включая компонент внешнего оценивания</w:t>
      </w:r>
      <w:r w:rsidR="002459D1" w:rsidRPr="00DB09A4">
        <w:rPr>
          <w:rFonts w:ascii="Times New Roman" w:eastAsia="Cambria" w:hAnsi="Times New Roman" w:cs="Times New Roman"/>
          <w:color w:val="000000"/>
          <w:sz w:val="28"/>
          <w:szCs w:val="28"/>
        </w:rPr>
        <w:t>.</w:t>
      </w:r>
    </w:p>
    <w:p w14:paraId="25356A15" w14:textId="1439D8E2" w:rsidR="00126F6A" w:rsidRPr="00E55DDC" w:rsidRDefault="00DB09A4"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DB09A4">
        <w:rPr>
          <w:rFonts w:ascii="Times New Roman" w:eastAsia="Cambria" w:hAnsi="Times New Roman" w:cs="Times New Roman"/>
          <w:color w:val="000000"/>
          <w:sz w:val="28"/>
          <w:szCs w:val="28"/>
        </w:rPr>
        <w:t>Если оба из вышеперечисленных условий выполнены, оценка для недостающего компонента будет рассчитываться с использованием установленной процедуры и на основе оценок учащегося по завершенным компонентам, а также для распределения оценок других учащихся по тому же предмету. В случае, если пропущено более одного экзамена, по усмотрению «Комитета по окончательному присуждению Диплома МБ» будет решено, можно ли выставить оценки учащимся по соответствующим предметам. Определение оценки для недостающего компонента статистическими методами и «рассмотрением» не будет применяться к тому же предмету/уровню, который оценивается</w:t>
      </w:r>
      <w:r w:rsidR="002459D1" w:rsidRPr="00E55DDC">
        <w:rPr>
          <w:rFonts w:ascii="Times New Roman" w:eastAsia="Cambria" w:hAnsi="Times New Roman" w:cs="Times New Roman"/>
          <w:color w:val="000000"/>
          <w:sz w:val="28"/>
          <w:szCs w:val="28"/>
        </w:rPr>
        <w:t>.</w:t>
      </w:r>
    </w:p>
    <w:p w14:paraId="0D337B7A" w14:textId="6696A849" w:rsidR="00126F6A" w:rsidRPr="00E55DDC" w:rsidRDefault="00DB09A4"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DB09A4">
        <w:rPr>
          <w:rFonts w:ascii="Times New Roman" w:eastAsia="Cambria" w:hAnsi="Times New Roman" w:cs="Times New Roman"/>
          <w:color w:val="000000"/>
          <w:sz w:val="28"/>
          <w:szCs w:val="28"/>
        </w:rPr>
        <w:t>Основания для неполного оценивания, такие как принудительное закрытие школы во время письменных экзаменов, могут повлиять на группу учащихся или всех учащихся в школе. В случае, когда задействованы больше одного учащегося, Комитет по окончательному присуждению Диплома МБ будет уделять одинаковое внимание всем учащимся</w:t>
      </w:r>
      <w:r w:rsidR="002459D1" w:rsidRPr="00E55DDC">
        <w:rPr>
          <w:rFonts w:ascii="Times New Roman" w:eastAsia="Cambria" w:hAnsi="Times New Roman" w:cs="Times New Roman"/>
          <w:color w:val="000000"/>
          <w:sz w:val="28"/>
          <w:szCs w:val="28"/>
        </w:rPr>
        <w:t>.</w:t>
      </w:r>
    </w:p>
    <w:p w14:paraId="0B14B49D" w14:textId="4BCC90C1" w:rsidR="00126F6A" w:rsidRDefault="002151A0" w:rsidP="00997FE2">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2151A0">
        <w:rPr>
          <w:rFonts w:ascii="Times New Roman" w:eastAsia="Cambria" w:hAnsi="Times New Roman" w:cs="Times New Roman"/>
          <w:color w:val="000000"/>
          <w:sz w:val="28"/>
          <w:szCs w:val="28"/>
        </w:rPr>
        <w:t>Дата и время проведения экзаменов устанавливается МБ и не подлежит изменению во время текущей экзаменационной сессии. В случае пропуска учащимся экзамена внешнего оценивания МБ в независимости от причины пропуска учащийся не допускается к сдаче экзамена в другое время в текущей экзаменационной сессии</w:t>
      </w:r>
      <w:r w:rsidR="002459D1" w:rsidRPr="00E55DDC">
        <w:rPr>
          <w:rFonts w:ascii="Times New Roman" w:eastAsia="Cambria" w:hAnsi="Times New Roman" w:cs="Times New Roman"/>
          <w:color w:val="000000"/>
          <w:sz w:val="28"/>
          <w:szCs w:val="28"/>
        </w:rPr>
        <w:t>.</w:t>
      </w:r>
    </w:p>
    <w:p w14:paraId="3461B4D7" w14:textId="77777777" w:rsidR="00126F6A" w:rsidRPr="00433ECB" w:rsidRDefault="00126F6A" w:rsidP="00433ECB">
      <w:pPr>
        <w:pBdr>
          <w:top w:val="nil"/>
          <w:left w:val="nil"/>
          <w:bottom w:val="nil"/>
          <w:right w:val="nil"/>
          <w:between w:val="nil"/>
        </w:pBdr>
        <w:shd w:val="clear" w:color="auto" w:fill="FFFFFF"/>
        <w:spacing w:after="0" w:line="240" w:lineRule="auto"/>
        <w:jc w:val="both"/>
        <w:rPr>
          <w:rFonts w:ascii="Times New Roman" w:eastAsia="Cambria" w:hAnsi="Times New Roman" w:cs="Times New Roman"/>
          <w:color w:val="000000"/>
          <w:sz w:val="28"/>
          <w:szCs w:val="28"/>
        </w:rPr>
      </w:pPr>
    </w:p>
    <w:p w14:paraId="3934FC26" w14:textId="710E6A0F" w:rsidR="00F266EB" w:rsidRPr="00433ECB" w:rsidRDefault="00433ECB" w:rsidP="00D85C0F">
      <w:pPr>
        <w:pStyle w:val="afa"/>
        <w:numPr>
          <w:ilvl w:val="0"/>
          <w:numId w:val="7"/>
        </w:numPr>
        <w:pBdr>
          <w:top w:val="nil"/>
          <w:left w:val="nil"/>
          <w:bottom w:val="nil"/>
          <w:right w:val="nil"/>
          <w:between w:val="nil"/>
        </w:pBdr>
        <w:spacing w:after="0" w:line="240" w:lineRule="auto"/>
        <w:ind w:left="0" w:firstLine="284"/>
        <w:rPr>
          <w:rFonts w:ascii="Times New Roman" w:eastAsia="Times New Roman" w:hAnsi="Times New Roman" w:cs="Times New Roman"/>
          <w:b/>
          <w:bCs/>
          <w:sz w:val="28"/>
          <w:szCs w:val="28"/>
          <w:lang w:eastAsia="ru-RU"/>
        </w:rPr>
      </w:pPr>
      <w:r w:rsidRPr="00433ECB">
        <w:rPr>
          <w:rFonts w:ascii="Times New Roman" w:eastAsia="Times New Roman" w:hAnsi="Times New Roman" w:cs="Times New Roman"/>
          <w:b/>
          <w:bCs/>
          <w:sz w:val="28"/>
          <w:szCs w:val="28"/>
          <w:lang w:eastAsia="ru-RU"/>
        </w:rPr>
        <w:t xml:space="preserve">Порядок проведения оценивания компонентов DP ТОК, </w:t>
      </w:r>
      <w:r w:rsidRPr="00433ECB">
        <w:rPr>
          <w:rFonts w:ascii="Times New Roman" w:eastAsia="Times New Roman" w:hAnsi="Times New Roman" w:cs="Times New Roman"/>
          <w:b/>
          <w:bCs/>
          <w:sz w:val="28"/>
          <w:szCs w:val="28"/>
          <w:lang w:val="kk-KZ" w:eastAsia="ru-RU"/>
        </w:rPr>
        <w:t>ЕЕ</w:t>
      </w:r>
      <w:r w:rsidRPr="00433ECB">
        <w:rPr>
          <w:rFonts w:ascii="Times New Roman" w:eastAsia="Times New Roman" w:hAnsi="Times New Roman" w:cs="Times New Roman"/>
          <w:b/>
          <w:bCs/>
          <w:sz w:val="28"/>
          <w:szCs w:val="28"/>
          <w:lang w:eastAsia="ru-RU"/>
        </w:rPr>
        <w:t xml:space="preserve"> и CAS</w:t>
      </w:r>
    </w:p>
    <w:p w14:paraId="132F22F1" w14:textId="77777777" w:rsidR="00433ECB" w:rsidRPr="00E55DDC" w:rsidRDefault="00433ECB" w:rsidP="00E55DDC">
      <w:pPr>
        <w:pStyle w:val="afa"/>
        <w:pBdr>
          <w:top w:val="nil"/>
          <w:left w:val="nil"/>
          <w:bottom w:val="nil"/>
          <w:right w:val="nil"/>
          <w:between w:val="nil"/>
        </w:pBdr>
        <w:tabs>
          <w:tab w:val="left" w:pos="993"/>
        </w:tabs>
        <w:spacing w:after="0" w:line="240" w:lineRule="auto"/>
        <w:ind w:left="928"/>
        <w:rPr>
          <w:rFonts w:ascii="Times New Roman" w:hAnsi="Times New Roman" w:cs="Times New Roman"/>
          <w:b/>
          <w:color w:val="000000"/>
          <w:sz w:val="28"/>
          <w:szCs w:val="28"/>
        </w:rPr>
      </w:pPr>
    </w:p>
    <w:p w14:paraId="2D83996E" w14:textId="77777777" w:rsidR="00433ECB" w:rsidRDefault="002459D1" w:rsidP="00433ECB">
      <w:pPr>
        <w:pStyle w:val="afa"/>
        <w:numPr>
          <w:ilvl w:val="0"/>
          <w:numId w:val="15"/>
        </w:numPr>
        <w:pBdr>
          <w:top w:val="nil"/>
          <w:left w:val="nil"/>
          <w:bottom w:val="nil"/>
          <w:right w:val="nil"/>
          <w:between w:val="nil"/>
        </w:pBdr>
        <w:shd w:val="clear" w:color="auto" w:fill="FFFFFF"/>
        <w:tabs>
          <w:tab w:val="left" w:pos="851"/>
          <w:tab w:val="left" w:pos="1134"/>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 xml:space="preserve">Компонент CAS должен быть выполнен учащимися </w:t>
      </w:r>
      <w:r w:rsidR="006479D3" w:rsidRPr="00E55DDC">
        <w:rPr>
          <w:rFonts w:ascii="Times New Roman" w:eastAsia="Cambria" w:hAnsi="Times New Roman" w:cs="Times New Roman"/>
          <w:color w:val="000000"/>
          <w:sz w:val="28"/>
          <w:szCs w:val="28"/>
        </w:rPr>
        <w:t>в соответствии с требованиями</w:t>
      </w:r>
      <w:r w:rsidRPr="00E55DDC">
        <w:rPr>
          <w:rFonts w:ascii="Times New Roman" w:eastAsia="Cambria" w:hAnsi="Times New Roman" w:cs="Times New Roman"/>
          <w:color w:val="000000"/>
          <w:sz w:val="28"/>
          <w:szCs w:val="28"/>
        </w:rPr>
        <w:t xml:space="preserve"> МБ для получения Диплома.</w:t>
      </w:r>
    </w:p>
    <w:p w14:paraId="20CA50AA" w14:textId="097A2254" w:rsidR="00433ECB" w:rsidRPr="00433ECB" w:rsidRDefault="00433ECB" w:rsidP="009A5051">
      <w:pPr>
        <w:pStyle w:val="afa"/>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От учащихся в компоненте CAS ожидается:</w:t>
      </w:r>
    </w:p>
    <w:p w14:paraId="0C854BA0" w14:textId="77777777" w:rsidR="00433ECB" w:rsidRPr="00433ECB" w:rsidRDefault="00433ECB" w:rsidP="00433ECB">
      <w:pPr>
        <w:tabs>
          <w:tab w:val="left" w:pos="0"/>
          <w:tab w:val="left" w:pos="284"/>
          <w:tab w:val="left" w:pos="463"/>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1) участвовать в различной деятельности не менее чем 18 месяцев в DP, которая выполняется по инициативе самого учащегося и не менее одного проекта CAS;</w:t>
      </w:r>
    </w:p>
    <w:p w14:paraId="70B2DFA3" w14:textId="77777777" w:rsidR="00433ECB" w:rsidRPr="00433ECB" w:rsidRDefault="00433ECB" w:rsidP="00433ECB">
      <w:pPr>
        <w:tabs>
          <w:tab w:val="left" w:pos="0"/>
          <w:tab w:val="left" w:pos="284"/>
          <w:tab w:val="left" w:pos="463"/>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2)  выполнить этапы CAS проекта от планирования до завершения в течение как минимум одного месяца;</w:t>
      </w:r>
    </w:p>
    <w:p w14:paraId="193A57FE" w14:textId="77777777" w:rsidR="00433ECB" w:rsidRPr="00433ECB" w:rsidRDefault="00433ECB" w:rsidP="00433ECB">
      <w:pPr>
        <w:tabs>
          <w:tab w:val="left" w:pos="0"/>
          <w:tab w:val="left" w:pos="284"/>
          <w:tab w:val="left" w:pos="463"/>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3) понимать и применять этапы CAS по необходимости;</w:t>
      </w:r>
    </w:p>
    <w:p w14:paraId="6E4E74C7" w14:textId="77777777" w:rsidR="00433ECB" w:rsidRPr="00433ECB" w:rsidRDefault="00433ECB" w:rsidP="00433ECB">
      <w:pPr>
        <w:tabs>
          <w:tab w:val="left" w:pos="0"/>
          <w:tab w:val="left" w:pos="284"/>
          <w:tab w:val="left" w:pos="463"/>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4) поддерживать портфолио по CAS и вести учет опыта/проектов CAS;</w:t>
      </w:r>
    </w:p>
    <w:p w14:paraId="52E2D766" w14:textId="77777777" w:rsidR="00433ECB" w:rsidRPr="00433ECB" w:rsidRDefault="00433ECB" w:rsidP="00433ECB">
      <w:pPr>
        <w:tabs>
          <w:tab w:val="left" w:pos="0"/>
          <w:tab w:val="left" w:pos="284"/>
          <w:tab w:val="left" w:pos="463"/>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5) отражать рефлексию в своем портфолио не реже одного раза в месяц с включением доказательств достижений по семи целям обучения CAS;</w:t>
      </w:r>
    </w:p>
    <w:p w14:paraId="636E4D7A" w14:textId="77777777" w:rsidR="00433ECB" w:rsidRPr="00433ECB" w:rsidRDefault="00433ECB" w:rsidP="00433ECB">
      <w:pPr>
        <w:tabs>
          <w:tab w:val="left" w:pos="0"/>
          <w:tab w:val="left" w:pos="284"/>
          <w:tab w:val="left" w:pos="463"/>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6) проводить три интервью с CAS супервайзером и координатором;</w:t>
      </w:r>
    </w:p>
    <w:p w14:paraId="199F30F7" w14:textId="77777777" w:rsidR="00433ECB" w:rsidRPr="00433ECB" w:rsidRDefault="00433ECB" w:rsidP="00433ECB">
      <w:pPr>
        <w:tabs>
          <w:tab w:val="left" w:pos="0"/>
          <w:tab w:val="left" w:pos="284"/>
          <w:tab w:val="left" w:pos="463"/>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7) обеспечить соответствующий баланс между творчеством, деятельностью и служение обществу в своей программе CAS;</w:t>
      </w:r>
    </w:p>
    <w:p w14:paraId="0B263FF0" w14:textId="77777777" w:rsidR="00433ECB" w:rsidRPr="00433ECB" w:rsidRDefault="00433ECB" w:rsidP="00433ECB">
      <w:pPr>
        <w:tabs>
          <w:tab w:val="left" w:pos="0"/>
          <w:tab w:val="left" w:pos="284"/>
          <w:tab w:val="left" w:pos="463"/>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lastRenderedPageBreak/>
        <w:t>8) посещать встречу по рефлексии CAS каждый месяц (согласно расписанию);</w:t>
      </w:r>
    </w:p>
    <w:p w14:paraId="4F35DBB2" w14:textId="77777777" w:rsidR="00671581" w:rsidRDefault="00433ECB" w:rsidP="00671581">
      <w:pPr>
        <w:pBdr>
          <w:top w:val="nil"/>
          <w:left w:val="nil"/>
          <w:bottom w:val="nil"/>
          <w:right w:val="nil"/>
          <w:between w:val="nil"/>
        </w:pBdr>
        <w:shd w:val="clear" w:color="auto" w:fill="FFFFFF"/>
        <w:tabs>
          <w:tab w:val="left" w:pos="851"/>
          <w:tab w:val="left" w:pos="1134"/>
        </w:tab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9) участвовать в поездке CAS, которая организуется в конце первого года обучения по программе старшей школы.</w:t>
      </w:r>
    </w:p>
    <w:p w14:paraId="06C642F8" w14:textId="47CB39EE" w:rsidR="00433ECB" w:rsidRPr="00671581" w:rsidRDefault="00433ECB" w:rsidP="009A5051">
      <w:pPr>
        <w:pStyle w:val="afa"/>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rPr>
      </w:pPr>
      <w:r w:rsidRPr="00671581">
        <w:rPr>
          <w:rFonts w:ascii="Times New Roman" w:eastAsia="Cambria" w:hAnsi="Times New Roman" w:cs="Times New Roman"/>
          <w:color w:val="000000"/>
          <w:sz w:val="28"/>
          <w:szCs w:val="28"/>
        </w:rPr>
        <w:t>Требования и процедура для предоставления компонентов оценивания в ЕЕ:</w:t>
      </w:r>
    </w:p>
    <w:p w14:paraId="7F03E667" w14:textId="77777777" w:rsidR="00433ECB" w:rsidRPr="00433ECB" w:rsidRDefault="00433ECB" w:rsidP="00433ECB">
      <w:pPr>
        <w:shd w:val="clear" w:color="auto" w:fill="FFFFFF"/>
        <w:tabs>
          <w:tab w:val="left" w:pos="567"/>
          <w:tab w:val="left" w:pos="771"/>
        </w:tab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1) в расширенном эссе должно быть максимум 4000 слов;</w:t>
      </w:r>
    </w:p>
    <w:p w14:paraId="53AAF41A" w14:textId="77777777" w:rsidR="00433ECB" w:rsidRPr="00433ECB" w:rsidRDefault="00433ECB" w:rsidP="00433ECB">
      <w:pPr>
        <w:shd w:val="clear" w:color="auto" w:fill="FFFFFF"/>
        <w:tabs>
          <w:tab w:val="left" w:pos="567"/>
          <w:tab w:val="left" w:pos="771"/>
        </w:tab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2) 40 часов индивидуальной работы рекомендуется МБ для написания ЕЕ;</w:t>
      </w:r>
    </w:p>
    <w:p w14:paraId="60637EDB" w14:textId="77777777" w:rsidR="00433ECB" w:rsidRPr="00433ECB" w:rsidRDefault="00433ECB" w:rsidP="00433ECB">
      <w:pPr>
        <w:shd w:val="clear" w:color="auto" w:fill="FFFFFF"/>
        <w:tabs>
          <w:tab w:val="left" w:pos="567"/>
          <w:tab w:val="left" w:pos="771"/>
        </w:tab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3) для оценивания работы учащегося используются 5 критериев (A-E);</w:t>
      </w:r>
    </w:p>
    <w:p w14:paraId="35FA89E3" w14:textId="1C0CCFC9" w:rsidR="00126F6A" w:rsidRPr="00433ECB" w:rsidRDefault="00433ECB" w:rsidP="002514D9">
      <w:pPr>
        <w:shd w:val="clear" w:color="auto" w:fill="FFFFFF"/>
        <w:tabs>
          <w:tab w:val="left" w:pos="567"/>
          <w:tab w:val="left" w:pos="771"/>
        </w:tabs>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 xml:space="preserve">4) </w:t>
      </w:r>
      <w:r w:rsidR="002514D9" w:rsidRPr="002514D9">
        <w:rPr>
          <w:rFonts w:ascii="Times New Roman" w:eastAsia="Cambria" w:hAnsi="Times New Roman" w:cs="Times New Roman"/>
          <w:color w:val="000000"/>
          <w:sz w:val="28"/>
          <w:szCs w:val="28"/>
        </w:rPr>
        <w:t>завершенная работа будет оценена супервайзером и внешним экзаменатором</w:t>
      </w:r>
      <w:r w:rsidRPr="00433ECB">
        <w:rPr>
          <w:rFonts w:ascii="Times New Roman" w:eastAsia="Cambria" w:hAnsi="Times New Roman" w:cs="Times New Roman"/>
          <w:color w:val="000000"/>
          <w:sz w:val="28"/>
          <w:szCs w:val="28"/>
        </w:rPr>
        <w:t>.</w:t>
      </w:r>
    </w:p>
    <w:p w14:paraId="26328918" w14:textId="7B144952" w:rsidR="00433ECB" w:rsidRPr="00671581" w:rsidRDefault="00433ECB" w:rsidP="00A66888">
      <w:pPr>
        <w:pStyle w:val="afa"/>
        <w:numPr>
          <w:ilvl w:val="0"/>
          <w:numId w:val="15"/>
        </w:numP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rPr>
      </w:pPr>
      <w:r w:rsidRPr="00671581">
        <w:rPr>
          <w:rFonts w:ascii="Times New Roman" w:eastAsia="Cambria" w:hAnsi="Times New Roman" w:cs="Times New Roman"/>
          <w:color w:val="000000"/>
          <w:sz w:val="28"/>
          <w:szCs w:val="28"/>
        </w:rPr>
        <w:t>Требования и процедура для сдачи компонентов в TOK:</w:t>
      </w:r>
    </w:p>
    <w:p w14:paraId="7744EE98" w14:textId="48E221AB" w:rsidR="00433ECB" w:rsidRPr="00433ECB" w:rsidRDefault="00433ECB" w:rsidP="00433ECB">
      <w:pPr>
        <w:shd w:val="clear" w:color="auto" w:fill="FFFFFF"/>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1) учащийся посещает не менее 100 часов занятий за два года обучения;</w:t>
      </w:r>
    </w:p>
    <w:p w14:paraId="2A822B37" w14:textId="094F3653" w:rsidR="00433ECB" w:rsidRPr="00433ECB" w:rsidRDefault="00433ECB" w:rsidP="00433ECB">
      <w:pPr>
        <w:shd w:val="clear" w:color="auto" w:fill="FFFFFF"/>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2)</w:t>
      </w:r>
      <w:r>
        <w:rPr>
          <w:rFonts w:ascii="Times New Roman" w:eastAsia="Cambria" w:hAnsi="Times New Roman" w:cs="Times New Roman"/>
          <w:color w:val="000000"/>
          <w:sz w:val="28"/>
          <w:szCs w:val="28"/>
        </w:rPr>
        <w:t xml:space="preserve"> </w:t>
      </w:r>
      <w:r w:rsidRPr="00433ECB">
        <w:rPr>
          <w:rFonts w:ascii="Times New Roman" w:eastAsia="Cambria" w:hAnsi="Times New Roman" w:cs="Times New Roman"/>
          <w:color w:val="000000"/>
          <w:sz w:val="28"/>
          <w:szCs w:val="28"/>
        </w:rPr>
        <w:t>учащийся пишет первоначальную и окончательную версию эссе с рефлексией, которая показывает взаимодействие с учителем;</w:t>
      </w:r>
    </w:p>
    <w:p w14:paraId="694BDC09" w14:textId="44CF94E8" w:rsidR="00126F6A" w:rsidRDefault="00433ECB" w:rsidP="00433ECB">
      <w:pPr>
        <w:shd w:val="clear" w:color="auto" w:fill="FFFFFF"/>
        <w:spacing w:after="0" w:line="240" w:lineRule="auto"/>
        <w:ind w:firstLine="567"/>
        <w:jc w:val="both"/>
        <w:rPr>
          <w:rFonts w:ascii="Times New Roman" w:eastAsia="Cambria" w:hAnsi="Times New Roman" w:cs="Times New Roman"/>
          <w:color w:val="000000"/>
          <w:sz w:val="28"/>
          <w:szCs w:val="28"/>
        </w:rPr>
      </w:pPr>
      <w:r w:rsidRPr="00433ECB">
        <w:rPr>
          <w:rFonts w:ascii="Times New Roman" w:eastAsia="Cambria" w:hAnsi="Times New Roman" w:cs="Times New Roman"/>
          <w:color w:val="000000"/>
          <w:sz w:val="28"/>
          <w:szCs w:val="28"/>
        </w:rPr>
        <w:t>3)</w:t>
      </w:r>
      <w:r>
        <w:rPr>
          <w:rFonts w:ascii="Times New Roman" w:eastAsia="Cambria" w:hAnsi="Times New Roman" w:cs="Times New Roman"/>
          <w:color w:val="000000"/>
          <w:sz w:val="28"/>
          <w:szCs w:val="28"/>
        </w:rPr>
        <w:t xml:space="preserve"> учащийся </w:t>
      </w:r>
      <w:r w:rsidRPr="00433ECB">
        <w:rPr>
          <w:rFonts w:ascii="Times New Roman" w:eastAsia="Cambria" w:hAnsi="Times New Roman" w:cs="Times New Roman"/>
          <w:color w:val="000000"/>
          <w:sz w:val="28"/>
          <w:szCs w:val="28"/>
        </w:rPr>
        <w:t>готовит выставку по ТОК и пишет соответствующий отчет в соответствии с требованиями, указанными в предметном руководстве</w:t>
      </w:r>
      <w:r w:rsidR="003C7EA4" w:rsidRPr="00E55DDC">
        <w:rPr>
          <w:rFonts w:ascii="Times New Roman" w:eastAsia="Cambria" w:hAnsi="Times New Roman" w:cs="Times New Roman"/>
          <w:color w:val="000000"/>
          <w:sz w:val="28"/>
          <w:szCs w:val="28"/>
        </w:rPr>
        <w:t xml:space="preserve">. </w:t>
      </w:r>
    </w:p>
    <w:p w14:paraId="6A906916" w14:textId="391A245B" w:rsidR="00433ECB" w:rsidRPr="00671581" w:rsidRDefault="00433ECB" w:rsidP="00A66888">
      <w:pPr>
        <w:pStyle w:val="afa"/>
        <w:numPr>
          <w:ilvl w:val="0"/>
          <w:numId w:val="15"/>
        </w:numPr>
        <w:shd w:val="clear" w:color="auto" w:fill="FFFFFF"/>
        <w:tabs>
          <w:tab w:val="left" w:pos="1276"/>
        </w:tabs>
        <w:spacing w:after="0" w:line="240" w:lineRule="auto"/>
        <w:ind w:left="0" w:firstLine="567"/>
        <w:jc w:val="both"/>
        <w:rPr>
          <w:rFonts w:ascii="Times New Roman" w:eastAsia="Cambria" w:hAnsi="Times New Roman" w:cs="Times New Roman"/>
          <w:color w:val="000000"/>
          <w:sz w:val="28"/>
          <w:szCs w:val="28"/>
        </w:rPr>
      </w:pPr>
      <w:r w:rsidRPr="00671581">
        <w:rPr>
          <w:rFonts w:ascii="Times New Roman" w:eastAsia="Cambria" w:hAnsi="Times New Roman" w:cs="Times New Roman"/>
          <w:color w:val="000000"/>
          <w:sz w:val="28"/>
          <w:szCs w:val="28"/>
        </w:rPr>
        <w:t>Оценка по ТОК и EE выставляется по буквенной шкале от А до Е, где А – наивысшая оценка, а Е – наименьшая оценка.</w:t>
      </w:r>
    </w:p>
    <w:p w14:paraId="7C02BC00" w14:textId="77777777" w:rsidR="00433ECB" w:rsidRPr="00E55DDC" w:rsidRDefault="00433ECB" w:rsidP="00433ECB">
      <w:pPr>
        <w:shd w:val="clear" w:color="auto" w:fill="FFFFFF"/>
        <w:spacing w:after="0" w:line="240" w:lineRule="auto"/>
        <w:ind w:firstLine="567"/>
        <w:jc w:val="both"/>
        <w:rPr>
          <w:rFonts w:ascii="Times New Roman" w:eastAsia="Cambria" w:hAnsi="Times New Roman" w:cs="Times New Roman"/>
          <w:color w:val="000000"/>
          <w:sz w:val="28"/>
          <w:szCs w:val="28"/>
        </w:rPr>
      </w:pPr>
    </w:p>
    <w:p w14:paraId="1E4524A8" w14:textId="325B3EDD" w:rsidR="00126F6A" w:rsidRPr="00E55DDC" w:rsidRDefault="00770A64" w:rsidP="00D85C0F">
      <w:pPr>
        <w:pStyle w:val="afa"/>
        <w:numPr>
          <w:ilvl w:val="0"/>
          <w:numId w:val="7"/>
        </w:numPr>
        <w:pBdr>
          <w:top w:val="nil"/>
          <w:left w:val="nil"/>
          <w:bottom w:val="nil"/>
          <w:right w:val="nil"/>
          <w:between w:val="nil"/>
        </w:pBdr>
        <w:spacing w:after="0" w:line="240" w:lineRule="auto"/>
        <w:ind w:left="0" w:firstLine="993"/>
        <w:jc w:val="center"/>
        <w:rPr>
          <w:rFonts w:ascii="Times New Roman" w:hAnsi="Times New Roman" w:cs="Times New Roman"/>
          <w:b/>
          <w:color w:val="000000"/>
          <w:sz w:val="28"/>
          <w:szCs w:val="28"/>
        </w:rPr>
      </w:pPr>
      <w:r w:rsidRPr="00E55DDC">
        <w:rPr>
          <w:rFonts w:ascii="Times New Roman" w:eastAsia="Cambria" w:hAnsi="Times New Roman" w:cs="Times New Roman"/>
          <w:b/>
          <w:color w:val="000000"/>
          <w:sz w:val="28"/>
          <w:szCs w:val="28"/>
        </w:rPr>
        <w:t xml:space="preserve"> </w:t>
      </w:r>
      <w:r w:rsidR="00671581" w:rsidRPr="00671581">
        <w:rPr>
          <w:rFonts w:ascii="Times New Roman" w:eastAsia="Cambria" w:hAnsi="Times New Roman" w:cs="Times New Roman"/>
          <w:b/>
          <w:color w:val="000000"/>
          <w:sz w:val="28"/>
          <w:szCs w:val="28"/>
        </w:rPr>
        <w:t>Требования к присуждению диплома МБ</w:t>
      </w:r>
    </w:p>
    <w:p w14:paraId="5D9BFD46" w14:textId="77777777" w:rsidR="00770A64" w:rsidRPr="00E55DDC" w:rsidRDefault="00770A64" w:rsidP="00E55DDC">
      <w:pPr>
        <w:pStyle w:val="afa"/>
        <w:pBdr>
          <w:top w:val="nil"/>
          <w:left w:val="nil"/>
          <w:bottom w:val="nil"/>
          <w:right w:val="nil"/>
          <w:between w:val="nil"/>
        </w:pBdr>
        <w:tabs>
          <w:tab w:val="left" w:pos="993"/>
        </w:tabs>
        <w:spacing w:after="0" w:line="240" w:lineRule="auto"/>
        <w:ind w:left="928"/>
        <w:rPr>
          <w:rFonts w:ascii="Times New Roman" w:hAnsi="Times New Roman" w:cs="Times New Roman"/>
          <w:b/>
          <w:color w:val="000000"/>
          <w:sz w:val="28"/>
          <w:szCs w:val="28"/>
        </w:rPr>
      </w:pPr>
    </w:p>
    <w:p w14:paraId="311FAF8A" w14:textId="078FC508" w:rsidR="00B35E78" w:rsidRDefault="00671581" w:rsidP="00A66888">
      <w:pPr>
        <w:pStyle w:val="afa"/>
        <w:numPr>
          <w:ilvl w:val="0"/>
          <w:numId w:val="15"/>
        </w:numPr>
        <w:pBdr>
          <w:top w:val="nil"/>
          <w:left w:val="nil"/>
          <w:bottom w:val="nil"/>
          <w:right w:val="nil"/>
          <w:between w:val="nil"/>
        </w:pBdr>
        <w:shd w:val="clear" w:color="auto" w:fill="FFFFFF"/>
        <w:tabs>
          <w:tab w:val="left" w:pos="1276"/>
        </w:tabs>
        <w:spacing w:after="0" w:line="240" w:lineRule="auto"/>
        <w:ind w:left="0" w:firstLine="567"/>
        <w:jc w:val="both"/>
        <w:rPr>
          <w:rFonts w:ascii="Times New Roman" w:eastAsia="Cambria" w:hAnsi="Times New Roman" w:cs="Times New Roman"/>
          <w:color w:val="000000"/>
          <w:sz w:val="28"/>
          <w:szCs w:val="28"/>
        </w:rPr>
      </w:pPr>
      <w:r w:rsidRPr="00671581">
        <w:rPr>
          <w:rFonts w:ascii="Times New Roman" w:eastAsia="Cambria" w:hAnsi="Times New Roman" w:cs="Times New Roman"/>
          <w:color w:val="000000"/>
          <w:sz w:val="28"/>
          <w:szCs w:val="28"/>
        </w:rPr>
        <w:t xml:space="preserve">Для получения диплома МБ в обязательном порядке должны быть заполнены все компоненты оценивания для каждого из шести предметов и дополнительные </w:t>
      </w:r>
      <w:r w:rsidRPr="00ED3058">
        <w:rPr>
          <w:rFonts w:ascii="Times New Roman" w:eastAsia="Cambria" w:hAnsi="Times New Roman" w:cs="Times New Roman"/>
          <w:color w:val="000000"/>
          <w:sz w:val="28"/>
          <w:szCs w:val="28"/>
        </w:rPr>
        <w:t xml:space="preserve">требования к диплому, за исключением случаев, предусмотренных главами </w:t>
      </w:r>
      <w:r w:rsidR="00ED3058" w:rsidRPr="00ED3058">
        <w:rPr>
          <w:rFonts w:ascii="Times New Roman" w:eastAsia="Cambria" w:hAnsi="Times New Roman" w:cs="Times New Roman"/>
          <w:color w:val="000000"/>
          <w:sz w:val="28"/>
          <w:szCs w:val="28"/>
        </w:rPr>
        <w:t>10</w:t>
      </w:r>
      <w:r w:rsidRPr="00ED3058">
        <w:rPr>
          <w:rFonts w:ascii="Times New Roman" w:eastAsia="Cambria" w:hAnsi="Times New Roman" w:cs="Times New Roman"/>
          <w:color w:val="000000"/>
          <w:sz w:val="28"/>
          <w:szCs w:val="28"/>
        </w:rPr>
        <w:t xml:space="preserve"> и 1</w:t>
      </w:r>
      <w:r w:rsidR="00ED3058" w:rsidRPr="00ED3058">
        <w:rPr>
          <w:rFonts w:ascii="Times New Roman" w:eastAsia="Cambria" w:hAnsi="Times New Roman" w:cs="Times New Roman"/>
          <w:color w:val="000000"/>
          <w:sz w:val="28"/>
          <w:szCs w:val="28"/>
        </w:rPr>
        <w:t>1</w:t>
      </w:r>
      <w:r w:rsidRPr="00ED3058">
        <w:rPr>
          <w:rFonts w:ascii="Times New Roman" w:eastAsia="Cambria" w:hAnsi="Times New Roman" w:cs="Times New Roman"/>
          <w:color w:val="000000"/>
          <w:sz w:val="28"/>
          <w:szCs w:val="28"/>
        </w:rPr>
        <w:t xml:space="preserve"> настоящих</w:t>
      </w:r>
      <w:r w:rsidRPr="00671581">
        <w:rPr>
          <w:rFonts w:ascii="Times New Roman" w:eastAsia="Cambria" w:hAnsi="Times New Roman" w:cs="Times New Roman"/>
          <w:color w:val="000000"/>
          <w:sz w:val="28"/>
          <w:szCs w:val="28"/>
        </w:rPr>
        <w:t xml:space="preserve"> Правил</w:t>
      </w:r>
      <w:r>
        <w:rPr>
          <w:rFonts w:ascii="Times New Roman" w:eastAsia="Cambria" w:hAnsi="Times New Roman" w:cs="Times New Roman"/>
          <w:color w:val="000000"/>
          <w:sz w:val="28"/>
          <w:szCs w:val="28"/>
        </w:rPr>
        <w:t>.</w:t>
      </w:r>
    </w:p>
    <w:p w14:paraId="21F2C53C" w14:textId="705CBF31" w:rsidR="00B35E78" w:rsidRPr="00B35E78" w:rsidRDefault="00B35E78" w:rsidP="00A66888">
      <w:pPr>
        <w:pStyle w:val="afa"/>
        <w:numPr>
          <w:ilvl w:val="0"/>
          <w:numId w:val="15"/>
        </w:numPr>
        <w:pBdr>
          <w:top w:val="nil"/>
          <w:left w:val="nil"/>
          <w:bottom w:val="nil"/>
          <w:right w:val="nil"/>
          <w:between w:val="nil"/>
        </w:pBdr>
        <w:shd w:val="clear" w:color="auto" w:fill="FFFFFF"/>
        <w:tabs>
          <w:tab w:val="left" w:pos="1276"/>
        </w:tabs>
        <w:spacing w:after="0" w:line="240" w:lineRule="auto"/>
        <w:ind w:left="0"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Диплом МБ присуждается учащемуся при условии соблюдения всех нижеперечисленных требований:</w:t>
      </w:r>
    </w:p>
    <w:p w14:paraId="798540C5" w14:textId="77777777" w:rsidR="00B35E78"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1)</w:t>
      </w:r>
      <w:r w:rsidRPr="00B35E78">
        <w:rPr>
          <w:rFonts w:ascii="Times New Roman" w:eastAsia="Cambria" w:hAnsi="Times New Roman" w:cs="Times New Roman"/>
          <w:color w:val="000000"/>
          <w:sz w:val="28"/>
          <w:szCs w:val="28"/>
        </w:rPr>
        <w:tab/>
        <w:t>выполнены требования CAS;</w:t>
      </w:r>
    </w:p>
    <w:p w14:paraId="0812CBB1" w14:textId="77777777" w:rsidR="00B35E78"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2)</w:t>
      </w:r>
      <w:r w:rsidRPr="00B35E78">
        <w:rPr>
          <w:rFonts w:ascii="Times New Roman" w:eastAsia="Cambria" w:hAnsi="Times New Roman" w:cs="Times New Roman"/>
          <w:color w:val="000000"/>
          <w:sz w:val="28"/>
          <w:szCs w:val="28"/>
        </w:rPr>
        <w:tab/>
        <w:t>общее количество баллов кандидата составляет 24 балла и выше;</w:t>
      </w:r>
    </w:p>
    <w:p w14:paraId="541CFE2C" w14:textId="77777777" w:rsidR="00B35E78"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3)</w:t>
      </w:r>
      <w:r w:rsidRPr="00B35E78">
        <w:rPr>
          <w:rFonts w:ascii="Times New Roman" w:eastAsia="Cambria" w:hAnsi="Times New Roman" w:cs="Times New Roman"/>
          <w:color w:val="000000"/>
          <w:sz w:val="28"/>
          <w:szCs w:val="28"/>
        </w:rPr>
        <w:tab/>
        <w:t xml:space="preserve">ТОК, EE и работы внутреннего оценивания по предметам не имеют статуса «не загружен», обозначаемый МБ буквой «N»; </w:t>
      </w:r>
    </w:p>
    <w:p w14:paraId="774FB2A6" w14:textId="77777777" w:rsidR="00B35E78"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4)</w:t>
      </w:r>
      <w:r w:rsidRPr="00B35E78">
        <w:rPr>
          <w:rFonts w:ascii="Times New Roman" w:eastAsia="Cambria" w:hAnsi="Times New Roman" w:cs="Times New Roman"/>
          <w:color w:val="000000"/>
          <w:sz w:val="28"/>
          <w:szCs w:val="28"/>
        </w:rPr>
        <w:tab/>
        <w:t xml:space="preserve">отсутствует оценка «Е» по ТОК и EE; </w:t>
      </w:r>
    </w:p>
    <w:p w14:paraId="4785943F" w14:textId="77777777" w:rsidR="00B35E78"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5)</w:t>
      </w:r>
      <w:r w:rsidRPr="00B35E78">
        <w:rPr>
          <w:rFonts w:ascii="Times New Roman" w:eastAsia="Cambria" w:hAnsi="Times New Roman" w:cs="Times New Roman"/>
          <w:color w:val="000000"/>
          <w:sz w:val="28"/>
          <w:szCs w:val="28"/>
        </w:rPr>
        <w:tab/>
        <w:t>отсутствует оценка «1» по предмету/уровню;</w:t>
      </w:r>
    </w:p>
    <w:p w14:paraId="6A951E29" w14:textId="77777777" w:rsidR="00B35E78"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6)</w:t>
      </w:r>
      <w:r w:rsidRPr="00B35E78">
        <w:rPr>
          <w:rFonts w:ascii="Times New Roman" w:eastAsia="Cambria" w:hAnsi="Times New Roman" w:cs="Times New Roman"/>
          <w:color w:val="000000"/>
          <w:sz w:val="28"/>
          <w:szCs w:val="28"/>
        </w:rPr>
        <w:tab/>
        <w:t>присуждено не более двух оценок «2» по предметам повышенного и стандартного уровня;</w:t>
      </w:r>
    </w:p>
    <w:p w14:paraId="75B2EC99" w14:textId="77777777" w:rsidR="00B35E78"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7)</w:t>
      </w:r>
      <w:r w:rsidRPr="00B35E78">
        <w:rPr>
          <w:rFonts w:ascii="Times New Roman" w:eastAsia="Cambria" w:hAnsi="Times New Roman" w:cs="Times New Roman"/>
          <w:color w:val="000000"/>
          <w:sz w:val="28"/>
          <w:szCs w:val="28"/>
        </w:rPr>
        <w:tab/>
        <w:t>присуждено не более трех оценок «3» по предметам повышенного и стандартного уровня;</w:t>
      </w:r>
    </w:p>
    <w:p w14:paraId="6C2BA463" w14:textId="77777777" w:rsidR="00B35E78"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8)</w:t>
      </w:r>
      <w:r w:rsidRPr="00B35E78">
        <w:rPr>
          <w:rFonts w:ascii="Times New Roman" w:eastAsia="Cambria" w:hAnsi="Times New Roman" w:cs="Times New Roman"/>
          <w:color w:val="000000"/>
          <w:sz w:val="28"/>
          <w:szCs w:val="28"/>
        </w:rPr>
        <w:tab/>
        <w:t>учащийся набрал 12 и более баллов по предметам повышенного уровня (у учащихся, которые зарегистрированы на четыре предмета повышенного уровня, будут рассмотрены три наивысшие оценки);</w:t>
      </w:r>
    </w:p>
    <w:p w14:paraId="48E562DA" w14:textId="77777777" w:rsid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9)</w:t>
      </w:r>
      <w:r w:rsidRPr="00B35E78">
        <w:rPr>
          <w:rFonts w:ascii="Times New Roman" w:eastAsia="Cambria" w:hAnsi="Times New Roman" w:cs="Times New Roman"/>
          <w:color w:val="000000"/>
          <w:sz w:val="28"/>
          <w:szCs w:val="28"/>
        </w:rPr>
        <w:tab/>
        <w:t>учащийся набрал 9 или более по предметам стандартного уровня (учащиеся, которые зарегистрированы на два предмета стандартного уровня, должны получить не менее 5 баллов по предметам стандартного уровня;</w:t>
      </w:r>
    </w:p>
    <w:p w14:paraId="3F1E46AB" w14:textId="08914A8B" w:rsidR="00126F6A" w:rsidRPr="00B35E78" w:rsidRDefault="00B35E78" w:rsidP="009A5051">
      <w:pPr>
        <w:tabs>
          <w:tab w:val="left" w:pos="1134"/>
        </w:tabs>
        <w:suppressAutoHyphens/>
        <w:spacing w:after="0" w:line="240" w:lineRule="auto"/>
        <w:ind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lastRenderedPageBreak/>
        <w:t>10)</w:t>
      </w:r>
      <w:r w:rsidRPr="00B35E78">
        <w:rPr>
          <w:rFonts w:ascii="Times New Roman" w:eastAsia="Cambria" w:hAnsi="Times New Roman" w:cs="Times New Roman"/>
          <w:color w:val="000000"/>
          <w:sz w:val="28"/>
          <w:szCs w:val="28"/>
        </w:rPr>
        <w:tab/>
        <w:t>учащийся не получил наказание за академические нарушения от «Комитета по окончательному присуждению диплома МБ».</w:t>
      </w:r>
    </w:p>
    <w:p w14:paraId="649DA316" w14:textId="0574EDF6" w:rsidR="00B35E78" w:rsidRDefault="00B35E78" w:rsidP="00B35E78">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Учащимся, успешно сдавшим экзамены МБ, выдается диплом МБ и документ «</w:t>
      </w:r>
      <w:r w:rsidR="00513559">
        <w:rPr>
          <w:rFonts w:ascii="Times New Roman" w:eastAsia="Cambria" w:hAnsi="Times New Roman" w:cs="Times New Roman"/>
          <w:color w:val="000000"/>
          <w:sz w:val="28"/>
          <w:szCs w:val="28"/>
        </w:rPr>
        <w:t>Результаты дипломной программы</w:t>
      </w:r>
      <w:r w:rsidRPr="00B35E78">
        <w:rPr>
          <w:rFonts w:ascii="Times New Roman" w:eastAsia="Cambria" w:hAnsi="Times New Roman" w:cs="Times New Roman"/>
          <w:color w:val="000000"/>
          <w:sz w:val="28"/>
          <w:szCs w:val="28"/>
        </w:rPr>
        <w:t>», в котором отражаются все баллы МБ, оценки по предметам, подтверждение завершения всех требований CAS, полученных баллов и индивидуальных оценок по ТОК и ЕЕ.</w:t>
      </w:r>
    </w:p>
    <w:p w14:paraId="51A88D9F" w14:textId="561F754D" w:rsidR="00126F6A" w:rsidRPr="00B35E78" w:rsidRDefault="00B35E78" w:rsidP="00B35E78">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color w:val="000000"/>
          <w:sz w:val="28"/>
          <w:szCs w:val="28"/>
        </w:rPr>
      </w:pPr>
      <w:r w:rsidRPr="00B35E78">
        <w:rPr>
          <w:rFonts w:ascii="Times New Roman" w:eastAsia="Cambria" w:hAnsi="Times New Roman" w:cs="Times New Roman"/>
          <w:color w:val="000000"/>
          <w:sz w:val="28"/>
          <w:szCs w:val="28"/>
        </w:rPr>
        <w:t>Учащемуся, который не соответствует требованиям для получения диплома МБ, выдаются сертификаты МБ, в которых отражаются оценки, полученные по отдельным предметам, а также результаты по ТОК и ЕЕ, подтверждение завершения всех требований CAS, в зависимости от ситуации</w:t>
      </w:r>
      <w:r w:rsidR="002459D1" w:rsidRPr="00B35E78">
        <w:rPr>
          <w:rFonts w:ascii="Times New Roman" w:eastAsia="Cambria" w:hAnsi="Times New Roman" w:cs="Times New Roman"/>
          <w:color w:val="000000"/>
          <w:sz w:val="28"/>
          <w:szCs w:val="28"/>
        </w:rPr>
        <w:t>.</w:t>
      </w:r>
    </w:p>
    <w:p w14:paraId="4A4E0087" w14:textId="77777777" w:rsidR="00126F6A"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rPr>
      </w:pPr>
    </w:p>
    <w:p w14:paraId="2D7706DF" w14:textId="53DE7327" w:rsidR="00126F6A" w:rsidRPr="00B35E78" w:rsidRDefault="00B35E78" w:rsidP="00D85C0F">
      <w:pPr>
        <w:pStyle w:val="afa"/>
        <w:numPr>
          <w:ilvl w:val="0"/>
          <w:numId w:val="7"/>
        </w:numPr>
        <w:spacing w:after="0" w:line="240" w:lineRule="auto"/>
        <w:ind w:left="0" w:firstLine="284"/>
        <w:jc w:val="center"/>
        <w:rPr>
          <w:rFonts w:ascii="Times New Roman" w:hAnsi="Times New Roman" w:cs="Times New Roman"/>
          <w:b/>
          <w:sz w:val="28"/>
          <w:szCs w:val="28"/>
        </w:rPr>
      </w:pPr>
      <w:r w:rsidRPr="00B35E78">
        <w:rPr>
          <w:rFonts w:ascii="Times New Roman" w:eastAsia="Cambria" w:hAnsi="Times New Roman" w:cs="Times New Roman"/>
          <w:b/>
          <w:sz w:val="28"/>
          <w:szCs w:val="28"/>
          <w:highlight w:val="white"/>
        </w:rPr>
        <w:t>Порядок проведения внешнего оценивания учащихся 12 классов по предметам «История Казахстана», «Казахский язык как второй»</w:t>
      </w:r>
      <w:r>
        <w:rPr>
          <w:rFonts w:ascii="Times New Roman" w:eastAsia="Cambria" w:hAnsi="Times New Roman" w:cs="Times New Roman"/>
          <w:b/>
          <w:sz w:val="28"/>
          <w:szCs w:val="28"/>
          <w:highlight w:val="white"/>
        </w:rPr>
        <w:t>/</w:t>
      </w:r>
      <w:r w:rsidRPr="00B35E78">
        <w:rPr>
          <w:rFonts w:ascii="Times New Roman" w:eastAsia="Cambria" w:hAnsi="Times New Roman" w:cs="Times New Roman"/>
          <w:b/>
          <w:sz w:val="28"/>
          <w:szCs w:val="28"/>
          <w:highlight w:val="white"/>
        </w:rPr>
        <w:t>«Русский язык как второй»</w:t>
      </w:r>
    </w:p>
    <w:p w14:paraId="4A4F6BF5" w14:textId="77777777" w:rsidR="00486672" w:rsidRPr="00E55DDC" w:rsidRDefault="00486672" w:rsidP="00E55DDC">
      <w:pPr>
        <w:pStyle w:val="afa"/>
        <w:tabs>
          <w:tab w:val="left" w:pos="993"/>
        </w:tabs>
        <w:spacing w:after="0" w:line="240" w:lineRule="auto"/>
        <w:ind w:left="928"/>
        <w:jc w:val="both"/>
        <w:rPr>
          <w:rFonts w:ascii="Times New Roman" w:hAnsi="Times New Roman" w:cs="Times New Roman"/>
          <w:b/>
          <w:sz w:val="28"/>
          <w:szCs w:val="28"/>
        </w:rPr>
      </w:pPr>
    </w:p>
    <w:p w14:paraId="63ED72C3" w14:textId="21D34C8D" w:rsidR="00126F6A" w:rsidRPr="007444A8" w:rsidRDefault="007444A8" w:rsidP="00B35E78">
      <w:pPr>
        <w:pStyle w:val="afa"/>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Учащиеся 12 классов сдают экзамены внешнего оценивания по предметам «История Казахстана», «Казахский язык как второй»</w:t>
      </w:r>
      <w:r>
        <w:rPr>
          <w:rFonts w:ascii="Times New Roman" w:eastAsia="Cambria" w:hAnsi="Times New Roman" w:cs="Times New Roman"/>
          <w:color w:val="000000"/>
          <w:sz w:val="28"/>
          <w:szCs w:val="28"/>
        </w:rPr>
        <w:t>/</w:t>
      </w:r>
      <w:r w:rsidRPr="007444A8">
        <w:rPr>
          <w:rFonts w:ascii="Times New Roman" w:eastAsia="Cambria" w:hAnsi="Times New Roman" w:cs="Times New Roman"/>
          <w:color w:val="000000"/>
          <w:sz w:val="28"/>
          <w:szCs w:val="28"/>
        </w:rPr>
        <w:t>«Русский язык как второй», которые не изучаются в Дипломной программе, по экзаменационным материалам, разработанным Школой, и прошедшим экспертизу в ЦПИ</w:t>
      </w:r>
      <w:r w:rsidR="002459D1" w:rsidRPr="007444A8">
        <w:rPr>
          <w:rFonts w:ascii="Times New Roman" w:eastAsia="Cambria" w:hAnsi="Times New Roman" w:cs="Times New Roman"/>
          <w:color w:val="000000"/>
          <w:sz w:val="28"/>
          <w:szCs w:val="28"/>
        </w:rPr>
        <w:t>.</w:t>
      </w:r>
    </w:p>
    <w:p w14:paraId="2532A7B5" w14:textId="3C9CA731" w:rsidR="008C6034" w:rsidRPr="008C6034" w:rsidRDefault="007444A8" w:rsidP="008C6034">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Досрочное внешнее оценивание учащихся 12 классов по предметам «История Казахстана», «Казахский язык как второй»</w:t>
      </w:r>
      <w:r>
        <w:rPr>
          <w:rFonts w:ascii="Times New Roman" w:eastAsia="Cambria" w:hAnsi="Times New Roman" w:cs="Times New Roman"/>
          <w:color w:val="000000"/>
          <w:sz w:val="28"/>
          <w:szCs w:val="28"/>
        </w:rPr>
        <w:t>/</w:t>
      </w:r>
      <w:r w:rsidRPr="007444A8">
        <w:rPr>
          <w:rFonts w:ascii="Times New Roman" w:eastAsia="Cambria" w:hAnsi="Times New Roman" w:cs="Times New Roman"/>
          <w:color w:val="000000"/>
          <w:sz w:val="28"/>
          <w:szCs w:val="28"/>
        </w:rPr>
        <w:t>«Русский язык как второй» не допускается</w:t>
      </w:r>
      <w:r w:rsidR="00EC1F9B" w:rsidRPr="007444A8">
        <w:rPr>
          <w:rFonts w:ascii="Times New Roman" w:eastAsia="Cambria" w:hAnsi="Times New Roman" w:cs="Times New Roman"/>
          <w:color w:val="000000"/>
          <w:sz w:val="28"/>
          <w:szCs w:val="28"/>
        </w:rPr>
        <w:t>.</w:t>
      </w:r>
    </w:p>
    <w:p w14:paraId="0DB5F735" w14:textId="7D37A2EB" w:rsidR="00E41F08" w:rsidRDefault="007444A8" w:rsidP="00B35E78">
      <w:pPr>
        <w:pStyle w:val="afa"/>
        <w:numPr>
          <w:ilvl w:val="0"/>
          <w:numId w:val="15"/>
        </w:numPr>
        <w:tabs>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Экзамены внешнего оценивания учащихся проводятся в форме тестирования и письменной работы</w:t>
      </w:r>
      <w:r w:rsidR="00E41F08" w:rsidRPr="00E55DDC">
        <w:rPr>
          <w:rFonts w:ascii="Times New Roman" w:eastAsia="Cambria" w:hAnsi="Times New Roman" w:cs="Times New Roman"/>
          <w:color w:val="000000"/>
          <w:sz w:val="28"/>
          <w:szCs w:val="28"/>
        </w:rPr>
        <w:t>.</w:t>
      </w:r>
    </w:p>
    <w:p w14:paraId="60C6E8B4" w14:textId="171BDF00" w:rsidR="008C6034" w:rsidRDefault="008C6034" w:rsidP="00B35E78">
      <w:pPr>
        <w:pStyle w:val="afa"/>
        <w:numPr>
          <w:ilvl w:val="0"/>
          <w:numId w:val="15"/>
        </w:numPr>
        <w:tabs>
          <w:tab w:val="left" w:pos="1134"/>
        </w:tabs>
        <w:spacing w:after="0" w:line="240" w:lineRule="auto"/>
        <w:ind w:left="0" w:firstLine="567"/>
        <w:jc w:val="both"/>
        <w:rPr>
          <w:rFonts w:ascii="Times New Roman" w:eastAsia="Cambria" w:hAnsi="Times New Roman" w:cs="Times New Roman"/>
          <w:color w:val="000000"/>
          <w:sz w:val="28"/>
          <w:szCs w:val="28"/>
        </w:rPr>
      </w:pPr>
      <w:r w:rsidRPr="008C6034">
        <w:rPr>
          <w:rFonts w:ascii="Times New Roman" w:eastAsia="Cambria" w:hAnsi="Times New Roman" w:cs="Times New Roman"/>
          <w:color w:val="000000"/>
          <w:sz w:val="28"/>
          <w:szCs w:val="28"/>
        </w:rPr>
        <w:t>Школа является ответственным за разработку и тиражирование материалов внешнего оценивания.</w:t>
      </w:r>
    </w:p>
    <w:p w14:paraId="7332A37A" w14:textId="6BC4A119" w:rsidR="008C6034" w:rsidRPr="00E55DDC" w:rsidRDefault="008C6034" w:rsidP="00B35E78">
      <w:pPr>
        <w:pStyle w:val="afa"/>
        <w:numPr>
          <w:ilvl w:val="0"/>
          <w:numId w:val="15"/>
        </w:numPr>
        <w:tabs>
          <w:tab w:val="left" w:pos="1134"/>
        </w:tabs>
        <w:spacing w:after="0" w:line="240" w:lineRule="auto"/>
        <w:ind w:left="0" w:firstLine="567"/>
        <w:jc w:val="both"/>
        <w:rPr>
          <w:rFonts w:ascii="Times New Roman" w:eastAsia="Cambria" w:hAnsi="Times New Roman" w:cs="Times New Roman"/>
          <w:color w:val="000000"/>
          <w:sz w:val="28"/>
          <w:szCs w:val="28"/>
        </w:rPr>
      </w:pPr>
      <w:r w:rsidRPr="008C6034">
        <w:rPr>
          <w:rFonts w:ascii="Times New Roman" w:eastAsia="Cambria" w:hAnsi="Times New Roman" w:cs="Times New Roman"/>
          <w:color w:val="000000"/>
          <w:sz w:val="28"/>
          <w:szCs w:val="28"/>
        </w:rPr>
        <w:t>ЦПИ является ответственным за проведение экспертизы разработанных материалов внешнего оценивания.</w:t>
      </w:r>
    </w:p>
    <w:p w14:paraId="5B72EAB2" w14:textId="77777777" w:rsidR="007444A8" w:rsidRDefault="007444A8" w:rsidP="00E55DDC">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Список предметов, форма их проведения и язык сдачи внешнего оценивания учащихся 12 классов утверждаются приказом Председателя Правления АОО не позднее 15 декабря текущего года</w:t>
      </w:r>
      <w:r w:rsidR="00431E03" w:rsidRPr="00E55DDC">
        <w:rPr>
          <w:rFonts w:ascii="Times New Roman" w:eastAsia="Cambria" w:hAnsi="Times New Roman" w:cs="Times New Roman"/>
          <w:color w:val="000000"/>
          <w:sz w:val="28"/>
          <w:szCs w:val="28"/>
        </w:rPr>
        <w:t>.</w:t>
      </w:r>
    </w:p>
    <w:p w14:paraId="29EAE39D" w14:textId="77777777" w:rsidR="007444A8" w:rsidRDefault="007444A8" w:rsidP="00E55DDC">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 xml:space="preserve">Сроки проведения экзаменов внешнего оценивания утверждаются приказом Председателя АОО не позднее 30 апреля текущего учебного года. </w:t>
      </w:r>
    </w:p>
    <w:p w14:paraId="0D18C484" w14:textId="77777777" w:rsidR="007444A8" w:rsidRDefault="007444A8" w:rsidP="007444A8">
      <w:pPr>
        <w:pBdr>
          <w:top w:val="nil"/>
          <w:left w:val="nil"/>
          <w:bottom w:val="nil"/>
          <w:right w:val="nil"/>
          <w:between w:val="nil"/>
        </w:pBdr>
        <w:shd w:val="clear" w:color="auto" w:fill="FFFFFF"/>
        <w:spacing w:after="0" w:line="240" w:lineRule="auto"/>
        <w:ind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 xml:space="preserve">Для учащихся, обучающихся в форме экстерната, или находящихся в академическом отпуске, и вернувшихся в школу после завершения учебного года, сроки проведения внешнего оценивания по каждому предмету утверждаются приказом Председателя AОO не позднее 15 июля текущего учебного года. </w:t>
      </w:r>
    </w:p>
    <w:p w14:paraId="0342C1AD" w14:textId="332AD421" w:rsidR="00817367" w:rsidRPr="007444A8" w:rsidRDefault="007444A8" w:rsidP="007444A8">
      <w:pPr>
        <w:pBdr>
          <w:top w:val="nil"/>
          <w:left w:val="nil"/>
          <w:bottom w:val="nil"/>
          <w:right w:val="nil"/>
          <w:between w:val="nil"/>
        </w:pBdr>
        <w:shd w:val="clear" w:color="auto" w:fill="FFFFFF"/>
        <w:spacing w:after="0" w:line="240" w:lineRule="auto"/>
        <w:ind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 xml:space="preserve">Для учащихся, завершивших учебный год и заболевших до начала или в период проведения внешнего оценивания, при наличии подтверждающих документов (заключение врачебно-консультативной комиссии (далее – ВКК), заключение медико-социальной экспертизы по месту проживания или справка специализированных медицинских организаций), сроки проведения внешнего </w:t>
      </w:r>
      <w:r w:rsidRPr="007444A8">
        <w:rPr>
          <w:rFonts w:ascii="Times New Roman" w:eastAsia="Cambria" w:hAnsi="Times New Roman" w:cs="Times New Roman"/>
          <w:color w:val="000000"/>
          <w:sz w:val="28"/>
          <w:szCs w:val="28"/>
        </w:rPr>
        <w:lastRenderedPageBreak/>
        <w:t>оценивания по каждому предмету утверждаются приказом Председателя Правления АОО не позднее 25 августа текущего года.</w:t>
      </w:r>
      <w:r w:rsidR="00817367" w:rsidRPr="007444A8">
        <w:rPr>
          <w:rFonts w:ascii="Times New Roman" w:eastAsia="Cambria" w:hAnsi="Times New Roman" w:cs="Times New Roman"/>
          <w:color w:val="000000"/>
          <w:sz w:val="28"/>
          <w:szCs w:val="28"/>
        </w:rPr>
        <w:t>.</w:t>
      </w:r>
    </w:p>
    <w:p w14:paraId="3B1C075E" w14:textId="588742B6" w:rsidR="006775B9" w:rsidRPr="007444A8" w:rsidRDefault="007444A8" w:rsidP="007444A8">
      <w:pPr>
        <w:pStyle w:val="afa"/>
        <w:numPr>
          <w:ilvl w:val="0"/>
          <w:numId w:val="15"/>
        </w:numPr>
        <w:pBdr>
          <w:top w:val="nil"/>
          <w:left w:val="nil"/>
          <w:bottom w:val="nil"/>
          <w:right w:val="nil"/>
          <w:between w:val="nil"/>
        </w:pBdr>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Для организации и проведения внешнего оценивания учащихся по предметам «История Казахстана» и «Казахский язык как второй»</w:t>
      </w:r>
      <w:r>
        <w:rPr>
          <w:rFonts w:ascii="Times New Roman" w:eastAsia="Cambria" w:hAnsi="Times New Roman" w:cs="Times New Roman"/>
          <w:color w:val="000000"/>
          <w:sz w:val="28"/>
          <w:szCs w:val="28"/>
        </w:rPr>
        <w:t>/</w:t>
      </w:r>
      <w:r w:rsidRPr="007444A8">
        <w:rPr>
          <w:rFonts w:ascii="Times New Roman" w:eastAsia="Cambria" w:hAnsi="Times New Roman" w:cs="Times New Roman"/>
          <w:color w:val="000000"/>
          <w:sz w:val="28"/>
          <w:szCs w:val="28"/>
        </w:rPr>
        <w:t>«Русский язык как второй» создаются Экзаменационная, Аттестационная и Апелляционная комиссии, составы и график работы которых утверждаются приказом Председателя Правления АОО не позднее 30 апреля текущего года</w:t>
      </w:r>
      <w:r w:rsidR="006775B9" w:rsidRPr="007444A8">
        <w:rPr>
          <w:rFonts w:ascii="Times New Roman" w:eastAsia="Cambria" w:hAnsi="Times New Roman" w:cs="Times New Roman"/>
          <w:color w:val="000000"/>
          <w:sz w:val="28"/>
          <w:szCs w:val="28"/>
        </w:rPr>
        <w:t xml:space="preserve">. </w:t>
      </w:r>
    </w:p>
    <w:p w14:paraId="3D536C87" w14:textId="3EBBF929" w:rsidR="00387311" w:rsidRPr="00E55DDC" w:rsidRDefault="006775B9" w:rsidP="00B35E78">
      <w:pPr>
        <w:pStyle w:val="afa"/>
        <w:numPr>
          <w:ilvl w:val="0"/>
          <w:numId w:val="15"/>
        </w:numPr>
        <w:pBdr>
          <w:top w:val="nil"/>
          <w:left w:val="nil"/>
          <w:bottom w:val="nil"/>
          <w:right w:val="nil"/>
          <w:between w:val="nil"/>
        </w:pBdr>
        <w:shd w:val="clear" w:color="auto" w:fill="FFFFFF"/>
        <w:tabs>
          <w:tab w:val="left" w:pos="568"/>
          <w:tab w:val="left" w:pos="1134"/>
        </w:tabs>
        <w:spacing w:after="0" w:line="240" w:lineRule="auto"/>
        <w:ind w:left="0" w:firstLine="567"/>
        <w:jc w:val="both"/>
        <w:rPr>
          <w:rFonts w:ascii="Times New Roman" w:eastAsia="Cambria" w:hAnsi="Times New Roman" w:cs="Times New Roman"/>
          <w:color w:val="000000"/>
          <w:sz w:val="28"/>
          <w:szCs w:val="28"/>
        </w:rPr>
      </w:pPr>
      <w:r w:rsidRPr="00E55DDC">
        <w:rPr>
          <w:rFonts w:ascii="Times New Roman" w:eastAsia="Cambria" w:hAnsi="Times New Roman" w:cs="Times New Roman"/>
          <w:color w:val="000000"/>
          <w:sz w:val="28"/>
          <w:szCs w:val="28"/>
        </w:rPr>
        <w:t>Состав Экзаменационной, Аттестационной и Апелляционной комиссий формируется и утверждается приказом Председа</w:t>
      </w:r>
      <w:r w:rsidR="001331D4" w:rsidRPr="00E55DDC">
        <w:rPr>
          <w:rFonts w:ascii="Times New Roman" w:eastAsia="Cambria" w:hAnsi="Times New Roman" w:cs="Times New Roman"/>
          <w:color w:val="000000"/>
          <w:sz w:val="28"/>
          <w:szCs w:val="28"/>
        </w:rPr>
        <w:t>теля Правления АОО не позднее 30</w:t>
      </w:r>
      <w:r w:rsidRPr="00E55DDC">
        <w:rPr>
          <w:rFonts w:ascii="Times New Roman" w:eastAsia="Cambria" w:hAnsi="Times New Roman" w:cs="Times New Roman"/>
          <w:color w:val="000000"/>
          <w:sz w:val="28"/>
          <w:szCs w:val="28"/>
        </w:rPr>
        <w:t xml:space="preserve"> апреля текущего года. Количество членов в каждой комиссии сост</w:t>
      </w:r>
      <w:r w:rsidR="00387311" w:rsidRPr="00E55DDC">
        <w:rPr>
          <w:rFonts w:ascii="Times New Roman" w:eastAsia="Cambria" w:hAnsi="Times New Roman" w:cs="Times New Roman"/>
          <w:color w:val="000000"/>
          <w:sz w:val="28"/>
          <w:szCs w:val="28"/>
        </w:rPr>
        <w:t xml:space="preserve">авляет не менее трех человек. Председатель Экзаменационной и Аттестационной комиссий назначается из числа сотрудников АОО, фактический не осуществляющих трудовую деятельность в </w:t>
      </w:r>
      <w:r w:rsidR="007338B2" w:rsidRPr="00E55DDC">
        <w:rPr>
          <w:rFonts w:ascii="Times New Roman" w:eastAsia="Cambria" w:hAnsi="Times New Roman" w:cs="Times New Roman"/>
          <w:color w:val="000000"/>
          <w:sz w:val="28"/>
          <w:szCs w:val="28"/>
        </w:rPr>
        <w:t>Ш</w:t>
      </w:r>
      <w:r w:rsidR="00387311" w:rsidRPr="00E55DDC">
        <w:rPr>
          <w:rFonts w:ascii="Times New Roman" w:eastAsia="Cambria" w:hAnsi="Times New Roman" w:cs="Times New Roman"/>
          <w:color w:val="000000"/>
          <w:sz w:val="28"/>
          <w:szCs w:val="28"/>
        </w:rPr>
        <w:t>коле. Председатель Апелляционной комиссии назначается из числа заместителей директора школы.</w:t>
      </w:r>
    </w:p>
    <w:p w14:paraId="4477468B" w14:textId="2C8CF5A1" w:rsidR="009657C7" w:rsidRPr="00E55DDC" w:rsidRDefault="007444A8" w:rsidP="00B35E78">
      <w:pPr>
        <w:numPr>
          <w:ilvl w:val="0"/>
          <w:numId w:val="15"/>
        </w:numPr>
        <w:pBdr>
          <w:top w:val="nil"/>
          <w:left w:val="nil"/>
          <w:bottom w:val="nil"/>
          <w:right w:val="nil"/>
          <w:between w:val="nil"/>
        </w:pBdr>
        <w:shd w:val="clear" w:color="auto" w:fill="FFFFFF"/>
        <w:tabs>
          <w:tab w:val="left" w:pos="568"/>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В случае несогласия с результатом экзаменов, учащийся имеет право подать заявление в Апелляционную комиссию до 16.00 часов в день объявления результатов экзамена. После 16.00 заявления на апелляцию не принимаются</w:t>
      </w:r>
      <w:r w:rsidR="009657C7" w:rsidRPr="00E55DDC">
        <w:rPr>
          <w:rFonts w:ascii="Times New Roman" w:eastAsia="Cambria" w:hAnsi="Times New Roman" w:cs="Times New Roman"/>
          <w:color w:val="000000"/>
          <w:sz w:val="28"/>
          <w:szCs w:val="28"/>
        </w:rPr>
        <w:t>.</w:t>
      </w:r>
    </w:p>
    <w:p w14:paraId="2EDA119F" w14:textId="24357E24" w:rsidR="009657C7" w:rsidRPr="00E55DDC" w:rsidRDefault="007444A8" w:rsidP="00B35E78">
      <w:pPr>
        <w:numPr>
          <w:ilvl w:val="0"/>
          <w:numId w:val="15"/>
        </w:numPr>
        <w:pBdr>
          <w:top w:val="nil"/>
          <w:left w:val="nil"/>
          <w:bottom w:val="nil"/>
          <w:right w:val="nil"/>
          <w:between w:val="nil"/>
        </w:pBdr>
        <w:shd w:val="clear" w:color="auto" w:fill="FFFFFF"/>
        <w:tabs>
          <w:tab w:val="left" w:pos="568"/>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Результаты внешнего оценивания по предмету объявляются по завершению проверки экзаменационных работ учащихся Аттестационной комиссией</w:t>
      </w:r>
      <w:r w:rsidR="009657C7" w:rsidRPr="00E55DDC">
        <w:rPr>
          <w:rFonts w:ascii="Times New Roman" w:eastAsia="Cambria" w:hAnsi="Times New Roman" w:cs="Times New Roman"/>
          <w:color w:val="000000"/>
          <w:sz w:val="28"/>
          <w:szCs w:val="28"/>
        </w:rPr>
        <w:t>.</w:t>
      </w:r>
    </w:p>
    <w:p w14:paraId="0EA75E83" w14:textId="77777777" w:rsidR="007444A8" w:rsidRDefault="007444A8" w:rsidP="00E55DDC">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Оценка за экзамены внешнего оценивания выставляется по 7-балльной шкале и далее переводится в оценку по 5-балльной шкале согласно Приложению 2 к настоящим Правилам</w:t>
      </w:r>
      <w:r w:rsidR="00C919F9" w:rsidRPr="00E55DDC">
        <w:rPr>
          <w:rFonts w:ascii="Times New Roman" w:eastAsia="Cambria" w:hAnsi="Times New Roman" w:cs="Times New Roman"/>
          <w:color w:val="000000"/>
          <w:sz w:val="28"/>
          <w:szCs w:val="28"/>
        </w:rPr>
        <w:t>.</w:t>
      </w:r>
    </w:p>
    <w:p w14:paraId="33B97CE3" w14:textId="7BEB584C" w:rsidR="00C919F9" w:rsidRPr="007444A8" w:rsidRDefault="007444A8" w:rsidP="00E55DDC">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Итоговая оценка по предметам «История Казахстана», «Казахский язык как второй»/«Русский язык как второй» включает 50% экзаменационной оценки и 50% годовой оценки по 7-балльной шкале. Итоговая оценка рассчитывается с округлением к ближайшему целому согласно Приложению 3 к настоящим Правилам. После расчет итоговая оценка по 7-балльной шкале переводится в оценку по 5-балльной шкале в соответствии с Приложением 2 к настоящим Правилам. Оценки по 7-балльной шкале МБ и 5-балльной шкале выставляются в экзаменационную ведомость</w:t>
      </w:r>
      <w:r w:rsidR="00C919F9" w:rsidRPr="007444A8">
        <w:rPr>
          <w:rFonts w:ascii="Times New Roman" w:eastAsia="Cambria" w:hAnsi="Times New Roman" w:cs="Times New Roman"/>
          <w:color w:val="000000"/>
          <w:sz w:val="28"/>
          <w:szCs w:val="28"/>
        </w:rPr>
        <w:t>.</w:t>
      </w:r>
    </w:p>
    <w:p w14:paraId="1C0862DE" w14:textId="4F7A6829" w:rsidR="00126F6A" w:rsidRPr="007444A8" w:rsidRDefault="007444A8" w:rsidP="007444A8">
      <w:pPr>
        <w:pStyle w:val="afa"/>
        <w:numPr>
          <w:ilvl w:val="0"/>
          <w:numId w:val="15"/>
        </w:numPr>
        <w:tabs>
          <w:tab w:val="left" w:pos="1134"/>
        </w:tabs>
        <w:spacing w:after="0" w:line="240" w:lineRule="auto"/>
        <w:ind w:left="0" w:firstLine="567"/>
        <w:jc w:val="both"/>
        <w:rPr>
          <w:rFonts w:ascii="Times New Roman" w:eastAsia="Cambria" w:hAnsi="Times New Roman" w:cs="Times New Roman"/>
          <w:color w:val="000000"/>
          <w:sz w:val="28"/>
          <w:szCs w:val="28"/>
        </w:rPr>
      </w:pPr>
      <w:bookmarkStart w:id="3" w:name="_tyjcwt" w:colFirst="0" w:colLast="0"/>
      <w:bookmarkEnd w:id="3"/>
      <w:r w:rsidRPr="007444A8">
        <w:rPr>
          <w:rFonts w:ascii="Times New Roman" w:eastAsia="Cambria" w:hAnsi="Times New Roman" w:cs="Times New Roman"/>
          <w:color w:val="000000"/>
          <w:sz w:val="28"/>
          <w:szCs w:val="28"/>
        </w:rPr>
        <w:t>В случае форс-мажорных обстоятельств, то есть чрезвычайных и неизбежных (стихийные явления, военные действия и т.д.) при условии, что эти обстоятельства не зависели от воли сторон и сделали невозможным проведение и сдачу экзамена в установленные сроки, допускается изменение срока сдачи внешнего оценивания на основании приказа Председателя Правления АОО</w:t>
      </w:r>
      <w:r w:rsidR="00A638FC" w:rsidRPr="00E55DDC">
        <w:rPr>
          <w:rFonts w:ascii="Times New Roman" w:eastAsia="Cambria" w:hAnsi="Times New Roman" w:cs="Times New Roman"/>
          <w:color w:val="000000"/>
          <w:sz w:val="28"/>
          <w:szCs w:val="28"/>
        </w:rPr>
        <w:t>.</w:t>
      </w:r>
    </w:p>
    <w:p w14:paraId="78CAD96A" w14:textId="0E6D386E" w:rsidR="00126F6A" w:rsidRPr="007444A8" w:rsidRDefault="007444A8" w:rsidP="00B35E7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Учащиеся, получившие «неудовлетворительную» оценку за учебный год, допускаются к внешнему оцениванию по предметам «История Казахстана», «Казахский язык как второй»/«Русский язык как второй»</w:t>
      </w:r>
      <w:r w:rsidR="002459D1" w:rsidRPr="007444A8">
        <w:rPr>
          <w:rFonts w:ascii="Times New Roman" w:eastAsia="Cambria" w:hAnsi="Times New Roman" w:cs="Times New Roman"/>
          <w:color w:val="000000"/>
          <w:sz w:val="28"/>
          <w:szCs w:val="28"/>
        </w:rPr>
        <w:t>.</w:t>
      </w:r>
    </w:p>
    <w:p w14:paraId="7E77CEAA" w14:textId="77777777" w:rsidR="002267FD" w:rsidRDefault="007444A8" w:rsidP="007444A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7444A8">
        <w:rPr>
          <w:rFonts w:ascii="Times New Roman" w:eastAsia="Cambria" w:hAnsi="Times New Roman" w:cs="Times New Roman"/>
          <w:color w:val="000000"/>
          <w:sz w:val="28"/>
          <w:szCs w:val="28"/>
        </w:rPr>
        <w:t>Учащиеся, получившие «неудовлетворительную» оценку на экзамене, допускаются к экзамену по другим предметам</w:t>
      </w:r>
      <w:r w:rsidR="002459D1" w:rsidRPr="007444A8">
        <w:rPr>
          <w:rFonts w:ascii="Times New Roman" w:eastAsia="Cambria" w:hAnsi="Times New Roman" w:cs="Times New Roman"/>
          <w:color w:val="000000"/>
          <w:sz w:val="28"/>
          <w:szCs w:val="28"/>
        </w:rPr>
        <w:t>.</w:t>
      </w:r>
    </w:p>
    <w:p w14:paraId="1F6520D3" w14:textId="77777777" w:rsidR="002267FD" w:rsidRDefault="002267FD" w:rsidP="007444A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color w:val="000000"/>
          <w:sz w:val="28"/>
          <w:szCs w:val="28"/>
        </w:rPr>
      </w:pPr>
      <w:r w:rsidRPr="002267FD">
        <w:rPr>
          <w:rFonts w:ascii="Times New Roman" w:eastAsia="Cambria" w:hAnsi="Times New Roman" w:cs="Times New Roman"/>
          <w:color w:val="000000"/>
          <w:sz w:val="28"/>
          <w:szCs w:val="28"/>
        </w:rPr>
        <w:t>Учащиеся, прошедшие внешнее оценивание по предметам «История Казахстана», «Казахский язык как второй»/«Русский язык как второй» и получившие неудовлетворительную итоговую оценку по предмету(-</w:t>
      </w:r>
      <w:proofErr w:type="spellStart"/>
      <w:r w:rsidRPr="002267FD">
        <w:rPr>
          <w:rFonts w:ascii="Times New Roman" w:eastAsia="Cambria" w:hAnsi="Times New Roman" w:cs="Times New Roman"/>
          <w:color w:val="000000"/>
          <w:sz w:val="28"/>
          <w:szCs w:val="28"/>
        </w:rPr>
        <w:t>ам</w:t>
      </w:r>
      <w:proofErr w:type="spellEnd"/>
      <w:r w:rsidRPr="002267FD">
        <w:rPr>
          <w:rFonts w:ascii="Times New Roman" w:eastAsia="Cambria" w:hAnsi="Times New Roman" w:cs="Times New Roman"/>
          <w:color w:val="000000"/>
          <w:sz w:val="28"/>
          <w:szCs w:val="28"/>
        </w:rPr>
        <w:t xml:space="preserve">), </w:t>
      </w:r>
      <w:r w:rsidRPr="002267FD">
        <w:rPr>
          <w:rFonts w:ascii="Times New Roman" w:eastAsia="Cambria" w:hAnsi="Times New Roman" w:cs="Times New Roman"/>
          <w:color w:val="000000"/>
          <w:sz w:val="28"/>
          <w:szCs w:val="28"/>
        </w:rPr>
        <w:lastRenderedPageBreak/>
        <w:t xml:space="preserve">допускаются к прохождению повторной итоговой аттестации по соответствующим предметам в сроки, утверждаемые приказом Председателя Правления АОО не позднее 25 августа текущего года. </w:t>
      </w:r>
    </w:p>
    <w:p w14:paraId="57B9D815" w14:textId="242B450A" w:rsidR="00F44DA0" w:rsidRPr="002267FD" w:rsidRDefault="002267FD" w:rsidP="002267FD">
      <w:pPr>
        <w:pBdr>
          <w:top w:val="nil"/>
          <w:left w:val="nil"/>
          <w:bottom w:val="nil"/>
          <w:right w:val="nil"/>
          <w:between w:val="nil"/>
        </w:pBdr>
        <w:shd w:val="clear" w:color="auto" w:fill="FFFFFF"/>
        <w:tabs>
          <w:tab w:val="left" w:pos="993"/>
          <w:tab w:val="left" w:pos="1134"/>
        </w:tabs>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ab/>
      </w:r>
      <w:r w:rsidRPr="002267FD">
        <w:rPr>
          <w:rFonts w:ascii="Times New Roman" w:eastAsia="Cambria" w:hAnsi="Times New Roman" w:cs="Times New Roman"/>
          <w:color w:val="000000"/>
          <w:sz w:val="28"/>
          <w:szCs w:val="28"/>
        </w:rPr>
        <w:t>Учащимся, получившим неудовлетворительную итоговую оценку по предмету (-</w:t>
      </w:r>
      <w:proofErr w:type="spellStart"/>
      <w:r w:rsidRPr="002267FD">
        <w:rPr>
          <w:rFonts w:ascii="Times New Roman" w:eastAsia="Cambria" w:hAnsi="Times New Roman" w:cs="Times New Roman"/>
          <w:color w:val="000000"/>
          <w:sz w:val="28"/>
          <w:szCs w:val="28"/>
        </w:rPr>
        <w:t>ам</w:t>
      </w:r>
      <w:proofErr w:type="spellEnd"/>
      <w:r w:rsidRPr="002267FD">
        <w:rPr>
          <w:rFonts w:ascii="Times New Roman" w:eastAsia="Cambria" w:hAnsi="Times New Roman" w:cs="Times New Roman"/>
          <w:color w:val="000000"/>
          <w:sz w:val="28"/>
          <w:szCs w:val="28"/>
        </w:rPr>
        <w:t>) после повторного прохождения внешнего оценивания, выдается справка, выдаваемая лицам, не завершившим курс основной школы по форме согласно приложению 10 к настоящим Правилам</w:t>
      </w:r>
      <w:r w:rsidR="00F44DA0" w:rsidRPr="002267FD">
        <w:rPr>
          <w:rFonts w:ascii="Times New Roman" w:eastAsia="Cambria" w:hAnsi="Times New Roman" w:cs="Times New Roman"/>
          <w:color w:val="000000"/>
          <w:sz w:val="28"/>
          <w:szCs w:val="28"/>
        </w:rPr>
        <w:t xml:space="preserve">. </w:t>
      </w:r>
    </w:p>
    <w:p w14:paraId="31B7BB20" w14:textId="77777777" w:rsidR="00126F6A" w:rsidRPr="00E55DDC"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rPr>
      </w:pPr>
    </w:p>
    <w:p w14:paraId="70928C38" w14:textId="4DF9CD7D" w:rsidR="00126F6A" w:rsidRPr="00995ED3" w:rsidRDefault="007444A8" w:rsidP="00D85C0F">
      <w:pPr>
        <w:pStyle w:val="afa"/>
        <w:numPr>
          <w:ilvl w:val="0"/>
          <w:numId w:val="7"/>
        </w:numPr>
        <w:pBdr>
          <w:top w:val="nil"/>
          <w:left w:val="nil"/>
          <w:bottom w:val="nil"/>
          <w:right w:val="nil"/>
          <w:between w:val="nil"/>
        </w:pBdr>
        <w:spacing w:after="0" w:line="240" w:lineRule="auto"/>
        <w:ind w:left="0" w:firstLine="284"/>
        <w:jc w:val="center"/>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rPr>
        <w:t xml:space="preserve"> </w:t>
      </w:r>
      <w:r w:rsidR="00995ED3" w:rsidRPr="00995ED3">
        <w:rPr>
          <w:rFonts w:ascii="Times New Roman" w:eastAsia="Cambria" w:hAnsi="Times New Roman" w:cs="Times New Roman"/>
          <w:b/>
          <w:color w:val="000000"/>
          <w:sz w:val="28"/>
          <w:szCs w:val="28"/>
        </w:rPr>
        <w:t>Порядок проведения внешнего оценивания по предметам, необходимым для сертификата ЕНТ</w:t>
      </w:r>
    </w:p>
    <w:p w14:paraId="411A3921" w14:textId="77777777" w:rsidR="00EC1F9B" w:rsidRPr="00E55DDC" w:rsidRDefault="00EC1F9B" w:rsidP="00E55DDC">
      <w:pPr>
        <w:pBdr>
          <w:top w:val="nil"/>
          <w:left w:val="nil"/>
          <w:bottom w:val="nil"/>
          <w:right w:val="nil"/>
          <w:between w:val="nil"/>
        </w:pBdr>
        <w:tabs>
          <w:tab w:val="left" w:pos="993"/>
        </w:tabs>
        <w:spacing w:after="0" w:line="240" w:lineRule="auto"/>
        <w:ind w:left="567"/>
        <w:jc w:val="both"/>
        <w:rPr>
          <w:rFonts w:ascii="Times New Roman" w:hAnsi="Times New Roman" w:cs="Times New Roman"/>
          <w:b/>
          <w:color w:val="000000"/>
          <w:sz w:val="28"/>
          <w:szCs w:val="28"/>
        </w:rPr>
      </w:pPr>
    </w:p>
    <w:p w14:paraId="260E7956" w14:textId="0CDCF3F5" w:rsidR="00126F6A" w:rsidRPr="00995ED3" w:rsidRDefault="00995ED3" w:rsidP="00B35E78">
      <w:pPr>
        <w:pStyle w:val="afa"/>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highlight w:val="white"/>
        </w:rPr>
      </w:pPr>
      <w:r w:rsidRPr="00995ED3">
        <w:rPr>
          <w:rFonts w:ascii="Times New Roman" w:eastAsia="Cambria" w:hAnsi="Times New Roman" w:cs="Times New Roman"/>
          <w:color w:val="000000"/>
          <w:sz w:val="28"/>
          <w:szCs w:val="28"/>
          <w:highlight w:val="white"/>
        </w:rPr>
        <w:t>Профильные предметы, необходимые для сертификата ЕНТ выбираются учащимися исходя из предметов, определенных в Перечне групп образовательных программ с указанием профильных предметов единого национального тестирования, утверждаемом уполномоченным органом в сфере образования</w:t>
      </w:r>
      <w:r w:rsidR="002459D1" w:rsidRPr="00E55DDC">
        <w:rPr>
          <w:rFonts w:ascii="Times New Roman" w:eastAsia="Cambria" w:hAnsi="Times New Roman" w:cs="Times New Roman"/>
          <w:color w:val="000000"/>
          <w:sz w:val="28"/>
          <w:szCs w:val="28"/>
          <w:highlight w:val="white"/>
        </w:rPr>
        <w:t xml:space="preserve">. </w:t>
      </w:r>
    </w:p>
    <w:p w14:paraId="5EAAFDCE" w14:textId="77777777" w:rsidR="003E0BF3" w:rsidRDefault="003E0BF3" w:rsidP="003E0BF3">
      <w:pPr>
        <w:pStyle w:val="afa"/>
        <w:numPr>
          <w:ilvl w:val="0"/>
          <w:numId w:val="15"/>
        </w:numPr>
        <w:shd w:val="clear" w:color="auto" w:fill="FFFFFF"/>
        <w:spacing w:after="0" w:line="240" w:lineRule="auto"/>
        <w:ind w:left="0" w:firstLine="567"/>
        <w:jc w:val="both"/>
        <w:rPr>
          <w:rFonts w:ascii="Times New Roman" w:eastAsia="Cambria" w:hAnsi="Times New Roman" w:cs="Times New Roman"/>
          <w:color w:val="000000"/>
          <w:sz w:val="28"/>
          <w:szCs w:val="28"/>
          <w:highlight w:val="white"/>
        </w:rPr>
      </w:pPr>
      <w:r w:rsidRPr="003E0BF3">
        <w:rPr>
          <w:rFonts w:ascii="Times New Roman" w:eastAsia="Cambria" w:hAnsi="Times New Roman" w:cs="Times New Roman"/>
          <w:color w:val="000000"/>
          <w:sz w:val="28"/>
          <w:szCs w:val="28"/>
          <w:highlight w:val="white"/>
        </w:rPr>
        <w:t>Внешнее оценивание проводится по профильным предметам, которые учащиеся выбрали для получения сертификата ЕНТ. Учащиеся 12-х классов проходят внешнее оценивание по экзаменационным материалам разрабатываемым Школой в рамках DP программы. Перечень предметов, язык сдачи и сроки проведения внешнего оценивания утверждаются приказом Председателя Правления АОО не позднее 20 апреля текущего года.</w:t>
      </w:r>
    </w:p>
    <w:p w14:paraId="3973482B" w14:textId="60D7AA84" w:rsidR="003F2C89" w:rsidRPr="003E0BF3" w:rsidRDefault="003E0BF3" w:rsidP="003E0BF3">
      <w:pPr>
        <w:shd w:val="clear" w:color="auto" w:fill="FFFFFF"/>
        <w:spacing w:after="0" w:line="240" w:lineRule="auto"/>
        <w:ind w:firstLine="567"/>
        <w:jc w:val="both"/>
        <w:rPr>
          <w:rFonts w:ascii="Times New Roman" w:eastAsia="Cambria" w:hAnsi="Times New Roman" w:cs="Times New Roman"/>
          <w:color w:val="000000"/>
          <w:sz w:val="28"/>
          <w:szCs w:val="28"/>
          <w:highlight w:val="white"/>
        </w:rPr>
      </w:pPr>
      <w:r w:rsidRPr="003E0BF3">
        <w:rPr>
          <w:rFonts w:ascii="Times New Roman" w:eastAsia="Cambria" w:hAnsi="Times New Roman" w:cs="Times New Roman"/>
          <w:color w:val="000000"/>
          <w:sz w:val="28"/>
          <w:szCs w:val="28"/>
          <w:highlight w:val="white"/>
        </w:rPr>
        <w:t>Сроки проведения внешнего оценивания по предмету «Английский язык» (IELTS или эквивалентный экзамен) утверждаются приказом Председателя Правления АОО не позднее 20 сентября текущего года</w:t>
      </w:r>
      <w:r w:rsidR="002459D1" w:rsidRPr="003E0BF3">
        <w:rPr>
          <w:rFonts w:ascii="Times New Roman" w:eastAsia="Cambria" w:hAnsi="Times New Roman" w:cs="Times New Roman"/>
          <w:color w:val="000000"/>
          <w:sz w:val="28"/>
          <w:szCs w:val="28"/>
          <w:highlight w:val="white"/>
        </w:rPr>
        <w:t xml:space="preserve">. </w:t>
      </w:r>
    </w:p>
    <w:p w14:paraId="1451A39F" w14:textId="354AB6FA" w:rsidR="00126F6A" w:rsidRPr="00E55DDC" w:rsidRDefault="002459D1" w:rsidP="00B35E78">
      <w:pPr>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hAnsi="Times New Roman" w:cs="Times New Roman"/>
          <w:color w:val="000000"/>
          <w:sz w:val="28"/>
          <w:szCs w:val="28"/>
        </w:rPr>
      </w:pPr>
      <w:r w:rsidRPr="00E55DDC">
        <w:rPr>
          <w:rFonts w:ascii="Times New Roman" w:eastAsia="Cambria" w:hAnsi="Times New Roman" w:cs="Times New Roman"/>
          <w:color w:val="000000"/>
          <w:sz w:val="28"/>
          <w:szCs w:val="28"/>
          <w:highlight w:val="white"/>
        </w:rPr>
        <w:t xml:space="preserve">В случае выбора предметов «Физика», «Химия», «Биология», «География», «Всемирная история», «Человек. Общество. Право», которые не изучались учащимися в старшей школе, в качестве профильных предметов для получения сертификата ЕНТ, учащийся сдает внешнее оценивание по экзаменационным материалам, разработанным </w:t>
      </w:r>
      <w:r w:rsidR="007338B2" w:rsidRPr="00E55DDC">
        <w:rPr>
          <w:rFonts w:ascii="Times New Roman" w:eastAsia="Cambria" w:hAnsi="Times New Roman" w:cs="Times New Roman"/>
          <w:color w:val="000000"/>
          <w:sz w:val="28"/>
          <w:szCs w:val="28"/>
          <w:highlight w:val="white"/>
          <w:lang w:val="kk-KZ"/>
        </w:rPr>
        <w:t>ЦПИ</w:t>
      </w:r>
      <w:r w:rsidRPr="00E55DDC">
        <w:rPr>
          <w:rFonts w:ascii="Times New Roman" w:eastAsia="Cambria" w:hAnsi="Times New Roman" w:cs="Times New Roman"/>
          <w:color w:val="000000"/>
          <w:sz w:val="28"/>
          <w:szCs w:val="28"/>
          <w:highlight w:val="white"/>
        </w:rPr>
        <w:t xml:space="preserve">. </w:t>
      </w:r>
    </w:p>
    <w:p w14:paraId="1AFEDA43" w14:textId="40FE8E77" w:rsidR="00126F6A" w:rsidRPr="00995ED3" w:rsidRDefault="002459D1" w:rsidP="00B35E78">
      <w:pPr>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highlight w:val="white"/>
        </w:rPr>
      </w:pPr>
      <w:r w:rsidRPr="00E55DDC">
        <w:rPr>
          <w:rFonts w:ascii="Times New Roman" w:eastAsia="Cambria" w:hAnsi="Times New Roman" w:cs="Times New Roman"/>
          <w:color w:val="000000"/>
          <w:sz w:val="28"/>
          <w:szCs w:val="28"/>
          <w:highlight w:val="white"/>
        </w:rPr>
        <w:t xml:space="preserve"> </w:t>
      </w:r>
      <w:r w:rsidR="00995ED3" w:rsidRPr="00995ED3">
        <w:rPr>
          <w:rFonts w:ascii="Times New Roman" w:eastAsia="Cambria" w:hAnsi="Times New Roman" w:cs="Times New Roman"/>
          <w:color w:val="000000"/>
          <w:sz w:val="28"/>
          <w:szCs w:val="28"/>
          <w:highlight w:val="white"/>
        </w:rPr>
        <w:t>Для организации и проведения внешнего оценивания учащихся по предметам, необходимым для сертификата ЕНТ, создаются Экзаменационная, Аттестационная и Апелляционная комиссии в порядке, установленном пунктами 128 настоящих Правил</w:t>
      </w:r>
      <w:r w:rsidRPr="00995ED3">
        <w:rPr>
          <w:rFonts w:ascii="Times New Roman" w:eastAsia="Cambria" w:hAnsi="Times New Roman" w:cs="Times New Roman"/>
          <w:color w:val="000000"/>
          <w:sz w:val="28"/>
          <w:szCs w:val="28"/>
          <w:highlight w:val="white"/>
        </w:rPr>
        <w:t xml:space="preserve">. </w:t>
      </w:r>
    </w:p>
    <w:p w14:paraId="3E080B77" w14:textId="77777777" w:rsidR="00126F6A" w:rsidRPr="00E55DDC" w:rsidRDefault="002459D1" w:rsidP="00B35E78">
      <w:pPr>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hAnsi="Times New Roman" w:cs="Times New Roman"/>
          <w:color w:val="000000"/>
          <w:sz w:val="28"/>
          <w:szCs w:val="28"/>
        </w:rPr>
      </w:pPr>
      <w:r w:rsidRPr="00E55DDC">
        <w:rPr>
          <w:rFonts w:ascii="Times New Roman" w:eastAsia="Cambria" w:hAnsi="Times New Roman" w:cs="Times New Roman"/>
          <w:color w:val="000000"/>
          <w:sz w:val="28"/>
          <w:szCs w:val="28"/>
        </w:rPr>
        <w:t xml:space="preserve">По результатам проведения внешнего оценивания баллы по предмету выставляются согласно тестовым спецификациям, утверждаемым решением Правления АОО. </w:t>
      </w:r>
    </w:p>
    <w:p w14:paraId="7641BCC8" w14:textId="77777777" w:rsidR="000D4A3D" w:rsidRPr="00995ED3" w:rsidRDefault="002459D1" w:rsidP="00B35E78">
      <w:pPr>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highlight w:val="white"/>
        </w:rPr>
      </w:pPr>
      <w:r w:rsidRPr="00E55DDC">
        <w:rPr>
          <w:rFonts w:ascii="Times New Roman" w:eastAsia="Cambria" w:hAnsi="Times New Roman" w:cs="Times New Roman"/>
          <w:color w:val="000000"/>
          <w:sz w:val="28"/>
          <w:szCs w:val="28"/>
          <w:highlight w:val="white"/>
        </w:rPr>
        <w:t xml:space="preserve">Для выставления баллов в сертификат ЕНТ использовать наивысший результат одного из компонентов или суммарный результат по всем компонентам внешнего оценивания по следующим предметам: </w:t>
      </w:r>
    </w:p>
    <w:p w14:paraId="7E50DB60" w14:textId="000D74B9" w:rsidR="00995ED3" w:rsidRPr="00995ED3" w:rsidRDefault="00995ED3" w:rsidP="00995ED3">
      <w:pPr>
        <w:suppressAutoHyphens/>
        <w:spacing w:after="0" w:line="240" w:lineRule="auto"/>
        <w:jc w:val="both"/>
        <w:rPr>
          <w:rFonts w:ascii="Times New Roman" w:eastAsia="Cambria" w:hAnsi="Times New Roman" w:cs="Times New Roman"/>
          <w:color w:val="000000"/>
          <w:sz w:val="28"/>
          <w:szCs w:val="28"/>
          <w:highlight w:val="white"/>
        </w:rPr>
      </w:pPr>
      <w:r>
        <w:rPr>
          <w:rFonts w:ascii="Times New Roman" w:eastAsia="Cambria" w:hAnsi="Times New Roman" w:cs="Times New Roman"/>
          <w:color w:val="000000"/>
          <w:sz w:val="28"/>
          <w:szCs w:val="28"/>
          <w:highlight w:val="white"/>
        </w:rPr>
        <w:tab/>
      </w:r>
      <w:r w:rsidRPr="00995ED3">
        <w:rPr>
          <w:rFonts w:ascii="Times New Roman" w:eastAsia="Cambria" w:hAnsi="Times New Roman" w:cs="Times New Roman"/>
          <w:color w:val="000000"/>
          <w:sz w:val="28"/>
          <w:szCs w:val="28"/>
          <w:highlight w:val="white"/>
        </w:rPr>
        <w:t xml:space="preserve">по обязательным предметам: </w:t>
      </w:r>
    </w:p>
    <w:p w14:paraId="7EFCEA35" w14:textId="77777777" w:rsidR="00995ED3" w:rsidRPr="00995ED3" w:rsidRDefault="00995ED3" w:rsidP="00995ED3">
      <w:pPr>
        <w:tabs>
          <w:tab w:val="left" w:pos="0"/>
          <w:tab w:val="left" w:pos="284"/>
          <w:tab w:val="left" w:pos="463"/>
          <w:tab w:val="left" w:pos="1134"/>
        </w:tabs>
        <w:suppressAutoHyphens/>
        <w:spacing w:after="0" w:line="240" w:lineRule="auto"/>
        <w:jc w:val="both"/>
        <w:rPr>
          <w:rFonts w:ascii="Times New Roman" w:eastAsia="Cambria" w:hAnsi="Times New Roman" w:cs="Times New Roman"/>
          <w:color w:val="000000"/>
          <w:sz w:val="28"/>
          <w:szCs w:val="28"/>
          <w:highlight w:val="white"/>
        </w:rPr>
      </w:pPr>
      <w:r w:rsidRPr="00995ED3">
        <w:rPr>
          <w:rFonts w:ascii="Times New Roman" w:eastAsia="Cambria" w:hAnsi="Times New Roman" w:cs="Times New Roman"/>
          <w:color w:val="000000"/>
          <w:sz w:val="28"/>
          <w:szCs w:val="28"/>
          <w:highlight w:val="white"/>
        </w:rPr>
        <w:t xml:space="preserve">- «Математическая грамотность» результаты внешнего оценивания по предмету «Математика»; </w:t>
      </w:r>
    </w:p>
    <w:p w14:paraId="47B1E8AB" w14:textId="77777777" w:rsidR="00995ED3" w:rsidRPr="00995ED3" w:rsidRDefault="00995ED3" w:rsidP="00995ED3">
      <w:pPr>
        <w:tabs>
          <w:tab w:val="left" w:pos="0"/>
          <w:tab w:val="left" w:pos="284"/>
          <w:tab w:val="left" w:pos="463"/>
          <w:tab w:val="left" w:pos="1134"/>
        </w:tabs>
        <w:suppressAutoHyphens/>
        <w:spacing w:after="0" w:line="240" w:lineRule="auto"/>
        <w:jc w:val="both"/>
        <w:rPr>
          <w:rFonts w:ascii="Times New Roman" w:eastAsia="Cambria" w:hAnsi="Times New Roman" w:cs="Times New Roman"/>
          <w:color w:val="000000"/>
          <w:sz w:val="28"/>
          <w:szCs w:val="28"/>
          <w:highlight w:val="white"/>
        </w:rPr>
      </w:pPr>
      <w:r w:rsidRPr="00995ED3">
        <w:rPr>
          <w:rFonts w:ascii="Times New Roman" w:eastAsia="Cambria" w:hAnsi="Times New Roman" w:cs="Times New Roman"/>
          <w:color w:val="000000"/>
          <w:sz w:val="28"/>
          <w:szCs w:val="28"/>
          <w:highlight w:val="white"/>
        </w:rPr>
        <w:lastRenderedPageBreak/>
        <w:t xml:space="preserve">- «Грамотность чтения» результаты внешнего оценивания по предмету «Казахская литература/Русский язык и литература»; </w:t>
      </w:r>
    </w:p>
    <w:p w14:paraId="55ACA6E0" w14:textId="0F37B3E0" w:rsidR="00126F6A" w:rsidRPr="00400EAA" w:rsidRDefault="00995ED3" w:rsidP="00995ED3">
      <w:pPr>
        <w:pBdr>
          <w:top w:val="nil"/>
          <w:left w:val="nil"/>
          <w:bottom w:val="nil"/>
          <w:right w:val="nil"/>
          <w:between w:val="nil"/>
        </w:pBdr>
        <w:shd w:val="clear" w:color="auto" w:fill="FFFFFF"/>
        <w:spacing w:after="0" w:line="240" w:lineRule="auto"/>
        <w:jc w:val="both"/>
        <w:rPr>
          <w:rFonts w:ascii="Times New Roman" w:eastAsia="Cambria" w:hAnsi="Times New Roman" w:cs="Times New Roman"/>
          <w:sz w:val="28"/>
          <w:szCs w:val="28"/>
          <w:highlight w:val="white"/>
        </w:rPr>
      </w:pPr>
      <w:r w:rsidRPr="00995ED3">
        <w:rPr>
          <w:rFonts w:ascii="Times New Roman" w:eastAsia="Cambria" w:hAnsi="Times New Roman" w:cs="Times New Roman"/>
          <w:color w:val="000000"/>
          <w:sz w:val="28"/>
          <w:szCs w:val="28"/>
          <w:highlight w:val="white"/>
        </w:rPr>
        <w:t xml:space="preserve">- «История </w:t>
      </w:r>
      <w:r w:rsidRPr="00400EAA">
        <w:rPr>
          <w:rFonts w:ascii="Times New Roman" w:eastAsia="Cambria" w:hAnsi="Times New Roman" w:cs="Times New Roman"/>
          <w:sz w:val="28"/>
          <w:szCs w:val="28"/>
          <w:highlight w:val="white"/>
        </w:rPr>
        <w:t>Казахстана» результаты по предмету «История Казахстана»/Современная история Казахстана;</w:t>
      </w:r>
    </w:p>
    <w:p w14:paraId="7FB571E8" w14:textId="77777777" w:rsidR="00995ED3" w:rsidRPr="00400EAA" w:rsidRDefault="00995ED3" w:rsidP="00995ED3">
      <w:pPr>
        <w:suppressAutoHyphens/>
        <w:spacing w:after="0" w:line="240" w:lineRule="auto"/>
        <w:jc w:val="both"/>
        <w:rPr>
          <w:rFonts w:ascii="Times New Roman" w:eastAsia="Cambria" w:hAnsi="Times New Roman" w:cs="Times New Roman"/>
          <w:sz w:val="28"/>
          <w:szCs w:val="28"/>
          <w:highlight w:val="white"/>
        </w:rPr>
      </w:pPr>
      <w:r w:rsidRPr="00400EAA">
        <w:rPr>
          <w:rFonts w:ascii="Times New Roman" w:eastAsia="Cambria" w:hAnsi="Times New Roman" w:cs="Times New Roman"/>
          <w:sz w:val="28"/>
          <w:szCs w:val="28"/>
          <w:highlight w:val="white"/>
        </w:rPr>
        <w:tab/>
        <w:t xml:space="preserve">по профильным предметам: «Физика», «Химия», «Биология», «География», «Всемирная история», «Человек. Общество. Право». Для выставления баллов по профильным предметам в сертификат ЕНТ используются результаты следующих предметов: </w:t>
      </w:r>
    </w:p>
    <w:p w14:paraId="6EDFD72D" w14:textId="77777777" w:rsidR="00995ED3" w:rsidRPr="00400EAA" w:rsidRDefault="00995ED3" w:rsidP="00995ED3">
      <w:pPr>
        <w:tabs>
          <w:tab w:val="left" w:pos="0"/>
          <w:tab w:val="left" w:pos="284"/>
          <w:tab w:val="left" w:pos="463"/>
          <w:tab w:val="left" w:pos="1134"/>
        </w:tabs>
        <w:suppressAutoHyphens/>
        <w:spacing w:after="0" w:line="240" w:lineRule="auto"/>
        <w:jc w:val="both"/>
        <w:rPr>
          <w:rFonts w:ascii="Times New Roman" w:eastAsia="Cambria" w:hAnsi="Times New Roman" w:cs="Times New Roman"/>
          <w:sz w:val="28"/>
          <w:szCs w:val="28"/>
          <w:highlight w:val="white"/>
        </w:rPr>
      </w:pPr>
      <w:r w:rsidRPr="00400EAA">
        <w:rPr>
          <w:rFonts w:ascii="Times New Roman" w:eastAsia="Cambria" w:hAnsi="Times New Roman" w:cs="Times New Roman"/>
          <w:sz w:val="28"/>
          <w:szCs w:val="28"/>
          <w:highlight w:val="white"/>
        </w:rPr>
        <w:t xml:space="preserve">- по предмету «Математика»: - результаты первого компонента внешнего оценивания по предмету «Математика»; </w:t>
      </w:r>
    </w:p>
    <w:p w14:paraId="1C4EC9F8" w14:textId="77777777" w:rsidR="00995ED3" w:rsidRPr="00400EAA" w:rsidRDefault="00995ED3" w:rsidP="00995ED3">
      <w:pPr>
        <w:tabs>
          <w:tab w:val="left" w:pos="0"/>
          <w:tab w:val="left" w:pos="284"/>
          <w:tab w:val="left" w:pos="463"/>
          <w:tab w:val="left" w:pos="1134"/>
        </w:tabs>
        <w:suppressAutoHyphens/>
        <w:spacing w:after="0" w:line="240" w:lineRule="auto"/>
        <w:jc w:val="both"/>
        <w:rPr>
          <w:rFonts w:ascii="Times New Roman" w:eastAsia="Cambria" w:hAnsi="Times New Roman" w:cs="Times New Roman"/>
          <w:sz w:val="28"/>
          <w:szCs w:val="28"/>
          <w:highlight w:val="white"/>
        </w:rPr>
      </w:pPr>
      <w:r w:rsidRPr="00400EAA">
        <w:rPr>
          <w:rFonts w:ascii="Times New Roman" w:eastAsia="Cambria" w:hAnsi="Times New Roman" w:cs="Times New Roman"/>
          <w:sz w:val="28"/>
          <w:szCs w:val="28"/>
          <w:highlight w:val="white"/>
        </w:rPr>
        <w:t xml:space="preserve">- по предмету «Казахский язык/Русский язык» результаты первого компонента внешнего оценивания по предмету «Казахская литература/Русский язык и литература»; </w:t>
      </w:r>
    </w:p>
    <w:p w14:paraId="15A6E2DF" w14:textId="77777777" w:rsidR="00995ED3" w:rsidRPr="00400EAA" w:rsidRDefault="00995ED3" w:rsidP="00995ED3">
      <w:pPr>
        <w:tabs>
          <w:tab w:val="left" w:pos="0"/>
          <w:tab w:val="left" w:pos="284"/>
          <w:tab w:val="left" w:pos="463"/>
          <w:tab w:val="left" w:pos="1134"/>
        </w:tabs>
        <w:suppressAutoHyphens/>
        <w:spacing w:after="0" w:line="240" w:lineRule="auto"/>
        <w:jc w:val="both"/>
        <w:rPr>
          <w:rFonts w:ascii="Times New Roman" w:eastAsia="Cambria" w:hAnsi="Times New Roman" w:cs="Times New Roman"/>
          <w:sz w:val="28"/>
          <w:szCs w:val="28"/>
          <w:highlight w:val="white"/>
        </w:rPr>
      </w:pPr>
      <w:r w:rsidRPr="00400EAA">
        <w:rPr>
          <w:rFonts w:ascii="Times New Roman" w:eastAsia="Cambria" w:hAnsi="Times New Roman" w:cs="Times New Roman"/>
          <w:sz w:val="28"/>
          <w:szCs w:val="28"/>
          <w:highlight w:val="white"/>
        </w:rPr>
        <w:t xml:space="preserve">- по предмету «Казахская литература/Русская литература» результаты второго компонента внешнего оценивания по предмету «Казахская литература/Русский язык и литература»; </w:t>
      </w:r>
    </w:p>
    <w:p w14:paraId="39F13CBA" w14:textId="5B62C91F" w:rsidR="00126F6A" w:rsidRPr="00400EAA" w:rsidRDefault="00995ED3" w:rsidP="00995ED3">
      <w:pPr>
        <w:pBdr>
          <w:top w:val="nil"/>
          <w:left w:val="nil"/>
          <w:bottom w:val="nil"/>
          <w:right w:val="nil"/>
          <w:between w:val="nil"/>
        </w:pBdr>
        <w:spacing w:after="0" w:line="240" w:lineRule="auto"/>
        <w:jc w:val="both"/>
        <w:rPr>
          <w:rFonts w:ascii="Times New Roman" w:eastAsia="Cambria" w:hAnsi="Times New Roman" w:cs="Times New Roman"/>
          <w:sz w:val="28"/>
          <w:szCs w:val="28"/>
          <w:highlight w:val="white"/>
        </w:rPr>
      </w:pPr>
      <w:r w:rsidRPr="00400EAA">
        <w:rPr>
          <w:rFonts w:ascii="Times New Roman" w:eastAsia="Cambria" w:hAnsi="Times New Roman" w:cs="Times New Roman"/>
          <w:sz w:val="28"/>
          <w:szCs w:val="28"/>
          <w:highlight w:val="white"/>
        </w:rPr>
        <w:t xml:space="preserve">- по предмету «Английский язык» - результаты международного экзамена IELTS (International English Language </w:t>
      </w:r>
      <w:proofErr w:type="spellStart"/>
      <w:r w:rsidRPr="00400EAA">
        <w:rPr>
          <w:rFonts w:ascii="Times New Roman" w:eastAsia="Cambria" w:hAnsi="Times New Roman" w:cs="Times New Roman"/>
          <w:sz w:val="28"/>
          <w:szCs w:val="28"/>
          <w:highlight w:val="white"/>
        </w:rPr>
        <w:t>Testing</w:t>
      </w:r>
      <w:proofErr w:type="spellEnd"/>
      <w:r w:rsidRPr="00400EAA">
        <w:rPr>
          <w:rFonts w:ascii="Times New Roman" w:eastAsia="Cambria" w:hAnsi="Times New Roman" w:cs="Times New Roman"/>
          <w:sz w:val="28"/>
          <w:szCs w:val="28"/>
          <w:highlight w:val="white"/>
        </w:rPr>
        <w:t xml:space="preserve"> System) или эквивалентный экзамен</w:t>
      </w:r>
      <w:r w:rsidR="002459D1" w:rsidRPr="00400EAA">
        <w:rPr>
          <w:rFonts w:ascii="Times New Roman" w:eastAsia="Cambria" w:hAnsi="Times New Roman" w:cs="Times New Roman"/>
          <w:sz w:val="28"/>
          <w:szCs w:val="28"/>
          <w:highlight w:val="white"/>
        </w:rPr>
        <w:t>.</w:t>
      </w:r>
    </w:p>
    <w:p w14:paraId="76B3790B" w14:textId="11050F11" w:rsidR="00126F6A" w:rsidRPr="00400EAA" w:rsidRDefault="00995ED3" w:rsidP="00B35E78">
      <w:pPr>
        <w:pStyle w:val="afa"/>
        <w:numPr>
          <w:ilvl w:val="0"/>
          <w:numId w:val="15"/>
        </w:numPr>
        <w:pBdr>
          <w:top w:val="nil"/>
          <w:left w:val="nil"/>
          <w:bottom w:val="nil"/>
          <w:right w:val="nil"/>
          <w:between w:val="nil"/>
        </w:pBdr>
        <w:tabs>
          <w:tab w:val="left" w:pos="1134"/>
        </w:tabs>
        <w:spacing w:after="0" w:line="240" w:lineRule="auto"/>
        <w:ind w:left="0" w:firstLine="567"/>
        <w:jc w:val="both"/>
        <w:rPr>
          <w:rFonts w:ascii="Times New Roman" w:eastAsia="Cambria" w:hAnsi="Times New Roman" w:cs="Times New Roman"/>
          <w:sz w:val="28"/>
          <w:szCs w:val="28"/>
          <w:highlight w:val="white"/>
        </w:rPr>
      </w:pPr>
      <w:r w:rsidRPr="00400EAA">
        <w:rPr>
          <w:rFonts w:ascii="Times New Roman" w:eastAsia="Cambria" w:hAnsi="Times New Roman" w:cs="Times New Roman"/>
          <w:sz w:val="28"/>
          <w:szCs w:val="28"/>
          <w:highlight w:val="white"/>
        </w:rPr>
        <w:t>Баллы внешнего оценивания переводятся в баллы сертификата ЕНТ в соответствии со шкалой перевода баллов, утверждаемой уполномоченным органом в области образования</w:t>
      </w:r>
      <w:r w:rsidR="002459D1" w:rsidRPr="00400EAA">
        <w:rPr>
          <w:rFonts w:ascii="Times New Roman" w:eastAsia="Cambria" w:hAnsi="Times New Roman" w:cs="Times New Roman"/>
          <w:sz w:val="28"/>
          <w:szCs w:val="28"/>
          <w:highlight w:val="white"/>
        </w:rPr>
        <w:t>.</w:t>
      </w:r>
    </w:p>
    <w:p w14:paraId="5E379427" w14:textId="77777777" w:rsidR="00126F6A" w:rsidRPr="00400EAA" w:rsidRDefault="00126F6A" w:rsidP="00E55DDC">
      <w:pPr>
        <w:pBdr>
          <w:top w:val="nil"/>
          <w:left w:val="nil"/>
          <w:bottom w:val="nil"/>
          <w:right w:val="nil"/>
          <w:between w:val="nil"/>
        </w:pBdr>
        <w:tabs>
          <w:tab w:val="left" w:pos="993"/>
        </w:tabs>
        <w:spacing w:after="0" w:line="240" w:lineRule="auto"/>
        <w:ind w:firstLine="567"/>
        <w:jc w:val="both"/>
        <w:rPr>
          <w:rFonts w:ascii="Times New Roman" w:eastAsia="Cambria" w:hAnsi="Times New Roman" w:cs="Times New Roman"/>
          <w:sz w:val="28"/>
          <w:szCs w:val="28"/>
          <w:highlight w:val="white"/>
        </w:rPr>
      </w:pPr>
    </w:p>
    <w:p w14:paraId="153B916F" w14:textId="77777777" w:rsidR="00126F6A" w:rsidRPr="00400EAA" w:rsidRDefault="00602B30" w:rsidP="00B35E78">
      <w:pPr>
        <w:pStyle w:val="afa"/>
        <w:numPr>
          <w:ilvl w:val="0"/>
          <w:numId w:val="7"/>
        </w:numPr>
        <w:pBdr>
          <w:top w:val="nil"/>
          <w:left w:val="nil"/>
          <w:bottom w:val="nil"/>
          <w:right w:val="nil"/>
          <w:between w:val="nil"/>
        </w:pBdr>
        <w:tabs>
          <w:tab w:val="left" w:pos="993"/>
        </w:tabs>
        <w:spacing w:after="0" w:line="240" w:lineRule="auto"/>
        <w:jc w:val="center"/>
        <w:rPr>
          <w:rFonts w:ascii="Times New Roman" w:hAnsi="Times New Roman" w:cs="Times New Roman"/>
          <w:b/>
          <w:sz w:val="28"/>
          <w:szCs w:val="28"/>
        </w:rPr>
      </w:pPr>
      <w:r w:rsidRPr="00400EAA">
        <w:rPr>
          <w:rFonts w:ascii="Times New Roman" w:eastAsia="Cambria" w:hAnsi="Times New Roman" w:cs="Times New Roman"/>
          <w:b/>
          <w:sz w:val="28"/>
          <w:szCs w:val="28"/>
        </w:rPr>
        <w:t xml:space="preserve"> </w:t>
      </w:r>
      <w:r w:rsidR="002459D1" w:rsidRPr="00400EAA">
        <w:rPr>
          <w:rFonts w:ascii="Times New Roman" w:eastAsia="Cambria" w:hAnsi="Times New Roman" w:cs="Times New Roman"/>
          <w:b/>
          <w:sz w:val="28"/>
          <w:szCs w:val="28"/>
        </w:rPr>
        <w:t>Перевод учащихся в следующий класс</w:t>
      </w:r>
    </w:p>
    <w:p w14:paraId="29470D11" w14:textId="77777777" w:rsidR="00602B30" w:rsidRPr="00400EAA" w:rsidRDefault="00602B30" w:rsidP="00E55DDC">
      <w:pPr>
        <w:pStyle w:val="afa"/>
        <w:pBdr>
          <w:top w:val="nil"/>
          <w:left w:val="nil"/>
          <w:bottom w:val="nil"/>
          <w:right w:val="nil"/>
          <w:between w:val="nil"/>
        </w:pBdr>
        <w:tabs>
          <w:tab w:val="left" w:pos="993"/>
        </w:tabs>
        <w:spacing w:after="0" w:line="240" w:lineRule="auto"/>
        <w:ind w:left="928"/>
        <w:jc w:val="both"/>
        <w:rPr>
          <w:rFonts w:ascii="Times New Roman" w:hAnsi="Times New Roman" w:cs="Times New Roman"/>
          <w:b/>
          <w:sz w:val="28"/>
          <w:szCs w:val="28"/>
        </w:rPr>
      </w:pPr>
    </w:p>
    <w:p w14:paraId="25CD126E" w14:textId="7265A876" w:rsidR="00126F6A" w:rsidRPr="00400EAA" w:rsidRDefault="00995ED3" w:rsidP="00B35E78">
      <w:pPr>
        <w:pStyle w:val="afa"/>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Учащиеся, успешно освоившие образовательные программы МБ MYP и DP в 7-11 классах, решением Педагогического совета школы переводятся в следующий класс</w:t>
      </w:r>
      <w:r w:rsidR="002459D1" w:rsidRPr="00400EAA">
        <w:rPr>
          <w:rFonts w:ascii="Times New Roman" w:eastAsia="Cambria" w:hAnsi="Times New Roman" w:cs="Times New Roman"/>
          <w:sz w:val="28"/>
          <w:szCs w:val="28"/>
        </w:rPr>
        <w:t>.</w:t>
      </w:r>
    </w:p>
    <w:p w14:paraId="4748C3DA" w14:textId="0FEAD798" w:rsidR="003E3577" w:rsidRPr="00400EAA" w:rsidRDefault="002459D1" w:rsidP="00B35E78">
      <w:pPr>
        <w:numPr>
          <w:ilvl w:val="0"/>
          <w:numId w:val="15"/>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Учащиеся с 7</w:t>
      </w:r>
      <w:r w:rsidR="003F2C89" w:rsidRPr="00400EAA">
        <w:rPr>
          <w:rFonts w:ascii="Times New Roman" w:eastAsia="Cambria" w:hAnsi="Times New Roman" w:cs="Times New Roman"/>
          <w:sz w:val="28"/>
          <w:szCs w:val="28"/>
        </w:rPr>
        <w:t xml:space="preserve">-9, </w:t>
      </w:r>
      <w:r w:rsidRPr="00400EAA">
        <w:rPr>
          <w:rFonts w:ascii="Times New Roman" w:eastAsia="Cambria" w:hAnsi="Times New Roman" w:cs="Times New Roman"/>
          <w:sz w:val="28"/>
          <w:szCs w:val="28"/>
        </w:rPr>
        <w:t xml:space="preserve">11 классы, которые закончили учебный год по всем предметам на «отлично» в соответствии с </w:t>
      </w:r>
      <w:r w:rsidR="003F2C89" w:rsidRPr="00400EAA">
        <w:rPr>
          <w:rFonts w:ascii="Times New Roman" w:eastAsia="Cambria" w:hAnsi="Times New Roman" w:cs="Times New Roman"/>
          <w:sz w:val="28"/>
          <w:szCs w:val="28"/>
        </w:rPr>
        <w:t xml:space="preserve">5 </w:t>
      </w:r>
      <w:r w:rsidRPr="00400EAA">
        <w:rPr>
          <w:rFonts w:ascii="Times New Roman" w:eastAsia="Cambria" w:hAnsi="Times New Roman" w:cs="Times New Roman"/>
          <w:sz w:val="28"/>
          <w:szCs w:val="28"/>
        </w:rPr>
        <w:t>пятибалльной шкалой оценивания, награждаются грамотами на основании решения Педагогического совета</w:t>
      </w:r>
      <w:r w:rsidR="00150E72" w:rsidRPr="00400EAA">
        <w:rPr>
          <w:rFonts w:ascii="Times New Roman" w:eastAsia="Cambria" w:hAnsi="Times New Roman" w:cs="Times New Roman"/>
          <w:sz w:val="28"/>
          <w:szCs w:val="28"/>
        </w:rPr>
        <w:t xml:space="preserve"> Школы</w:t>
      </w:r>
      <w:r w:rsidRPr="00400EAA">
        <w:rPr>
          <w:rFonts w:ascii="Times New Roman" w:eastAsia="Cambria" w:hAnsi="Times New Roman" w:cs="Times New Roman"/>
          <w:sz w:val="28"/>
          <w:szCs w:val="28"/>
        </w:rPr>
        <w:t xml:space="preserve">. </w:t>
      </w:r>
    </w:p>
    <w:p w14:paraId="4D8E5D62" w14:textId="77777777" w:rsidR="00FD62A7" w:rsidRPr="00400EAA" w:rsidRDefault="00FD62A7" w:rsidP="00E55DDC">
      <w:pPr>
        <w:spacing w:after="0" w:line="240" w:lineRule="auto"/>
        <w:rPr>
          <w:rFonts w:ascii="Times New Roman" w:hAnsi="Times New Roman" w:cs="Times New Roman"/>
          <w:sz w:val="28"/>
          <w:szCs w:val="28"/>
        </w:rPr>
      </w:pPr>
    </w:p>
    <w:p w14:paraId="4A6EF3ED" w14:textId="1D90B101" w:rsidR="00995ED3" w:rsidRPr="00400EAA" w:rsidRDefault="00CF72BE" w:rsidP="00D85C0F">
      <w:pPr>
        <w:pStyle w:val="afa"/>
        <w:numPr>
          <w:ilvl w:val="0"/>
          <w:numId w:val="7"/>
        </w:numPr>
        <w:pBdr>
          <w:top w:val="nil"/>
          <w:left w:val="nil"/>
          <w:bottom w:val="nil"/>
          <w:right w:val="nil"/>
          <w:between w:val="nil"/>
        </w:pBdr>
        <w:spacing w:after="0" w:line="240" w:lineRule="auto"/>
        <w:ind w:left="0" w:firstLine="284"/>
        <w:jc w:val="center"/>
        <w:rPr>
          <w:rFonts w:ascii="Times New Roman" w:hAnsi="Times New Roman" w:cs="Times New Roman"/>
          <w:b/>
          <w:sz w:val="28"/>
          <w:szCs w:val="28"/>
          <w:highlight w:val="white"/>
        </w:rPr>
      </w:pPr>
      <w:r w:rsidRPr="00400EAA">
        <w:rPr>
          <w:rFonts w:ascii="Times New Roman" w:eastAsia="Cambria" w:hAnsi="Times New Roman" w:cs="Times New Roman"/>
          <w:b/>
          <w:sz w:val="28"/>
          <w:szCs w:val="28"/>
          <w:highlight w:val="white"/>
        </w:rPr>
        <w:t xml:space="preserve"> </w:t>
      </w:r>
      <w:r w:rsidR="00995ED3" w:rsidRPr="00400EAA">
        <w:rPr>
          <w:rFonts w:ascii="Times New Roman" w:eastAsia="Cambria" w:hAnsi="Times New Roman" w:cs="Times New Roman"/>
          <w:b/>
          <w:sz w:val="28"/>
          <w:szCs w:val="28"/>
          <w:highlight w:val="white"/>
        </w:rPr>
        <w:t xml:space="preserve">Порядок выдачи документов об образовании, сертификата ЕНТ и Диплома МБ </w:t>
      </w:r>
    </w:p>
    <w:p w14:paraId="52E32809" w14:textId="09DBD5EB" w:rsidR="00995ED3" w:rsidRPr="00400EAA" w:rsidRDefault="00995ED3" w:rsidP="00995ED3">
      <w:pPr>
        <w:pBdr>
          <w:top w:val="nil"/>
          <w:left w:val="nil"/>
          <w:bottom w:val="nil"/>
          <w:right w:val="nil"/>
          <w:between w:val="nil"/>
        </w:pBdr>
        <w:tabs>
          <w:tab w:val="left" w:pos="993"/>
        </w:tabs>
        <w:spacing w:after="0" w:line="240" w:lineRule="auto"/>
        <w:rPr>
          <w:rFonts w:ascii="Times New Roman" w:hAnsi="Times New Roman" w:cs="Times New Roman"/>
          <w:b/>
          <w:sz w:val="28"/>
          <w:szCs w:val="28"/>
          <w:highlight w:val="white"/>
        </w:rPr>
      </w:pPr>
    </w:p>
    <w:p w14:paraId="78998B0A" w14:textId="4FB88742"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Учащимся, освоившим программу MYP, прошедшим итоговую аттестацию, выдается аттестат об окончании основной школы.</w:t>
      </w:r>
    </w:p>
    <w:p w14:paraId="7529DB18" w14:textId="78ADC0AD" w:rsidR="00995ED3" w:rsidRPr="00400EAA" w:rsidRDefault="00073A8F"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В аттестат об окончании основной школы учащимся 10 классов также выставляются оценки по обязательным компонентам программы MYP «Персональный проект», «Служение» и «Междисциплинарные юниты». Оценка определяется путем преобразования итоговой отметки в школьном отчете в соответствии со шкалой согласно Приложению </w:t>
      </w:r>
      <w:r w:rsidR="00C2556E" w:rsidRPr="00400EAA">
        <w:rPr>
          <w:rFonts w:ascii="Times New Roman" w:eastAsia="Cambria" w:hAnsi="Times New Roman" w:cs="Times New Roman"/>
          <w:sz w:val="28"/>
          <w:szCs w:val="28"/>
        </w:rPr>
        <w:t>9</w:t>
      </w:r>
      <w:r w:rsidRPr="00400EAA">
        <w:rPr>
          <w:rFonts w:ascii="Times New Roman" w:eastAsia="Cambria" w:hAnsi="Times New Roman" w:cs="Times New Roman"/>
          <w:sz w:val="28"/>
          <w:szCs w:val="28"/>
        </w:rPr>
        <w:t xml:space="preserve"> к настоящим Правилам</w:t>
      </w:r>
      <w:r w:rsidR="00995ED3" w:rsidRPr="00400EAA">
        <w:rPr>
          <w:rFonts w:ascii="Times New Roman" w:eastAsia="Cambria" w:hAnsi="Times New Roman" w:cs="Times New Roman"/>
          <w:sz w:val="28"/>
          <w:szCs w:val="28"/>
        </w:rPr>
        <w:t>.</w:t>
      </w:r>
    </w:p>
    <w:p w14:paraId="116D4BBD" w14:textId="77777777" w:rsidR="005D5CFC" w:rsidRPr="00400EAA" w:rsidRDefault="00995ED3" w:rsidP="005D5CFC">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Учащимся 10 классов, освоившим программу MYP, прошедшим итоговую аттестацию и имеющим за время обучения в 10 классе годовые и </w:t>
      </w:r>
      <w:r w:rsidRPr="00400EAA">
        <w:rPr>
          <w:rFonts w:ascii="Times New Roman" w:eastAsia="Cambria" w:hAnsi="Times New Roman" w:cs="Times New Roman"/>
          <w:sz w:val="28"/>
          <w:szCs w:val="28"/>
        </w:rPr>
        <w:lastRenderedPageBreak/>
        <w:t>итоговые оценки «5» по предметам, выдается аттестат об окончании основной школы с отличием.</w:t>
      </w:r>
    </w:p>
    <w:p w14:paraId="725EE5DA" w14:textId="64D27876" w:rsidR="005D5CFC" w:rsidRPr="00400EAA" w:rsidRDefault="005D5CFC" w:rsidP="005D5CFC">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Учащимся 10 классов, не прошедшим итоговую аттестацию по состоянию здоровья, подтвержденного заключением ВКК, выданным в порядке, установленном приказом Министра здравоохранения и социального развития Республики Казахстан от 31 марта 2015 года №183 «Об утверждении Правил проведения экспертизы временной нетрудоспособности, выдачи листа и справки о временной нетрудоспособности», выдается аттестат об окончании основной школы в Интеллектуальной школе без учета оценки итоговой аттестации.</w:t>
      </w:r>
    </w:p>
    <w:p w14:paraId="467CC653" w14:textId="614BA50F"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Учащимся 12 классов, освоившим программу DP и прошедшим внешнее оценивание МБ, внешнее оценивание по предметам «История Казахстана» «Казахский язык как второй»/«Русский язык как второй», внешнее оценивание по предметам, необходимым для сертификата ЕНТ, внешнее оценивание по предмету «Английский язык» (IELTS) в установленном порядке выдаются: </w:t>
      </w:r>
    </w:p>
    <w:p w14:paraId="3BD13645" w14:textId="53151F28" w:rsidR="00995ED3" w:rsidRPr="00400EAA" w:rsidRDefault="00995ED3" w:rsidP="00A70B10">
      <w:pPr>
        <w:shd w:val="clear" w:color="auto" w:fill="FFFFFF"/>
        <w:tabs>
          <w:tab w:val="left" w:pos="426"/>
        </w:tabs>
        <w:spacing w:after="0" w:line="240" w:lineRule="auto"/>
        <w:ind w:firstLine="709"/>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1) аттестат об окончании старшей школы; </w:t>
      </w:r>
    </w:p>
    <w:p w14:paraId="641BBFEB" w14:textId="00936A75" w:rsidR="00995ED3" w:rsidRPr="00400EAA" w:rsidRDefault="00995ED3" w:rsidP="00A70B10">
      <w:pPr>
        <w:shd w:val="clear" w:color="auto" w:fill="FFFFFF"/>
        <w:tabs>
          <w:tab w:val="left" w:pos="426"/>
        </w:tabs>
        <w:spacing w:after="0" w:line="240" w:lineRule="auto"/>
        <w:ind w:firstLine="709"/>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2) диплом МБ или сертификаты МБ;</w:t>
      </w:r>
    </w:p>
    <w:p w14:paraId="143E6A02" w14:textId="302A1C58" w:rsidR="00995ED3" w:rsidRPr="00400EAA" w:rsidRDefault="00995ED3" w:rsidP="00A70B10">
      <w:pPr>
        <w:pBdr>
          <w:top w:val="nil"/>
          <w:left w:val="nil"/>
          <w:bottom w:val="nil"/>
          <w:right w:val="nil"/>
          <w:between w:val="nil"/>
        </w:pBdr>
        <w:shd w:val="clear" w:color="auto" w:fill="FFFFFF"/>
        <w:spacing w:after="0" w:line="240" w:lineRule="auto"/>
        <w:ind w:firstLine="709"/>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3) сертификат ЕНТ.</w:t>
      </w:r>
    </w:p>
    <w:p w14:paraId="3C232B2C" w14:textId="1F9FE36C"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Учащимся 12 классов, освоившим программу DP и прошедшим внешнее оценивание МБ, внешнее оценивание по предметам, необходимым для сертификата ЕНТ, внешнее оценивание по предмету «Английский язык» (IELTS или эквивалентный экзамен), и имеющим за время обучения в 11 и 12 классах годовые и итогов</w:t>
      </w:r>
      <w:r w:rsidR="000003FB" w:rsidRPr="00400EAA">
        <w:rPr>
          <w:rFonts w:ascii="Times New Roman" w:eastAsia="Cambria" w:hAnsi="Times New Roman" w:cs="Times New Roman"/>
          <w:sz w:val="28"/>
          <w:szCs w:val="28"/>
        </w:rPr>
        <w:t>ые оценки «5» по всем предметам</w:t>
      </w:r>
      <w:r w:rsidRPr="00400EAA">
        <w:rPr>
          <w:rFonts w:ascii="Times New Roman" w:eastAsia="Cambria" w:hAnsi="Times New Roman" w:cs="Times New Roman"/>
          <w:sz w:val="28"/>
          <w:szCs w:val="28"/>
        </w:rPr>
        <w:t xml:space="preserve"> выдается аттестат об окончании старшей школы с отличием.</w:t>
      </w:r>
    </w:p>
    <w:p w14:paraId="1B7404F1" w14:textId="3812E8BA"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Учащимся 12 классов, освоившим программу DP и прошедшим внешнее оценивание МБ, внешнее оценивание по предметам, необходимым для сертификата ЕНТ, внешнее оценивание по предмету «Английский язык» (IELTS или эквивалентный экзамен), и имеющим за время обучения в 5-12 классах годовые и итоговые оценки «5» по всем предметам выдается аттестат об окончании старшей школы, выдаваемый лицам, награжденным знаком «Алтын </w:t>
      </w:r>
      <w:proofErr w:type="spellStart"/>
      <w:r w:rsidRPr="00400EAA">
        <w:rPr>
          <w:rFonts w:ascii="Times New Roman" w:eastAsia="Cambria" w:hAnsi="Times New Roman" w:cs="Times New Roman"/>
          <w:sz w:val="28"/>
          <w:szCs w:val="28"/>
        </w:rPr>
        <w:t>белгі</w:t>
      </w:r>
      <w:proofErr w:type="spellEnd"/>
      <w:r w:rsidRPr="00400EAA">
        <w:rPr>
          <w:rFonts w:ascii="Times New Roman" w:eastAsia="Cambria" w:hAnsi="Times New Roman" w:cs="Times New Roman"/>
          <w:sz w:val="28"/>
          <w:szCs w:val="28"/>
        </w:rPr>
        <w:t>».</w:t>
      </w:r>
    </w:p>
    <w:p w14:paraId="4876FFB0" w14:textId="45947F63"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Список учащихся, претендующих на аттестат с отличием</w:t>
      </w:r>
      <w:r w:rsidR="006D4D01" w:rsidRPr="00400EAA">
        <w:rPr>
          <w:rFonts w:ascii="Times New Roman" w:eastAsia="Cambria" w:hAnsi="Times New Roman" w:cs="Times New Roman"/>
          <w:sz w:val="28"/>
          <w:szCs w:val="28"/>
        </w:rPr>
        <w:t xml:space="preserve"> или</w:t>
      </w:r>
      <w:r w:rsidRPr="00400EAA">
        <w:rPr>
          <w:rFonts w:ascii="Times New Roman" w:eastAsia="Cambria" w:hAnsi="Times New Roman" w:cs="Times New Roman"/>
          <w:sz w:val="28"/>
          <w:szCs w:val="28"/>
        </w:rPr>
        <w:t xml:space="preserve"> на знак «Алтын белги» предоставляется на основании решения педагогического совета школы и утверждается решением Правления АОО.</w:t>
      </w:r>
    </w:p>
    <w:p w14:paraId="3A030B16" w14:textId="0A68B46D"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Школа предоставляет в АОО на проверку документы учащихся, претендующих на получение аттестата об окончании старшей школы, выдаваемого лицам, награжденным знаком «Алтын </w:t>
      </w:r>
      <w:proofErr w:type="spellStart"/>
      <w:r w:rsidRPr="00400EAA">
        <w:rPr>
          <w:rFonts w:ascii="Times New Roman" w:eastAsia="Cambria" w:hAnsi="Times New Roman" w:cs="Times New Roman"/>
          <w:sz w:val="28"/>
          <w:szCs w:val="28"/>
        </w:rPr>
        <w:t>белгі</w:t>
      </w:r>
      <w:proofErr w:type="spellEnd"/>
      <w:r w:rsidRPr="00400EAA">
        <w:rPr>
          <w:rFonts w:ascii="Times New Roman" w:eastAsia="Cambria" w:hAnsi="Times New Roman" w:cs="Times New Roman"/>
          <w:sz w:val="28"/>
          <w:szCs w:val="28"/>
        </w:rPr>
        <w:t>» и аттестата об окончании старшей школы с отличием согласно Приложению 8 к настоящим Правилам.</w:t>
      </w:r>
    </w:p>
    <w:p w14:paraId="7AC829A6" w14:textId="77777777"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Школа до 20 апреля текущего года предоставляет в АОО сведения об учащихся (фамилия, имя, отчество, название Интеллектуальной школы, язык обучения), претендующих на получение аттестата об окончании старшей школы с отличием и аттестата об окончании старшей школы, выдаваемого лицам, награжденным знаком «Алтын </w:t>
      </w:r>
      <w:proofErr w:type="spellStart"/>
      <w:r w:rsidRPr="00400EAA">
        <w:rPr>
          <w:rFonts w:ascii="Times New Roman" w:eastAsia="Cambria" w:hAnsi="Times New Roman" w:cs="Times New Roman"/>
          <w:sz w:val="28"/>
          <w:szCs w:val="28"/>
        </w:rPr>
        <w:t>белгі</w:t>
      </w:r>
      <w:proofErr w:type="spellEnd"/>
      <w:r w:rsidRPr="00400EAA">
        <w:rPr>
          <w:rFonts w:ascii="Times New Roman" w:eastAsia="Cambria" w:hAnsi="Times New Roman" w:cs="Times New Roman"/>
          <w:sz w:val="28"/>
          <w:szCs w:val="28"/>
        </w:rPr>
        <w:t xml:space="preserve">». </w:t>
      </w:r>
    </w:p>
    <w:p w14:paraId="0AED663A" w14:textId="77777777"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lastRenderedPageBreak/>
        <w:t xml:space="preserve">Для проверки документов учащихся, претендующих на получение аттестата об окончании старшей школы, выдаваемого лицам, награжденным знаком «Алтын </w:t>
      </w:r>
      <w:proofErr w:type="spellStart"/>
      <w:r w:rsidRPr="00400EAA">
        <w:rPr>
          <w:rFonts w:ascii="Times New Roman" w:eastAsia="Cambria" w:hAnsi="Times New Roman" w:cs="Times New Roman"/>
          <w:sz w:val="28"/>
          <w:szCs w:val="28"/>
        </w:rPr>
        <w:t>белгі</w:t>
      </w:r>
      <w:proofErr w:type="spellEnd"/>
      <w:r w:rsidRPr="00400EAA">
        <w:rPr>
          <w:rFonts w:ascii="Times New Roman" w:eastAsia="Cambria" w:hAnsi="Times New Roman" w:cs="Times New Roman"/>
          <w:sz w:val="28"/>
          <w:szCs w:val="28"/>
        </w:rPr>
        <w:t xml:space="preserve">», и аттестата об окончании старшей школы с отличием создается Комиссия по проверке документов учащихся, претендующих на получение аттестата об окончании старшей школы, выдаваемого лицам, награжденным знаком «Алтын </w:t>
      </w:r>
      <w:proofErr w:type="spellStart"/>
      <w:r w:rsidRPr="00400EAA">
        <w:rPr>
          <w:rFonts w:ascii="Times New Roman" w:eastAsia="Cambria" w:hAnsi="Times New Roman" w:cs="Times New Roman"/>
          <w:sz w:val="28"/>
          <w:szCs w:val="28"/>
        </w:rPr>
        <w:t>белгі</w:t>
      </w:r>
      <w:proofErr w:type="spellEnd"/>
      <w:r w:rsidRPr="00400EAA">
        <w:rPr>
          <w:rFonts w:ascii="Times New Roman" w:eastAsia="Cambria" w:hAnsi="Times New Roman" w:cs="Times New Roman"/>
          <w:sz w:val="28"/>
          <w:szCs w:val="28"/>
        </w:rPr>
        <w:t xml:space="preserve">», и аттестата об окончании старшей школы с отличием (далее – Комиссия). </w:t>
      </w:r>
    </w:p>
    <w:p w14:paraId="35DF2A1F" w14:textId="49BA4B73" w:rsidR="00995ED3" w:rsidRPr="00400EAA" w:rsidRDefault="00995ED3" w:rsidP="00995ED3">
      <w:pPr>
        <w:pBdr>
          <w:top w:val="nil"/>
          <w:left w:val="nil"/>
          <w:bottom w:val="nil"/>
          <w:right w:val="nil"/>
          <w:between w:val="nil"/>
        </w:pBdr>
        <w:shd w:val="clear" w:color="auto" w:fill="FFFFFF"/>
        <w:spacing w:after="0" w:line="240" w:lineRule="auto"/>
        <w:ind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Состав Комиссии утверждается приказом Председателя Правления АОО. Председатель Комиссии назначается из числа работников АОО. В состав Комиссии включаются работники АОО. Количество членов Комиссии составляет не менее трех человек.</w:t>
      </w:r>
    </w:p>
    <w:p w14:paraId="6DA904BE" w14:textId="6A38D070"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Ежегодно, до 12 мая школа предоставляет выписку из решения Педагогического совета об утверждении списка учащихся, претендующих на аттестат с отличием и на аттестат со знаком отличия «Алтын </w:t>
      </w:r>
      <w:proofErr w:type="spellStart"/>
      <w:r w:rsidRPr="00400EAA">
        <w:rPr>
          <w:rFonts w:ascii="Times New Roman" w:eastAsia="Cambria" w:hAnsi="Times New Roman" w:cs="Times New Roman"/>
          <w:sz w:val="28"/>
          <w:szCs w:val="28"/>
        </w:rPr>
        <w:t>белгі</w:t>
      </w:r>
      <w:proofErr w:type="spellEnd"/>
      <w:r w:rsidRPr="00400EAA">
        <w:rPr>
          <w:rFonts w:ascii="Times New Roman" w:eastAsia="Cambria" w:hAnsi="Times New Roman" w:cs="Times New Roman"/>
          <w:sz w:val="28"/>
          <w:szCs w:val="28"/>
        </w:rPr>
        <w:t>».</w:t>
      </w:r>
    </w:p>
    <w:p w14:paraId="694CA515" w14:textId="02DB0978"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Аттестат об окончании старшей школы включает компоненты по «Теории познания». Оценка определяется путем преобразования итоговой отметки в школьном отчете в соответствии со шкалой согласно Приложению 1 к настоящим Правилам, а также «Расширенное эссе» и CAS в соответствии с Приложением </w:t>
      </w:r>
      <w:r w:rsidR="00B65F89" w:rsidRPr="00400EAA">
        <w:rPr>
          <w:rFonts w:ascii="Times New Roman" w:eastAsia="Cambria" w:hAnsi="Times New Roman" w:cs="Times New Roman"/>
          <w:sz w:val="28"/>
          <w:szCs w:val="28"/>
        </w:rPr>
        <w:t>9</w:t>
      </w:r>
      <w:r w:rsidRPr="00400EAA">
        <w:rPr>
          <w:rFonts w:ascii="Times New Roman" w:eastAsia="Cambria" w:hAnsi="Times New Roman" w:cs="Times New Roman"/>
          <w:sz w:val="28"/>
          <w:szCs w:val="28"/>
        </w:rPr>
        <w:t xml:space="preserve"> к настоящим Правилам.</w:t>
      </w:r>
    </w:p>
    <w:p w14:paraId="7F65D79E" w14:textId="53867BEA" w:rsidR="00995ED3" w:rsidRPr="00400EAA" w:rsidRDefault="00995ED3" w:rsidP="00995ED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Учащимся 11-12 классов, не являющимся резидентами Республики Казахстан, выдаются следующие документы:</w:t>
      </w:r>
    </w:p>
    <w:p w14:paraId="0E3895CD" w14:textId="092CE219" w:rsidR="00A66888" w:rsidRPr="00400EAA" w:rsidRDefault="00995ED3" w:rsidP="00A66888">
      <w:pPr>
        <w:pStyle w:val="afa"/>
        <w:numPr>
          <w:ilvl w:val="1"/>
          <w:numId w:val="15"/>
        </w:numPr>
        <w:shd w:val="clear" w:color="auto" w:fill="FFFFFF"/>
        <w:tabs>
          <w:tab w:val="left" w:pos="993"/>
        </w:tabs>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 xml:space="preserve">Диплом МБ при соответствии всем требованиям, указанным в пункте </w:t>
      </w:r>
      <w:r w:rsidR="001A1B46" w:rsidRPr="00400EAA">
        <w:rPr>
          <w:rFonts w:ascii="Times New Roman" w:eastAsia="Cambria" w:hAnsi="Times New Roman" w:cs="Times New Roman"/>
          <w:sz w:val="28"/>
          <w:szCs w:val="28"/>
        </w:rPr>
        <w:t>120</w:t>
      </w:r>
      <w:r w:rsidRPr="00400EAA">
        <w:rPr>
          <w:rFonts w:ascii="Times New Roman" w:eastAsia="Cambria" w:hAnsi="Times New Roman" w:cs="Times New Roman"/>
          <w:sz w:val="28"/>
          <w:szCs w:val="28"/>
        </w:rPr>
        <w:t>;</w:t>
      </w:r>
    </w:p>
    <w:p w14:paraId="51AA5C2E" w14:textId="0A41BE79" w:rsidR="00995ED3" w:rsidRPr="00400EAA" w:rsidRDefault="00A66888" w:rsidP="00A66888">
      <w:pPr>
        <w:pStyle w:val="afa"/>
        <w:numPr>
          <w:ilvl w:val="1"/>
          <w:numId w:val="15"/>
        </w:numPr>
        <w:shd w:val="clear" w:color="auto" w:fill="FFFFFF"/>
        <w:tabs>
          <w:tab w:val="left" w:pos="993"/>
        </w:tabs>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А</w:t>
      </w:r>
      <w:r w:rsidR="00995ED3" w:rsidRPr="00400EAA">
        <w:rPr>
          <w:rFonts w:ascii="Times New Roman" w:eastAsia="Cambria" w:hAnsi="Times New Roman" w:cs="Times New Roman"/>
          <w:sz w:val="28"/>
          <w:szCs w:val="28"/>
        </w:rPr>
        <w:t>ттестат об окончании старшей школы, в случае, если данный документ необходим, при этом по предметам: «Казахский язык как второй»/«Русский язык как второй», «История Казахстана», «</w:t>
      </w:r>
      <w:proofErr w:type="spellStart"/>
      <w:r w:rsidR="00995ED3" w:rsidRPr="00400EAA">
        <w:rPr>
          <w:rFonts w:ascii="Times New Roman" w:eastAsia="Cambria" w:hAnsi="Times New Roman" w:cs="Times New Roman"/>
          <w:sz w:val="28"/>
          <w:szCs w:val="28"/>
        </w:rPr>
        <w:t>НВиТП</w:t>
      </w:r>
      <w:proofErr w:type="spellEnd"/>
      <w:r w:rsidR="00995ED3" w:rsidRPr="00400EAA">
        <w:rPr>
          <w:rFonts w:ascii="Times New Roman" w:eastAsia="Cambria" w:hAnsi="Times New Roman" w:cs="Times New Roman"/>
          <w:sz w:val="28"/>
          <w:szCs w:val="28"/>
        </w:rPr>
        <w:t>» в аттестате, в графе «Оценка» прописывается «</w:t>
      </w:r>
      <w:proofErr w:type="spellStart"/>
      <w:r w:rsidR="00995ED3" w:rsidRPr="00400EAA">
        <w:rPr>
          <w:rFonts w:ascii="Times New Roman" w:eastAsia="Cambria" w:hAnsi="Times New Roman" w:cs="Times New Roman"/>
          <w:sz w:val="28"/>
          <w:szCs w:val="28"/>
        </w:rPr>
        <w:t>оқыған</w:t>
      </w:r>
      <w:proofErr w:type="spellEnd"/>
      <w:r w:rsidR="00995ED3" w:rsidRPr="00400EAA">
        <w:rPr>
          <w:rFonts w:ascii="Times New Roman" w:eastAsia="Cambria" w:hAnsi="Times New Roman" w:cs="Times New Roman"/>
          <w:sz w:val="28"/>
          <w:szCs w:val="28"/>
        </w:rPr>
        <w:t xml:space="preserve"> </w:t>
      </w:r>
      <w:proofErr w:type="spellStart"/>
      <w:r w:rsidR="00995ED3" w:rsidRPr="00400EAA">
        <w:rPr>
          <w:rFonts w:ascii="Times New Roman" w:eastAsia="Cambria" w:hAnsi="Times New Roman" w:cs="Times New Roman"/>
          <w:sz w:val="28"/>
          <w:szCs w:val="28"/>
        </w:rPr>
        <w:t>жоқ</w:t>
      </w:r>
      <w:proofErr w:type="spellEnd"/>
      <w:r w:rsidR="00995ED3" w:rsidRPr="00400EAA">
        <w:rPr>
          <w:rFonts w:ascii="Times New Roman" w:eastAsia="Cambria" w:hAnsi="Times New Roman" w:cs="Times New Roman"/>
          <w:sz w:val="28"/>
          <w:szCs w:val="28"/>
        </w:rPr>
        <w:t>/не изучал/</w:t>
      </w:r>
      <w:proofErr w:type="spellStart"/>
      <w:r w:rsidR="00995ED3" w:rsidRPr="00400EAA">
        <w:rPr>
          <w:rFonts w:ascii="Times New Roman" w:eastAsia="Cambria" w:hAnsi="Times New Roman" w:cs="Times New Roman"/>
          <w:sz w:val="28"/>
          <w:szCs w:val="28"/>
        </w:rPr>
        <w:t>not</w:t>
      </w:r>
      <w:proofErr w:type="spellEnd"/>
      <w:r w:rsidR="00995ED3" w:rsidRPr="00400EAA">
        <w:rPr>
          <w:rFonts w:ascii="Times New Roman" w:eastAsia="Cambria" w:hAnsi="Times New Roman" w:cs="Times New Roman"/>
          <w:sz w:val="28"/>
          <w:szCs w:val="28"/>
        </w:rPr>
        <w:t xml:space="preserve"> </w:t>
      </w:r>
      <w:proofErr w:type="spellStart"/>
      <w:r w:rsidR="00995ED3" w:rsidRPr="00400EAA">
        <w:rPr>
          <w:rFonts w:ascii="Times New Roman" w:eastAsia="Cambria" w:hAnsi="Times New Roman" w:cs="Times New Roman"/>
          <w:sz w:val="28"/>
          <w:szCs w:val="28"/>
        </w:rPr>
        <w:t>studied</w:t>
      </w:r>
      <w:proofErr w:type="spellEnd"/>
      <w:r w:rsidR="00995ED3" w:rsidRPr="00400EAA">
        <w:rPr>
          <w:rFonts w:ascii="Times New Roman" w:eastAsia="Cambria" w:hAnsi="Times New Roman" w:cs="Times New Roman"/>
          <w:sz w:val="28"/>
          <w:szCs w:val="28"/>
        </w:rPr>
        <w:t>».</w:t>
      </w:r>
    </w:p>
    <w:p w14:paraId="14C6E1D0" w14:textId="638153D2" w:rsidR="005D5CFC" w:rsidRPr="00A66888" w:rsidRDefault="005D5CFC" w:rsidP="005D5CFC">
      <w:pPr>
        <w:pStyle w:val="afa"/>
        <w:numPr>
          <w:ilvl w:val="0"/>
          <w:numId w:val="15"/>
        </w:numPr>
        <w:shd w:val="clear" w:color="auto" w:fill="FFFFFF"/>
        <w:tabs>
          <w:tab w:val="left" w:pos="1276"/>
        </w:tabs>
        <w:spacing w:after="0" w:line="240" w:lineRule="auto"/>
        <w:ind w:left="0" w:firstLine="567"/>
        <w:jc w:val="both"/>
        <w:rPr>
          <w:rFonts w:ascii="Times New Roman" w:eastAsia="Cambria" w:hAnsi="Times New Roman" w:cs="Times New Roman"/>
          <w:sz w:val="28"/>
          <w:szCs w:val="28"/>
        </w:rPr>
      </w:pPr>
      <w:r w:rsidRPr="00400EAA">
        <w:rPr>
          <w:rFonts w:ascii="Times New Roman" w:eastAsia="Cambria" w:hAnsi="Times New Roman" w:cs="Times New Roman"/>
          <w:sz w:val="28"/>
          <w:szCs w:val="28"/>
        </w:rPr>
        <w:t>Учащимся 12 классов, освоившим программу DP, но не принявшим участие во внешнем оценивании по состоянию здоровья, подтвержденного заключением ВКК, выданным в порядке, установленном приказом Министра здравоохранения и социального развития Республики Казахстан от 31 марта 2015 года №183 «Об утверждении Правил проведения экспертизы временной нетрудоспособности, выдачи листа и справки о временной нетрудоспособности», выдается аттестат об окончании старшей школы</w:t>
      </w:r>
      <w:r w:rsidRPr="005D5CFC">
        <w:rPr>
          <w:rFonts w:ascii="Times New Roman" w:eastAsia="Cambria" w:hAnsi="Times New Roman" w:cs="Times New Roman"/>
          <w:sz w:val="28"/>
          <w:szCs w:val="28"/>
        </w:rPr>
        <w:t>.</w:t>
      </w:r>
    </w:p>
    <w:p w14:paraId="48BAE195" w14:textId="77777777" w:rsidR="00273B53" w:rsidRPr="00995ED3" w:rsidRDefault="00273B53" w:rsidP="00273B53">
      <w:pPr>
        <w:pBdr>
          <w:top w:val="nil"/>
          <w:left w:val="nil"/>
          <w:bottom w:val="nil"/>
          <w:right w:val="nil"/>
          <w:between w:val="nil"/>
        </w:pBdr>
        <w:shd w:val="clear" w:color="auto" w:fill="FFFFFF"/>
        <w:spacing w:after="0" w:line="240" w:lineRule="auto"/>
        <w:ind w:firstLine="720"/>
        <w:jc w:val="both"/>
        <w:rPr>
          <w:rFonts w:ascii="Times New Roman" w:eastAsia="Cambria" w:hAnsi="Times New Roman" w:cs="Times New Roman"/>
          <w:sz w:val="28"/>
          <w:szCs w:val="28"/>
        </w:rPr>
      </w:pPr>
    </w:p>
    <w:p w14:paraId="69A1549C" w14:textId="2EFA111B" w:rsidR="00126F6A" w:rsidRPr="00D85C0F" w:rsidRDefault="002459D1" w:rsidP="00D85C0F">
      <w:pPr>
        <w:pStyle w:val="afa"/>
        <w:numPr>
          <w:ilvl w:val="0"/>
          <w:numId w:val="7"/>
        </w:numPr>
        <w:pBdr>
          <w:top w:val="nil"/>
          <w:left w:val="nil"/>
          <w:bottom w:val="nil"/>
          <w:right w:val="nil"/>
          <w:between w:val="nil"/>
        </w:pBdr>
        <w:spacing w:after="0" w:line="240" w:lineRule="auto"/>
        <w:ind w:left="0" w:firstLine="284"/>
        <w:jc w:val="center"/>
        <w:rPr>
          <w:rFonts w:ascii="Times New Roman" w:hAnsi="Times New Roman" w:cs="Times New Roman"/>
          <w:b/>
          <w:sz w:val="28"/>
          <w:szCs w:val="28"/>
          <w:highlight w:val="white"/>
        </w:rPr>
      </w:pPr>
      <w:r w:rsidRPr="00E55DDC">
        <w:rPr>
          <w:rFonts w:ascii="Times New Roman" w:eastAsia="Cambria" w:hAnsi="Times New Roman" w:cs="Times New Roman"/>
          <w:b/>
          <w:sz w:val="28"/>
          <w:szCs w:val="28"/>
          <w:highlight w:val="white"/>
        </w:rPr>
        <w:t>Порядок оценивания учащихся, обучающихся в форме экстерната</w:t>
      </w:r>
    </w:p>
    <w:p w14:paraId="7F7E3F36" w14:textId="77777777" w:rsidR="00D85C0F" w:rsidRPr="00E55DDC" w:rsidRDefault="00D85C0F" w:rsidP="00D85C0F">
      <w:pPr>
        <w:pStyle w:val="afa"/>
        <w:pBdr>
          <w:top w:val="nil"/>
          <w:left w:val="nil"/>
          <w:bottom w:val="nil"/>
          <w:right w:val="nil"/>
          <w:between w:val="nil"/>
        </w:pBdr>
        <w:spacing w:after="0" w:line="240" w:lineRule="auto"/>
        <w:ind w:left="284"/>
        <w:rPr>
          <w:rFonts w:ascii="Times New Roman" w:hAnsi="Times New Roman" w:cs="Times New Roman"/>
          <w:b/>
          <w:sz w:val="28"/>
          <w:szCs w:val="28"/>
          <w:highlight w:val="white"/>
        </w:rPr>
      </w:pPr>
    </w:p>
    <w:p w14:paraId="73768B91" w14:textId="7E3D6E06" w:rsidR="00273B53" w:rsidRDefault="002459D1" w:rsidP="00273B5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273B53">
        <w:rPr>
          <w:rFonts w:ascii="Times New Roman" w:eastAsia="Cambria" w:hAnsi="Times New Roman" w:cs="Times New Roman"/>
          <w:sz w:val="28"/>
          <w:szCs w:val="28"/>
        </w:rPr>
        <w:t>У</w:t>
      </w:r>
      <w:r w:rsidR="00B855C1" w:rsidRPr="00273B53">
        <w:rPr>
          <w:rFonts w:ascii="Times New Roman" w:eastAsia="Cambria" w:hAnsi="Times New Roman" w:cs="Times New Roman"/>
          <w:sz w:val="28"/>
          <w:szCs w:val="28"/>
        </w:rPr>
        <w:t xml:space="preserve">чащиеся, обучающиеся по </w:t>
      </w:r>
      <w:r w:rsidRPr="00273B53">
        <w:rPr>
          <w:rFonts w:ascii="Times New Roman" w:eastAsia="Cambria" w:hAnsi="Times New Roman" w:cs="Times New Roman"/>
          <w:sz w:val="28"/>
          <w:szCs w:val="28"/>
        </w:rPr>
        <w:t>экстернат</w:t>
      </w:r>
      <w:r w:rsidR="00B855C1" w:rsidRPr="00273B53">
        <w:rPr>
          <w:rFonts w:ascii="Times New Roman" w:eastAsia="Cambria" w:hAnsi="Times New Roman" w:cs="Times New Roman"/>
          <w:sz w:val="28"/>
          <w:szCs w:val="28"/>
        </w:rPr>
        <w:t>у</w:t>
      </w:r>
      <w:r w:rsidRPr="00273B53">
        <w:rPr>
          <w:rFonts w:ascii="Times New Roman" w:eastAsia="Cambria" w:hAnsi="Times New Roman" w:cs="Times New Roman"/>
          <w:sz w:val="28"/>
          <w:szCs w:val="28"/>
        </w:rPr>
        <w:t xml:space="preserve"> получают </w:t>
      </w:r>
      <w:r w:rsidR="004F1B5D">
        <w:rPr>
          <w:rFonts w:ascii="Times New Roman" w:eastAsia="Cambria" w:hAnsi="Times New Roman" w:cs="Times New Roman"/>
          <w:sz w:val="28"/>
          <w:szCs w:val="28"/>
        </w:rPr>
        <w:t>оценки</w:t>
      </w:r>
      <w:r w:rsidRPr="00273B53">
        <w:rPr>
          <w:rFonts w:ascii="Times New Roman" w:eastAsia="Cambria" w:hAnsi="Times New Roman" w:cs="Times New Roman"/>
          <w:sz w:val="28"/>
          <w:szCs w:val="28"/>
        </w:rPr>
        <w:t xml:space="preserve"> по заданиям в соответствии с общими правилами АОО по учащимся экстерната</w:t>
      </w:r>
      <w:r w:rsidR="005339CC" w:rsidRPr="00273B53">
        <w:rPr>
          <w:rFonts w:ascii="Times New Roman" w:eastAsia="Cambria" w:hAnsi="Times New Roman" w:cs="Times New Roman"/>
          <w:sz w:val="28"/>
          <w:szCs w:val="28"/>
          <w:lang w:val="kk-KZ"/>
        </w:rPr>
        <w:t xml:space="preserve">, </w:t>
      </w:r>
      <w:r w:rsidR="00B855C1" w:rsidRPr="00273B53">
        <w:rPr>
          <w:rFonts w:ascii="Times New Roman" w:eastAsia="Cambria" w:hAnsi="Times New Roman" w:cs="Times New Roman"/>
          <w:sz w:val="28"/>
          <w:szCs w:val="28"/>
          <w:lang w:val="kk-KZ"/>
        </w:rPr>
        <w:t>и условиями настоящих</w:t>
      </w:r>
      <w:r w:rsidR="005339CC" w:rsidRPr="00273B53">
        <w:rPr>
          <w:rFonts w:ascii="Times New Roman" w:eastAsia="Cambria" w:hAnsi="Times New Roman" w:cs="Times New Roman"/>
          <w:sz w:val="28"/>
          <w:szCs w:val="28"/>
          <w:lang w:val="kk-KZ"/>
        </w:rPr>
        <w:t xml:space="preserve"> </w:t>
      </w:r>
      <w:r w:rsidR="00B855C1" w:rsidRPr="00273B53">
        <w:rPr>
          <w:rFonts w:ascii="Times New Roman" w:eastAsia="Cambria" w:hAnsi="Times New Roman" w:cs="Times New Roman"/>
          <w:sz w:val="28"/>
          <w:szCs w:val="28"/>
          <w:lang w:val="kk-KZ"/>
        </w:rPr>
        <w:t>Правил</w:t>
      </w:r>
      <w:r w:rsidRPr="00273B53">
        <w:rPr>
          <w:rFonts w:ascii="Times New Roman" w:eastAsia="Cambria" w:hAnsi="Times New Roman" w:cs="Times New Roman"/>
          <w:sz w:val="28"/>
          <w:szCs w:val="28"/>
        </w:rPr>
        <w:t>.</w:t>
      </w:r>
    </w:p>
    <w:p w14:paraId="0D8435D7" w14:textId="43D219BA" w:rsidR="00126F6A" w:rsidRPr="00273B53" w:rsidRDefault="002459D1" w:rsidP="00273B53">
      <w:pPr>
        <w:pStyle w:val="afa"/>
        <w:numPr>
          <w:ilvl w:val="0"/>
          <w:numId w:val="15"/>
        </w:numPr>
        <w:pBdr>
          <w:top w:val="nil"/>
          <w:left w:val="nil"/>
          <w:bottom w:val="nil"/>
          <w:right w:val="nil"/>
          <w:between w:val="nil"/>
        </w:pBdr>
        <w:shd w:val="clear" w:color="auto" w:fill="FFFFFF"/>
        <w:spacing w:after="0" w:line="240" w:lineRule="auto"/>
        <w:ind w:left="0" w:firstLine="567"/>
        <w:jc w:val="both"/>
        <w:rPr>
          <w:rFonts w:ascii="Times New Roman" w:eastAsia="Cambria" w:hAnsi="Times New Roman" w:cs="Times New Roman"/>
          <w:sz w:val="28"/>
          <w:szCs w:val="28"/>
        </w:rPr>
      </w:pPr>
      <w:r w:rsidRPr="00273B53">
        <w:rPr>
          <w:rFonts w:ascii="Times New Roman" w:eastAsia="Cambria" w:hAnsi="Times New Roman" w:cs="Times New Roman"/>
          <w:sz w:val="28"/>
          <w:szCs w:val="28"/>
        </w:rPr>
        <w:t>Учащиеся</w:t>
      </w:r>
      <w:r w:rsidR="00B855C1" w:rsidRPr="00273B53">
        <w:rPr>
          <w:rFonts w:ascii="Times New Roman" w:eastAsia="Cambria" w:hAnsi="Times New Roman" w:cs="Times New Roman"/>
          <w:sz w:val="28"/>
          <w:szCs w:val="28"/>
        </w:rPr>
        <w:t>, закончившиеся обучение по</w:t>
      </w:r>
      <w:r w:rsidRPr="00273B53">
        <w:rPr>
          <w:rFonts w:ascii="Times New Roman" w:eastAsia="Cambria" w:hAnsi="Times New Roman" w:cs="Times New Roman"/>
          <w:sz w:val="28"/>
          <w:szCs w:val="28"/>
        </w:rPr>
        <w:t xml:space="preserve"> экстернат</w:t>
      </w:r>
      <w:r w:rsidR="00B855C1" w:rsidRPr="00273B53">
        <w:rPr>
          <w:rFonts w:ascii="Times New Roman" w:eastAsia="Cambria" w:hAnsi="Times New Roman" w:cs="Times New Roman"/>
          <w:sz w:val="28"/>
          <w:szCs w:val="28"/>
        </w:rPr>
        <w:t>у,</w:t>
      </w:r>
      <w:r w:rsidRPr="00273B53">
        <w:rPr>
          <w:rFonts w:ascii="Times New Roman" w:eastAsia="Cambria" w:hAnsi="Times New Roman" w:cs="Times New Roman"/>
          <w:sz w:val="28"/>
          <w:szCs w:val="28"/>
        </w:rPr>
        <w:t xml:space="preserve"> участвуют </w:t>
      </w:r>
      <w:r w:rsidR="007D5FB7">
        <w:rPr>
          <w:rFonts w:ascii="Times New Roman" w:eastAsia="Cambria" w:hAnsi="Times New Roman" w:cs="Times New Roman"/>
          <w:sz w:val="28"/>
          <w:szCs w:val="28"/>
        </w:rPr>
        <w:t xml:space="preserve">в итоговой аттестации и/или </w:t>
      </w:r>
      <w:r w:rsidRPr="00273B53">
        <w:rPr>
          <w:rFonts w:ascii="Times New Roman" w:eastAsia="Cambria" w:hAnsi="Times New Roman" w:cs="Times New Roman"/>
          <w:sz w:val="28"/>
          <w:szCs w:val="28"/>
        </w:rPr>
        <w:t>в</w:t>
      </w:r>
      <w:r w:rsidR="004F1B5D">
        <w:rPr>
          <w:rFonts w:ascii="Times New Roman" w:eastAsia="Cambria" w:hAnsi="Times New Roman" w:cs="Times New Roman"/>
          <w:sz w:val="28"/>
          <w:szCs w:val="28"/>
        </w:rPr>
        <w:t>о внешнем оценивании</w:t>
      </w:r>
      <w:r w:rsidRPr="00273B53">
        <w:rPr>
          <w:rFonts w:ascii="Times New Roman" w:eastAsia="Cambria" w:hAnsi="Times New Roman" w:cs="Times New Roman"/>
          <w:sz w:val="28"/>
          <w:szCs w:val="28"/>
        </w:rPr>
        <w:t xml:space="preserve"> в соответствии с настоящими </w:t>
      </w:r>
      <w:r w:rsidR="00B855C1" w:rsidRPr="00273B53">
        <w:rPr>
          <w:rFonts w:ascii="Times New Roman" w:eastAsia="Cambria" w:hAnsi="Times New Roman" w:cs="Times New Roman"/>
          <w:sz w:val="28"/>
          <w:szCs w:val="28"/>
        </w:rPr>
        <w:t>П</w:t>
      </w:r>
      <w:r w:rsidRPr="00273B53">
        <w:rPr>
          <w:rFonts w:ascii="Times New Roman" w:eastAsia="Cambria" w:hAnsi="Times New Roman" w:cs="Times New Roman"/>
          <w:sz w:val="28"/>
          <w:szCs w:val="28"/>
        </w:rPr>
        <w:t>равилами.</w:t>
      </w:r>
    </w:p>
    <w:p w14:paraId="24123965" w14:textId="77777777" w:rsidR="00126F6A" w:rsidRPr="00E55DDC" w:rsidRDefault="00126F6A" w:rsidP="00E55DDC">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rPr>
      </w:pPr>
    </w:p>
    <w:p w14:paraId="6A30ABAF" w14:textId="3C9FD38A" w:rsidR="00126F6A" w:rsidRPr="00E55DDC" w:rsidRDefault="00037368" w:rsidP="00D85C0F">
      <w:pPr>
        <w:pStyle w:val="afa"/>
        <w:numPr>
          <w:ilvl w:val="0"/>
          <w:numId w:val="7"/>
        </w:numPr>
        <w:pBdr>
          <w:top w:val="nil"/>
          <w:left w:val="nil"/>
          <w:bottom w:val="nil"/>
          <w:right w:val="nil"/>
          <w:between w:val="nil"/>
        </w:pBdr>
        <w:spacing w:after="0" w:line="240" w:lineRule="auto"/>
        <w:ind w:left="0" w:firstLine="284"/>
        <w:jc w:val="center"/>
        <w:rPr>
          <w:rFonts w:ascii="Times New Roman" w:hAnsi="Times New Roman" w:cs="Times New Roman"/>
          <w:b/>
          <w:color w:val="000000"/>
          <w:sz w:val="28"/>
          <w:szCs w:val="28"/>
          <w:highlight w:val="white"/>
        </w:rPr>
      </w:pPr>
      <w:r w:rsidRPr="00E55DDC">
        <w:rPr>
          <w:rFonts w:ascii="Times New Roman" w:eastAsia="Cambria" w:hAnsi="Times New Roman" w:cs="Times New Roman"/>
          <w:b/>
          <w:color w:val="000000"/>
          <w:sz w:val="28"/>
          <w:szCs w:val="28"/>
          <w:highlight w:val="white"/>
        </w:rPr>
        <w:lastRenderedPageBreak/>
        <w:t xml:space="preserve"> </w:t>
      </w:r>
      <w:r w:rsidR="002459D1" w:rsidRPr="00E55DDC">
        <w:rPr>
          <w:rFonts w:ascii="Times New Roman" w:eastAsia="Cambria" w:hAnsi="Times New Roman" w:cs="Times New Roman"/>
          <w:b/>
          <w:color w:val="000000"/>
          <w:sz w:val="28"/>
          <w:szCs w:val="28"/>
          <w:highlight w:val="white"/>
        </w:rPr>
        <w:t>Порядок организации учебного процесса учащихся по их возвр</w:t>
      </w:r>
      <w:r w:rsidR="00FD62A7" w:rsidRPr="00E55DDC">
        <w:rPr>
          <w:rFonts w:ascii="Times New Roman" w:eastAsia="Cambria" w:hAnsi="Times New Roman" w:cs="Times New Roman"/>
          <w:b/>
          <w:color w:val="000000"/>
          <w:sz w:val="28"/>
          <w:szCs w:val="28"/>
          <w:highlight w:val="white"/>
        </w:rPr>
        <w:t>ащении с</w:t>
      </w:r>
      <w:r w:rsidR="00B855C1" w:rsidRPr="00E55DDC">
        <w:rPr>
          <w:rFonts w:ascii="Times New Roman" w:eastAsia="Cambria" w:hAnsi="Times New Roman" w:cs="Times New Roman"/>
          <w:b/>
          <w:color w:val="000000"/>
          <w:sz w:val="28"/>
          <w:szCs w:val="28"/>
          <w:highlight w:val="white"/>
        </w:rPr>
        <w:t xml:space="preserve"> обучения в форме экстерната</w:t>
      </w:r>
    </w:p>
    <w:p w14:paraId="68374A2A" w14:textId="77777777" w:rsidR="00FD62A7" w:rsidRPr="00E55DDC" w:rsidRDefault="00FD62A7" w:rsidP="00E55DDC">
      <w:pPr>
        <w:pBdr>
          <w:top w:val="nil"/>
          <w:left w:val="nil"/>
          <w:bottom w:val="nil"/>
          <w:right w:val="nil"/>
          <w:between w:val="nil"/>
        </w:pBdr>
        <w:tabs>
          <w:tab w:val="left" w:pos="993"/>
        </w:tabs>
        <w:spacing w:after="0" w:line="240" w:lineRule="auto"/>
        <w:ind w:left="568"/>
        <w:jc w:val="both"/>
        <w:rPr>
          <w:rFonts w:ascii="Times New Roman" w:hAnsi="Times New Roman" w:cs="Times New Roman"/>
          <w:b/>
          <w:color w:val="000000"/>
          <w:sz w:val="28"/>
          <w:szCs w:val="28"/>
          <w:highlight w:val="white"/>
        </w:rPr>
      </w:pPr>
    </w:p>
    <w:p w14:paraId="2C25152F" w14:textId="3751D8B4" w:rsidR="00126F6A" w:rsidRPr="00E55DDC" w:rsidRDefault="002459D1" w:rsidP="00273B53">
      <w:pPr>
        <w:pStyle w:val="afa"/>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highlight w:val="white"/>
        </w:rPr>
      </w:pPr>
      <w:r w:rsidRPr="00E55DDC">
        <w:rPr>
          <w:rFonts w:ascii="Times New Roman" w:eastAsia="Cambria" w:hAnsi="Times New Roman" w:cs="Times New Roman"/>
          <w:color w:val="000000"/>
          <w:sz w:val="28"/>
          <w:szCs w:val="28"/>
          <w:highlight w:val="white"/>
        </w:rPr>
        <w:t>Учащийся</w:t>
      </w:r>
      <w:r w:rsidR="00571741" w:rsidRPr="00E55DDC">
        <w:rPr>
          <w:rFonts w:ascii="Times New Roman" w:eastAsia="Cambria" w:hAnsi="Times New Roman" w:cs="Times New Roman"/>
          <w:color w:val="000000"/>
          <w:sz w:val="28"/>
          <w:szCs w:val="28"/>
          <w:highlight w:val="white"/>
        </w:rPr>
        <w:t xml:space="preserve">, находившийся </w:t>
      </w:r>
      <w:r w:rsidR="00B855C1" w:rsidRPr="00E55DDC">
        <w:rPr>
          <w:rFonts w:ascii="Times New Roman" w:eastAsia="Cambria" w:hAnsi="Times New Roman" w:cs="Times New Roman"/>
          <w:color w:val="000000"/>
          <w:sz w:val="28"/>
          <w:szCs w:val="28"/>
          <w:highlight w:val="white"/>
        </w:rPr>
        <w:t>на экстернате</w:t>
      </w:r>
      <w:r w:rsidR="00571741" w:rsidRPr="00E55DDC">
        <w:rPr>
          <w:rFonts w:ascii="Times New Roman" w:eastAsia="Cambria" w:hAnsi="Times New Roman" w:cs="Times New Roman"/>
          <w:color w:val="000000"/>
          <w:sz w:val="28"/>
          <w:szCs w:val="28"/>
          <w:highlight w:val="white"/>
        </w:rPr>
        <w:t xml:space="preserve"> </w:t>
      </w:r>
      <w:r w:rsidRPr="00E55DDC">
        <w:rPr>
          <w:rFonts w:ascii="Times New Roman" w:eastAsia="Cambria" w:hAnsi="Times New Roman" w:cs="Times New Roman"/>
          <w:color w:val="000000"/>
          <w:sz w:val="28"/>
          <w:szCs w:val="28"/>
          <w:highlight w:val="white"/>
        </w:rPr>
        <w:t xml:space="preserve">должен </w:t>
      </w:r>
      <w:r w:rsidR="00571741" w:rsidRPr="00E55DDC">
        <w:rPr>
          <w:rFonts w:ascii="Times New Roman" w:eastAsia="Cambria" w:hAnsi="Times New Roman" w:cs="Times New Roman"/>
          <w:color w:val="000000"/>
          <w:sz w:val="28"/>
          <w:szCs w:val="28"/>
          <w:highlight w:val="white"/>
        </w:rPr>
        <w:t xml:space="preserve">освоить </w:t>
      </w:r>
      <w:r w:rsidRPr="00E55DDC">
        <w:rPr>
          <w:rFonts w:ascii="Times New Roman" w:eastAsia="Cambria" w:hAnsi="Times New Roman" w:cs="Times New Roman"/>
          <w:color w:val="000000"/>
          <w:sz w:val="28"/>
          <w:szCs w:val="28"/>
          <w:highlight w:val="white"/>
        </w:rPr>
        <w:t xml:space="preserve">материал учебной программы </w:t>
      </w:r>
      <w:r w:rsidRPr="00E55DDC">
        <w:rPr>
          <w:rFonts w:ascii="Times New Roman" w:eastAsia="Cambria" w:hAnsi="Times New Roman" w:cs="Times New Roman"/>
          <w:sz w:val="28"/>
          <w:szCs w:val="28"/>
          <w:highlight w:val="white"/>
        </w:rPr>
        <w:t>и выполнить итог</w:t>
      </w:r>
      <w:r w:rsidRPr="00E55DDC">
        <w:rPr>
          <w:rFonts w:ascii="Times New Roman" w:eastAsia="Cambria" w:hAnsi="Times New Roman" w:cs="Times New Roman"/>
          <w:sz w:val="28"/>
          <w:szCs w:val="28"/>
        </w:rPr>
        <w:t xml:space="preserve">овую работу по индивидуальному графику, утвержденному директором </w:t>
      </w:r>
      <w:r w:rsidR="00B855C1" w:rsidRPr="00E55DDC">
        <w:rPr>
          <w:rFonts w:ascii="Times New Roman" w:eastAsia="Cambria" w:hAnsi="Times New Roman" w:cs="Times New Roman"/>
          <w:sz w:val="28"/>
          <w:szCs w:val="28"/>
        </w:rPr>
        <w:t>Ш</w:t>
      </w:r>
      <w:r w:rsidRPr="00E55DDC">
        <w:rPr>
          <w:rFonts w:ascii="Times New Roman" w:eastAsia="Cambria" w:hAnsi="Times New Roman" w:cs="Times New Roman"/>
          <w:sz w:val="28"/>
          <w:szCs w:val="28"/>
        </w:rPr>
        <w:t>колы.</w:t>
      </w:r>
      <w:r w:rsidRPr="00E55DDC">
        <w:rPr>
          <w:rFonts w:ascii="Times New Roman" w:eastAsia="Cambria" w:hAnsi="Times New Roman" w:cs="Times New Roman"/>
          <w:sz w:val="28"/>
          <w:szCs w:val="28"/>
          <w:highlight w:val="white"/>
        </w:rPr>
        <w:t xml:space="preserve"> Итоговые работы по двум семестрам разрабатываются и проводятся в </w:t>
      </w:r>
      <w:r w:rsidR="00B855C1" w:rsidRPr="00E55DDC">
        <w:rPr>
          <w:rFonts w:ascii="Times New Roman" w:eastAsia="Cambria" w:hAnsi="Times New Roman" w:cs="Times New Roman"/>
          <w:sz w:val="28"/>
          <w:szCs w:val="28"/>
          <w:highlight w:val="white"/>
        </w:rPr>
        <w:t>Ш</w:t>
      </w:r>
      <w:r w:rsidRPr="00E55DDC">
        <w:rPr>
          <w:rFonts w:ascii="Times New Roman" w:eastAsia="Cambria" w:hAnsi="Times New Roman" w:cs="Times New Roman"/>
          <w:sz w:val="28"/>
          <w:szCs w:val="28"/>
          <w:highlight w:val="white"/>
        </w:rPr>
        <w:t>коле.</w:t>
      </w:r>
    </w:p>
    <w:p w14:paraId="25AA8371" w14:textId="44038E24" w:rsidR="00126F6A" w:rsidRPr="00E55DDC" w:rsidRDefault="002459D1" w:rsidP="00273B53">
      <w:pPr>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highlight w:val="white"/>
        </w:rPr>
      </w:pPr>
      <w:r w:rsidRPr="00E55DDC">
        <w:rPr>
          <w:rFonts w:ascii="Times New Roman" w:eastAsia="Cambria" w:hAnsi="Times New Roman" w:cs="Times New Roman"/>
          <w:color w:val="000000"/>
          <w:sz w:val="28"/>
          <w:szCs w:val="28"/>
          <w:highlight w:val="white"/>
        </w:rPr>
        <w:t xml:space="preserve">Для учащихся, </w:t>
      </w:r>
      <w:r w:rsidR="00B855C1" w:rsidRPr="00E55DDC">
        <w:rPr>
          <w:rFonts w:ascii="Times New Roman" w:eastAsia="Cambria" w:hAnsi="Times New Roman" w:cs="Times New Roman"/>
          <w:color w:val="000000"/>
          <w:sz w:val="28"/>
          <w:szCs w:val="28"/>
          <w:highlight w:val="white"/>
        </w:rPr>
        <w:t>обучавшихся по экстернату,</w:t>
      </w:r>
      <w:r w:rsidRPr="00E55DDC">
        <w:rPr>
          <w:rFonts w:ascii="Times New Roman" w:eastAsia="Cambria" w:hAnsi="Times New Roman" w:cs="Times New Roman"/>
          <w:color w:val="000000"/>
          <w:sz w:val="28"/>
          <w:szCs w:val="28"/>
          <w:highlight w:val="white"/>
        </w:rPr>
        <w:t xml:space="preserve"> по их возвращении в школу до окончания учебного года, оценив</w:t>
      </w:r>
      <w:r w:rsidR="00B855C1" w:rsidRPr="00E55DDC">
        <w:rPr>
          <w:rFonts w:ascii="Times New Roman" w:eastAsia="Cambria" w:hAnsi="Times New Roman" w:cs="Times New Roman"/>
          <w:color w:val="000000"/>
          <w:sz w:val="28"/>
          <w:szCs w:val="28"/>
          <w:highlight w:val="white"/>
        </w:rPr>
        <w:t>ание осуществляется</w:t>
      </w:r>
      <w:r w:rsidRPr="00E55DDC">
        <w:rPr>
          <w:rFonts w:ascii="Times New Roman" w:eastAsia="Cambria" w:hAnsi="Times New Roman" w:cs="Times New Roman"/>
          <w:color w:val="000000"/>
          <w:sz w:val="28"/>
          <w:szCs w:val="28"/>
          <w:highlight w:val="white"/>
        </w:rPr>
        <w:t xml:space="preserve"> по одной работе первого и второго семестров по каждому предмету.</w:t>
      </w:r>
    </w:p>
    <w:p w14:paraId="198157F3" w14:textId="0C579E06" w:rsidR="00126F6A" w:rsidRPr="00E55DDC" w:rsidRDefault="002459D1" w:rsidP="00273B53">
      <w:pPr>
        <w:numPr>
          <w:ilvl w:val="0"/>
          <w:numId w:val="15"/>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Cambria" w:hAnsi="Times New Roman" w:cs="Times New Roman"/>
          <w:color w:val="000000"/>
          <w:sz w:val="28"/>
          <w:szCs w:val="28"/>
          <w:highlight w:val="white"/>
        </w:rPr>
      </w:pPr>
      <w:r w:rsidRPr="00E55DDC">
        <w:rPr>
          <w:rFonts w:ascii="Times New Roman" w:eastAsia="Cambria" w:hAnsi="Times New Roman" w:cs="Times New Roman"/>
          <w:color w:val="000000"/>
          <w:sz w:val="28"/>
          <w:szCs w:val="28"/>
          <w:highlight w:val="white"/>
        </w:rPr>
        <w:t xml:space="preserve">Для учащихся, </w:t>
      </w:r>
      <w:r w:rsidR="00B855C1" w:rsidRPr="00E55DDC">
        <w:rPr>
          <w:rFonts w:ascii="Times New Roman" w:eastAsia="Cambria" w:hAnsi="Times New Roman" w:cs="Times New Roman"/>
          <w:color w:val="000000"/>
          <w:sz w:val="28"/>
          <w:szCs w:val="28"/>
          <w:highlight w:val="white"/>
        </w:rPr>
        <w:t xml:space="preserve">обучавшихся по экстернату </w:t>
      </w:r>
      <w:r w:rsidRPr="00E55DDC">
        <w:rPr>
          <w:rFonts w:ascii="Times New Roman" w:eastAsia="Cambria" w:hAnsi="Times New Roman" w:cs="Times New Roman"/>
          <w:color w:val="000000"/>
          <w:sz w:val="28"/>
          <w:szCs w:val="28"/>
          <w:highlight w:val="white"/>
        </w:rPr>
        <w:t>и возвращающихся в школу после окончания учебного года, оценива</w:t>
      </w:r>
      <w:r w:rsidR="00B855C1" w:rsidRPr="00E55DDC">
        <w:rPr>
          <w:rFonts w:ascii="Times New Roman" w:eastAsia="Cambria" w:hAnsi="Times New Roman" w:cs="Times New Roman"/>
          <w:color w:val="000000"/>
          <w:sz w:val="28"/>
          <w:szCs w:val="28"/>
          <w:highlight w:val="white"/>
        </w:rPr>
        <w:t>ние осуществляется</w:t>
      </w:r>
      <w:r w:rsidRPr="00E55DDC">
        <w:rPr>
          <w:rFonts w:ascii="Times New Roman" w:eastAsia="Cambria" w:hAnsi="Times New Roman" w:cs="Times New Roman"/>
          <w:color w:val="000000"/>
          <w:sz w:val="28"/>
          <w:szCs w:val="28"/>
          <w:highlight w:val="white"/>
        </w:rPr>
        <w:t xml:space="preserve"> </w:t>
      </w:r>
      <w:r w:rsidR="00B855C1" w:rsidRPr="00E55DDC">
        <w:rPr>
          <w:rFonts w:ascii="Times New Roman" w:eastAsia="Cambria" w:hAnsi="Times New Roman" w:cs="Times New Roman"/>
          <w:color w:val="000000"/>
          <w:sz w:val="28"/>
          <w:szCs w:val="28"/>
          <w:highlight w:val="white"/>
        </w:rPr>
        <w:t>за</w:t>
      </w:r>
      <w:r w:rsidRPr="00E55DDC">
        <w:rPr>
          <w:rFonts w:ascii="Times New Roman" w:eastAsia="Cambria" w:hAnsi="Times New Roman" w:cs="Times New Roman"/>
          <w:color w:val="000000"/>
          <w:sz w:val="28"/>
          <w:szCs w:val="28"/>
          <w:highlight w:val="white"/>
        </w:rPr>
        <w:t xml:space="preserve"> две (2) итоговые работы по первому и второму семестру по каждому предмету не позднее 25 августа текущего учебного года, за исключением учащихся, которые продолжают учебу том же в классе, в котором он взял </w:t>
      </w:r>
      <w:r w:rsidR="00B855C1" w:rsidRPr="00E55DDC">
        <w:rPr>
          <w:rFonts w:ascii="Times New Roman" w:eastAsia="Cambria" w:hAnsi="Times New Roman" w:cs="Times New Roman"/>
          <w:color w:val="000000"/>
          <w:sz w:val="28"/>
          <w:szCs w:val="28"/>
          <w:highlight w:val="white"/>
        </w:rPr>
        <w:t>обучение по экстернату</w:t>
      </w:r>
      <w:r w:rsidRPr="00E55DDC">
        <w:rPr>
          <w:rFonts w:ascii="Times New Roman" w:eastAsia="Cambria" w:hAnsi="Times New Roman" w:cs="Times New Roman"/>
          <w:color w:val="000000"/>
          <w:sz w:val="28"/>
          <w:szCs w:val="28"/>
          <w:highlight w:val="white"/>
        </w:rPr>
        <w:t>.</w:t>
      </w:r>
    </w:p>
    <w:p w14:paraId="1217CD36" w14:textId="77777777" w:rsidR="002D1187" w:rsidRPr="00E55DDC" w:rsidRDefault="002D1187" w:rsidP="00E55DDC">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8"/>
          <w:szCs w:val="28"/>
        </w:rPr>
      </w:pPr>
    </w:p>
    <w:p w14:paraId="3628527B" w14:textId="77777777" w:rsidR="002D1187" w:rsidRPr="00E55DDC" w:rsidRDefault="002D1187" w:rsidP="00E55DDC">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8"/>
          <w:szCs w:val="28"/>
        </w:rPr>
      </w:pPr>
    </w:p>
    <w:p w14:paraId="1F36FA0F" w14:textId="2CBB3EBB" w:rsidR="00DB2C69" w:rsidRPr="00DB2C69" w:rsidRDefault="0099750E" w:rsidP="00005C61">
      <w:pPr>
        <w:ind w:firstLine="709"/>
        <w:jc w:val="center"/>
        <w:rPr>
          <w:rFonts w:ascii="Times New Roman" w:eastAsia="Times New Roman" w:hAnsi="Times New Roman" w:cs="Times New Roman"/>
          <w:sz w:val="28"/>
          <w:szCs w:val="24"/>
          <w:lang w:eastAsia="ru-RU"/>
        </w:rPr>
        <w:sectPr w:rsidR="00DB2C69" w:rsidRPr="00DB2C69" w:rsidSect="00C20290">
          <w:headerReference w:type="default" r:id="rId8"/>
          <w:pgSz w:w="11906" w:h="16838"/>
          <w:pgMar w:top="1134" w:right="991" w:bottom="1134" w:left="1276" w:header="709" w:footer="709" w:gutter="0"/>
          <w:cols w:space="708"/>
          <w:titlePg/>
          <w:docGrid w:linePitch="435"/>
        </w:sectPr>
      </w:pPr>
      <w:r w:rsidRPr="00E55DDC">
        <w:rPr>
          <w:rFonts w:ascii="Times New Roman" w:eastAsia="Cambria" w:hAnsi="Times New Roman" w:cs="Times New Roman"/>
          <w:color w:val="000000"/>
          <w:sz w:val="28"/>
          <w:szCs w:val="28"/>
        </w:rPr>
        <w:br w:type="page"/>
      </w:r>
    </w:p>
    <w:p w14:paraId="106F26BA" w14:textId="77777777" w:rsidR="00126F6A" w:rsidRPr="00142E67" w:rsidRDefault="002459D1" w:rsidP="007001A8">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lastRenderedPageBreak/>
        <w:t>Приложение 1</w:t>
      </w:r>
      <w:r w:rsidRPr="00142E67">
        <w:rPr>
          <w:rFonts w:ascii="Times New Roman" w:eastAsia="Cambria" w:hAnsi="Times New Roman" w:cs="Times New Roman"/>
          <w:color w:val="000000"/>
          <w:sz w:val="24"/>
          <w:szCs w:val="28"/>
        </w:rPr>
        <w:br/>
        <w:t xml:space="preserve">к Правилам </w:t>
      </w:r>
      <w:proofErr w:type="spellStart"/>
      <w:r w:rsidRPr="00142E67">
        <w:rPr>
          <w:rFonts w:ascii="Times New Roman" w:eastAsia="Cambria" w:hAnsi="Times New Roman" w:cs="Times New Roman"/>
          <w:color w:val="000000"/>
          <w:sz w:val="24"/>
          <w:szCs w:val="28"/>
        </w:rPr>
        <w:t>критериального</w:t>
      </w:r>
      <w:proofErr w:type="spellEnd"/>
      <w:r w:rsidRPr="00142E67">
        <w:rPr>
          <w:rFonts w:ascii="Times New Roman" w:eastAsia="Cambria" w:hAnsi="Times New Roman" w:cs="Times New Roman"/>
          <w:color w:val="000000"/>
          <w:sz w:val="24"/>
          <w:szCs w:val="28"/>
        </w:rPr>
        <w:t xml:space="preserve"> оценивания</w:t>
      </w:r>
    </w:p>
    <w:p w14:paraId="132D7701" w14:textId="77777777" w:rsidR="00126F6A" w:rsidRPr="00142E67" w:rsidRDefault="002459D1" w:rsidP="007001A8">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учебных достижений учащихся филиала </w:t>
      </w:r>
    </w:p>
    <w:p w14:paraId="523B1523" w14:textId="2F681ECC" w:rsidR="00126F6A" w:rsidRPr="00142E67" w:rsidRDefault="002459D1" w:rsidP="007001A8">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«Назарбаев Интеллектуальная школа города </w:t>
      </w:r>
      <w:r w:rsidR="004F74A1">
        <w:rPr>
          <w:rFonts w:ascii="Times New Roman" w:eastAsia="Cambria" w:hAnsi="Times New Roman" w:cs="Times New Roman"/>
          <w:color w:val="000000"/>
          <w:sz w:val="24"/>
          <w:szCs w:val="28"/>
        </w:rPr>
        <w:t>Нур-Султан</w:t>
      </w:r>
      <w:r w:rsidRPr="00142E67">
        <w:rPr>
          <w:rFonts w:ascii="Times New Roman" w:eastAsia="Cambria" w:hAnsi="Times New Roman" w:cs="Times New Roman"/>
          <w:color w:val="000000"/>
          <w:sz w:val="24"/>
          <w:szCs w:val="28"/>
        </w:rPr>
        <w:t>»</w:t>
      </w:r>
    </w:p>
    <w:p w14:paraId="3FA6CD43" w14:textId="77777777" w:rsidR="00126F6A" w:rsidRPr="00142E67" w:rsidRDefault="002459D1" w:rsidP="007001A8">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 автономной организации образования</w:t>
      </w:r>
    </w:p>
    <w:p w14:paraId="7D1D4C3E" w14:textId="77777777" w:rsidR="00126F6A" w:rsidRPr="00142E67" w:rsidRDefault="002459D1" w:rsidP="007001A8">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 «Назарбаев Интеллектуальные школы»</w:t>
      </w:r>
    </w:p>
    <w:p w14:paraId="6802DC9C" w14:textId="77777777" w:rsidR="00126F6A" w:rsidRPr="00273B53" w:rsidRDefault="00126F6A" w:rsidP="00E92388">
      <w:pPr>
        <w:pBdr>
          <w:top w:val="nil"/>
          <w:left w:val="nil"/>
          <w:bottom w:val="nil"/>
          <w:right w:val="nil"/>
          <w:between w:val="nil"/>
        </w:pBdr>
        <w:spacing w:after="0" w:line="240" w:lineRule="auto"/>
        <w:ind w:firstLine="567"/>
        <w:jc w:val="both"/>
        <w:rPr>
          <w:rFonts w:ascii="Times New Roman" w:eastAsia="Cambria" w:hAnsi="Times New Roman" w:cs="Times New Roman"/>
          <w:b/>
          <w:color w:val="000000"/>
          <w:sz w:val="28"/>
          <w:szCs w:val="28"/>
        </w:rPr>
      </w:pPr>
    </w:p>
    <w:p w14:paraId="7B1AAD1A" w14:textId="77777777" w:rsidR="00273B53" w:rsidRDefault="00273B53" w:rsidP="00273B53">
      <w:pPr>
        <w:shd w:val="clear" w:color="auto" w:fill="FFFFFF"/>
        <w:tabs>
          <w:tab w:val="left" w:pos="426"/>
        </w:tabs>
        <w:spacing w:after="0" w:line="240" w:lineRule="auto"/>
        <w:jc w:val="center"/>
        <w:rPr>
          <w:rFonts w:ascii="Times New Roman" w:eastAsia="Cambria" w:hAnsi="Times New Roman" w:cs="Times New Roman"/>
          <w:b/>
          <w:color w:val="000000"/>
          <w:sz w:val="28"/>
          <w:szCs w:val="28"/>
        </w:rPr>
      </w:pPr>
      <w:r w:rsidRPr="00273B53">
        <w:rPr>
          <w:rFonts w:ascii="Times New Roman" w:eastAsia="Cambria" w:hAnsi="Times New Roman" w:cs="Times New Roman"/>
          <w:b/>
          <w:color w:val="000000"/>
          <w:sz w:val="28"/>
          <w:szCs w:val="28"/>
        </w:rPr>
        <w:t>Шкала перевода суммы уровней достижения по критериям в 7-балльную систему шкалу оценивания МБ в основной школе</w:t>
      </w:r>
    </w:p>
    <w:p w14:paraId="1734CFF9" w14:textId="77777777" w:rsidR="00A66888" w:rsidRPr="00273B53" w:rsidRDefault="00A66888" w:rsidP="00273B53">
      <w:pPr>
        <w:shd w:val="clear" w:color="auto" w:fill="FFFFFF"/>
        <w:tabs>
          <w:tab w:val="left" w:pos="426"/>
        </w:tabs>
        <w:spacing w:after="0" w:line="240" w:lineRule="auto"/>
        <w:jc w:val="center"/>
        <w:rPr>
          <w:rFonts w:ascii="Times New Roman" w:eastAsia="Cambria" w:hAnsi="Times New Roman" w:cs="Times New Roman"/>
          <w:b/>
          <w:color w:val="000000"/>
          <w:sz w:val="28"/>
          <w:szCs w:val="28"/>
        </w:rPr>
      </w:pPr>
    </w:p>
    <w:tbl>
      <w:tblPr>
        <w:tblStyle w:val="a5"/>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0"/>
        <w:gridCol w:w="4230"/>
      </w:tblGrid>
      <w:tr w:rsidR="00126F6A" w:rsidRPr="00E92388" w14:paraId="27FADED5" w14:textId="77777777">
        <w:trPr>
          <w:trHeight w:val="500"/>
          <w:jc w:val="center"/>
        </w:trPr>
        <w:tc>
          <w:tcPr>
            <w:tcW w:w="4380" w:type="dxa"/>
          </w:tcPr>
          <w:p w14:paraId="488CC1DC" w14:textId="77777777" w:rsidR="00126F6A" w:rsidRPr="00997543"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b/>
                <w:color w:val="000000"/>
                <w:sz w:val="28"/>
                <w:szCs w:val="28"/>
              </w:rPr>
            </w:pPr>
            <w:r w:rsidRPr="00997543">
              <w:rPr>
                <w:rFonts w:ascii="Times New Roman" w:eastAsia="Cambria" w:hAnsi="Times New Roman" w:cs="Times New Roman"/>
                <w:b/>
                <w:color w:val="000000"/>
                <w:sz w:val="28"/>
                <w:szCs w:val="28"/>
              </w:rPr>
              <w:t>Сумма уровней достижения по критериям</w:t>
            </w:r>
          </w:p>
        </w:tc>
        <w:tc>
          <w:tcPr>
            <w:tcW w:w="4230" w:type="dxa"/>
          </w:tcPr>
          <w:p w14:paraId="5AF5EFBC" w14:textId="77777777" w:rsidR="00126F6A" w:rsidRPr="00997543"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b/>
                <w:color w:val="000000"/>
                <w:sz w:val="28"/>
                <w:szCs w:val="28"/>
              </w:rPr>
            </w:pPr>
            <w:r w:rsidRPr="00997543">
              <w:rPr>
                <w:rFonts w:ascii="Times New Roman" w:eastAsia="Cambria" w:hAnsi="Times New Roman" w:cs="Times New Roman"/>
                <w:b/>
                <w:color w:val="000000"/>
                <w:sz w:val="28"/>
                <w:szCs w:val="28"/>
              </w:rPr>
              <w:t>7-балльная система оценивания</w:t>
            </w:r>
          </w:p>
        </w:tc>
      </w:tr>
      <w:tr w:rsidR="00126F6A" w:rsidRPr="00E92388" w14:paraId="2E37A0B2" w14:textId="77777777">
        <w:trPr>
          <w:trHeight w:val="240"/>
          <w:jc w:val="center"/>
        </w:trPr>
        <w:tc>
          <w:tcPr>
            <w:tcW w:w="4380" w:type="dxa"/>
          </w:tcPr>
          <w:p w14:paraId="5E435B8E"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0 – 5</w:t>
            </w:r>
          </w:p>
        </w:tc>
        <w:tc>
          <w:tcPr>
            <w:tcW w:w="4230" w:type="dxa"/>
          </w:tcPr>
          <w:p w14:paraId="591C500B"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w:t>
            </w:r>
          </w:p>
        </w:tc>
      </w:tr>
      <w:tr w:rsidR="00126F6A" w:rsidRPr="00E92388" w14:paraId="2116B868" w14:textId="77777777">
        <w:trPr>
          <w:trHeight w:val="300"/>
          <w:jc w:val="center"/>
        </w:trPr>
        <w:tc>
          <w:tcPr>
            <w:tcW w:w="4380" w:type="dxa"/>
          </w:tcPr>
          <w:p w14:paraId="271C9951"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 – 9</w:t>
            </w:r>
          </w:p>
        </w:tc>
        <w:tc>
          <w:tcPr>
            <w:tcW w:w="4230" w:type="dxa"/>
          </w:tcPr>
          <w:p w14:paraId="0F328B4D"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r>
      <w:tr w:rsidR="00126F6A" w:rsidRPr="00E92388" w14:paraId="4388D6F9" w14:textId="77777777">
        <w:trPr>
          <w:trHeight w:val="240"/>
          <w:jc w:val="center"/>
        </w:trPr>
        <w:tc>
          <w:tcPr>
            <w:tcW w:w="4380" w:type="dxa"/>
          </w:tcPr>
          <w:p w14:paraId="7FAD206E"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10 – 14</w:t>
            </w:r>
          </w:p>
        </w:tc>
        <w:tc>
          <w:tcPr>
            <w:tcW w:w="4230" w:type="dxa"/>
          </w:tcPr>
          <w:p w14:paraId="2FC21413"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r>
      <w:tr w:rsidR="00126F6A" w:rsidRPr="00E92388" w14:paraId="78D3A769" w14:textId="77777777">
        <w:trPr>
          <w:trHeight w:val="240"/>
          <w:jc w:val="center"/>
        </w:trPr>
        <w:tc>
          <w:tcPr>
            <w:tcW w:w="4380" w:type="dxa"/>
          </w:tcPr>
          <w:p w14:paraId="73ABDF87"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15 – 18</w:t>
            </w:r>
          </w:p>
        </w:tc>
        <w:tc>
          <w:tcPr>
            <w:tcW w:w="4230" w:type="dxa"/>
          </w:tcPr>
          <w:p w14:paraId="23AB2C6A"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126F6A" w:rsidRPr="00E92388" w14:paraId="4E518F96" w14:textId="77777777">
        <w:trPr>
          <w:trHeight w:val="240"/>
          <w:jc w:val="center"/>
        </w:trPr>
        <w:tc>
          <w:tcPr>
            <w:tcW w:w="4380" w:type="dxa"/>
          </w:tcPr>
          <w:p w14:paraId="6ACA5D3B"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19 – 23</w:t>
            </w:r>
          </w:p>
        </w:tc>
        <w:tc>
          <w:tcPr>
            <w:tcW w:w="4230" w:type="dxa"/>
          </w:tcPr>
          <w:p w14:paraId="70678476"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79C6701F" w14:textId="77777777">
        <w:trPr>
          <w:trHeight w:val="260"/>
          <w:jc w:val="center"/>
        </w:trPr>
        <w:tc>
          <w:tcPr>
            <w:tcW w:w="4380" w:type="dxa"/>
          </w:tcPr>
          <w:p w14:paraId="29FE5CEA"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24 – 27</w:t>
            </w:r>
          </w:p>
        </w:tc>
        <w:tc>
          <w:tcPr>
            <w:tcW w:w="4230" w:type="dxa"/>
          </w:tcPr>
          <w:p w14:paraId="1E3F344F"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126F6A" w:rsidRPr="00E92388" w14:paraId="7DF7AFBF" w14:textId="77777777">
        <w:trPr>
          <w:trHeight w:val="260"/>
          <w:jc w:val="center"/>
        </w:trPr>
        <w:tc>
          <w:tcPr>
            <w:tcW w:w="4380" w:type="dxa"/>
          </w:tcPr>
          <w:p w14:paraId="4CC842A8"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28 – 32</w:t>
            </w:r>
          </w:p>
        </w:tc>
        <w:tc>
          <w:tcPr>
            <w:tcW w:w="4230" w:type="dxa"/>
          </w:tcPr>
          <w:p w14:paraId="39B2085D" w14:textId="77777777" w:rsidR="00126F6A" w:rsidRPr="00E92388"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r>
    </w:tbl>
    <w:p w14:paraId="221E3C08" w14:textId="77777777" w:rsidR="00126F6A" w:rsidRDefault="00126F6A" w:rsidP="00E92388">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rPr>
      </w:pPr>
    </w:p>
    <w:p w14:paraId="6337BE86" w14:textId="77777777" w:rsidR="008F565D" w:rsidRDefault="002459D1" w:rsidP="007001A8">
      <w:pPr>
        <w:pBdr>
          <w:top w:val="nil"/>
          <w:left w:val="nil"/>
          <w:bottom w:val="nil"/>
          <w:right w:val="nil"/>
          <w:between w:val="nil"/>
        </w:pBdr>
        <w:shd w:val="clear" w:color="auto" w:fill="FFFFFF"/>
        <w:tabs>
          <w:tab w:val="left" w:pos="567"/>
        </w:tabs>
        <w:spacing w:after="0" w:line="240" w:lineRule="auto"/>
        <w:jc w:val="center"/>
        <w:rPr>
          <w:rFonts w:ascii="Times New Roman" w:eastAsia="Cambria" w:hAnsi="Times New Roman" w:cs="Times New Roman"/>
          <w:b/>
          <w:color w:val="000000"/>
          <w:sz w:val="28"/>
          <w:szCs w:val="28"/>
        </w:rPr>
      </w:pPr>
      <w:r w:rsidRPr="007001A8">
        <w:rPr>
          <w:rFonts w:ascii="Times New Roman" w:eastAsia="Cambria" w:hAnsi="Times New Roman" w:cs="Times New Roman"/>
          <w:b/>
          <w:color w:val="000000"/>
          <w:sz w:val="28"/>
          <w:szCs w:val="28"/>
        </w:rPr>
        <w:t xml:space="preserve">Шкала перевода процентного соотношения </w:t>
      </w:r>
    </w:p>
    <w:p w14:paraId="6C9513FC" w14:textId="77777777" w:rsidR="00126F6A" w:rsidRDefault="002459D1" w:rsidP="007001A8">
      <w:pPr>
        <w:pBdr>
          <w:top w:val="nil"/>
          <w:left w:val="nil"/>
          <w:bottom w:val="nil"/>
          <w:right w:val="nil"/>
          <w:between w:val="nil"/>
        </w:pBdr>
        <w:shd w:val="clear" w:color="auto" w:fill="FFFFFF"/>
        <w:tabs>
          <w:tab w:val="left" w:pos="567"/>
        </w:tabs>
        <w:spacing w:after="0" w:line="240" w:lineRule="auto"/>
        <w:jc w:val="center"/>
        <w:rPr>
          <w:rFonts w:ascii="Times New Roman" w:eastAsia="Cambria" w:hAnsi="Times New Roman" w:cs="Times New Roman"/>
          <w:b/>
          <w:color w:val="000000"/>
          <w:sz w:val="28"/>
          <w:szCs w:val="28"/>
        </w:rPr>
      </w:pPr>
      <w:r w:rsidRPr="007001A8">
        <w:rPr>
          <w:rFonts w:ascii="Times New Roman" w:eastAsia="Cambria" w:hAnsi="Times New Roman" w:cs="Times New Roman"/>
          <w:b/>
          <w:color w:val="000000"/>
          <w:sz w:val="28"/>
          <w:szCs w:val="28"/>
        </w:rPr>
        <w:t>в 7-балльную систему оценивания в старшей школе</w:t>
      </w:r>
    </w:p>
    <w:p w14:paraId="601B36C8" w14:textId="77777777" w:rsidR="00A66888" w:rsidRPr="007001A8" w:rsidRDefault="00A66888" w:rsidP="007001A8">
      <w:pPr>
        <w:pBdr>
          <w:top w:val="nil"/>
          <w:left w:val="nil"/>
          <w:bottom w:val="nil"/>
          <w:right w:val="nil"/>
          <w:between w:val="nil"/>
        </w:pBdr>
        <w:shd w:val="clear" w:color="auto" w:fill="FFFFFF"/>
        <w:tabs>
          <w:tab w:val="left" w:pos="567"/>
        </w:tabs>
        <w:spacing w:after="0" w:line="240" w:lineRule="auto"/>
        <w:jc w:val="center"/>
        <w:rPr>
          <w:rFonts w:ascii="Times New Roman" w:eastAsia="Cambria" w:hAnsi="Times New Roman" w:cs="Times New Roman"/>
          <w:b/>
          <w:color w:val="000000"/>
          <w:sz w:val="28"/>
          <w:szCs w:val="28"/>
        </w:rPr>
      </w:pPr>
    </w:p>
    <w:tbl>
      <w:tblPr>
        <w:tblStyle w:val="a6"/>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800"/>
      </w:tblGrid>
      <w:tr w:rsidR="00126F6A" w:rsidRPr="00E92388" w14:paraId="3BDF9D0B" w14:textId="77777777">
        <w:trPr>
          <w:trHeight w:val="460"/>
          <w:jc w:val="center"/>
        </w:trPr>
        <w:tc>
          <w:tcPr>
            <w:tcW w:w="3780" w:type="dxa"/>
            <w:vAlign w:val="center"/>
          </w:tcPr>
          <w:p w14:paraId="030F7488" w14:textId="77777777" w:rsidR="00126F6A" w:rsidRPr="0075655D"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b/>
                <w:sz w:val="28"/>
                <w:szCs w:val="28"/>
              </w:rPr>
            </w:pPr>
            <w:r w:rsidRPr="0075655D">
              <w:rPr>
                <w:rFonts w:ascii="Times New Roman" w:eastAsia="Cambria" w:hAnsi="Times New Roman" w:cs="Times New Roman"/>
                <w:b/>
                <w:sz w:val="28"/>
                <w:szCs w:val="28"/>
              </w:rPr>
              <w:t>Процентное соотношение</w:t>
            </w:r>
          </w:p>
        </w:tc>
        <w:tc>
          <w:tcPr>
            <w:tcW w:w="4800" w:type="dxa"/>
            <w:vAlign w:val="center"/>
          </w:tcPr>
          <w:p w14:paraId="02F63F1B" w14:textId="77777777" w:rsidR="00126F6A" w:rsidRPr="0075655D" w:rsidRDefault="002459D1" w:rsidP="007001A8">
            <w:pPr>
              <w:pBdr>
                <w:top w:val="nil"/>
                <w:left w:val="nil"/>
                <w:bottom w:val="nil"/>
                <w:right w:val="nil"/>
                <w:between w:val="nil"/>
              </w:pBdr>
              <w:shd w:val="clear" w:color="auto" w:fill="FFFFFF"/>
              <w:tabs>
                <w:tab w:val="left" w:pos="567"/>
              </w:tabs>
              <w:jc w:val="center"/>
              <w:rPr>
                <w:rFonts w:ascii="Times New Roman" w:eastAsia="Cambria" w:hAnsi="Times New Roman" w:cs="Times New Roman"/>
                <w:b/>
                <w:sz w:val="28"/>
                <w:szCs w:val="28"/>
              </w:rPr>
            </w:pPr>
            <w:r w:rsidRPr="0075655D">
              <w:rPr>
                <w:rFonts w:ascii="Times New Roman" w:eastAsia="Cambria" w:hAnsi="Times New Roman" w:cs="Times New Roman"/>
                <w:b/>
                <w:sz w:val="28"/>
                <w:szCs w:val="28"/>
              </w:rPr>
              <w:t>7-балльная система оценивания</w:t>
            </w:r>
          </w:p>
        </w:tc>
      </w:tr>
      <w:tr w:rsidR="00126F6A" w:rsidRPr="00E92388" w14:paraId="372D8CAC" w14:textId="77777777">
        <w:trPr>
          <w:trHeight w:val="220"/>
          <w:jc w:val="center"/>
        </w:trPr>
        <w:tc>
          <w:tcPr>
            <w:tcW w:w="3780" w:type="dxa"/>
            <w:vAlign w:val="center"/>
          </w:tcPr>
          <w:p w14:paraId="0C987C3F"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0-14%</w:t>
            </w:r>
          </w:p>
        </w:tc>
        <w:tc>
          <w:tcPr>
            <w:tcW w:w="4800" w:type="dxa"/>
            <w:vAlign w:val="center"/>
          </w:tcPr>
          <w:p w14:paraId="50E33322"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w:t>
            </w:r>
          </w:p>
        </w:tc>
      </w:tr>
      <w:tr w:rsidR="00126F6A" w:rsidRPr="00E92388" w14:paraId="79A35646" w14:textId="77777777">
        <w:trPr>
          <w:trHeight w:val="240"/>
          <w:jc w:val="center"/>
        </w:trPr>
        <w:tc>
          <w:tcPr>
            <w:tcW w:w="3780" w:type="dxa"/>
            <w:vAlign w:val="center"/>
          </w:tcPr>
          <w:p w14:paraId="697A7CD8"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15-29%</w:t>
            </w:r>
          </w:p>
        </w:tc>
        <w:tc>
          <w:tcPr>
            <w:tcW w:w="4800" w:type="dxa"/>
            <w:vAlign w:val="center"/>
          </w:tcPr>
          <w:p w14:paraId="1B146CEC"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r>
      <w:tr w:rsidR="00126F6A" w:rsidRPr="00E92388" w14:paraId="0546B610" w14:textId="77777777">
        <w:trPr>
          <w:trHeight w:val="220"/>
          <w:jc w:val="center"/>
        </w:trPr>
        <w:tc>
          <w:tcPr>
            <w:tcW w:w="3780" w:type="dxa"/>
            <w:vAlign w:val="center"/>
          </w:tcPr>
          <w:p w14:paraId="0A31B2A5"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30-44%</w:t>
            </w:r>
          </w:p>
        </w:tc>
        <w:tc>
          <w:tcPr>
            <w:tcW w:w="4800" w:type="dxa"/>
            <w:vAlign w:val="center"/>
          </w:tcPr>
          <w:p w14:paraId="2F9F171E"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r>
      <w:tr w:rsidR="00126F6A" w:rsidRPr="00E92388" w14:paraId="13FF1C95" w14:textId="77777777">
        <w:trPr>
          <w:trHeight w:val="220"/>
          <w:jc w:val="center"/>
        </w:trPr>
        <w:tc>
          <w:tcPr>
            <w:tcW w:w="3780" w:type="dxa"/>
            <w:vAlign w:val="center"/>
          </w:tcPr>
          <w:p w14:paraId="04C34754"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45-53%</w:t>
            </w:r>
          </w:p>
        </w:tc>
        <w:tc>
          <w:tcPr>
            <w:tcW w:w="4800" w:type="dxa"/>
            <w:vAlign w:val="center"/>
          </w:tcPr>
          <w:p w14:paraId="529407E1"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126F6A" w:rsidRPr="00E92388" w14:paraId="06786A7F" w14:textId="77777777">
        <w:trPr>
          <w:trHeight w:val="220"/>
          <w:jc w:val="center"/>
        </w:trPr>
        <w:tc>
          <w:tcPr>
            <w:tcW w:w="3780" w:type="dxa"/>
            <w:vAlign w:val="center"/>
          </w:tcPr>
          <w:p w14:paraId="3CF82B70"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54-66%</w:t>
            </w:r>
          </w:p>
        </w:tc>
        <w:tc>
          <w:tcPr>
            <w:tcW w:w="4800" w:type="dxa"/>
            <w:vAlign w:val="center"/>
          </w:tcPr>
          <w:p w14:paraId="17A74114"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2FD912B3" w14:textId="77777777">
        <w:trPr>
          <w:trHeight w:val="240"/>
          <w:jc w:val="center"/>
        </w:trPr>
        <w:tc>
          <w:tcPr>
            <w:tcW w:w="3780" w:type="dxa"/>
            <w:vAlign w:val="center"/>
          </w:tcPr>
          <w:p w14:paraId="549A2F86"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67-83%</w:t>
            </w:r>
          </w:p>
        </w:tc>
        <w:tc>
          <w:tcPr>
            <w:tcW w:w="4800" w:type="dxa"/>
            <w:vAlign w:val="center"/>
          </w:tcPr>
          <w:p w14:paraId="3A1E1A05"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126F6A" w:rsidRPr="00E92388" w14:paraId="080328F2" w14:textId="77777777">
        <w:trPr>
          <w:trHeight w:val="240"/>
          <w:jc w:val="center"/>
        </w:trPr>
        <w:tc>
          <w:tcPr>
            <w:tcW w:w="3780" w:type="dxa"/>
            <w:vAlign w:val="center"/>
          </w:tcPr>
          <w:p w14:paraId="35AF318C"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84-100%</w:t>
            </w:r>
          </w:p>
        </w:tc>
        <w:tc>
          <w:tcPr>
            <w:tcW w:w="4800" w:type="dxa"/>
            <w:vAlign w:val="center"/>
          </w:tcPr>
          <w:p w14:paraId="1D0C9D81" w14:textId="77777777" w:rsidR="00126F6A" w:rsidRPr="00E92388" w:rsidRDefault="002459D1" w:rsidP="0075655D">
            <w:pPr>
              <w:pBdr>
                <w:top w:val="nil"/>
                <w:left w:val="nil"/>
                <w:bottom w:val="nil"/>
                <w:right w:val="nil"/>
                <w:between w:val="nil"/>
              </w:pBdr>
              <w:shd w:val="clear" w:color="auto" w:fill="FFFFFF"/>
              <w:tabs>
                <w:tab w:val="left" w:pos="567"/>
              </w:tabs>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r>
    </w:tbl>
    <w:p w14:paraId="51643A2C" w14:textId="0F1180C2" w:rsidR="00126F6A" w:rsidRPr="00142E67" w:rsidRDefault="0099750E" w:rsidP="00A66888">
      <w:pPr>
        <w:spacing w:after="0"/>
        <w:jc w:val="right"/>
        <w:rPr>
          <w:rFonts w:ascii="Times New Roman" w:eastAsia="Cambria" w:hAnsi="Times New Roman" w:cs="Times New Roman"/>
          <w:color w:val="000000"/>
          <w:sz w:val="24"/>
          <w:szCs w:val="24"/>
        </w:rPr>
      </w:pPr>
      <w:r>
        <w:rPr>
          <w:rFonts w:ascii="Times New Roman" w:eastAsia="Cambria" w:hAnsi="Times New Roman" w:cs="Times New Roman"/>
          <w:color w:val="000000"/>
          <w:sz w:val="28"/>
          <w:szCs w:val="28"/>
        </w:rPr>
        <w:br w:type="page"/>
      </w:r>
      <w:r w:rsidR="002459D1" w:rsidRPr="00142E67">
        <w:rPr>
          <w:rFonts w:ascii="Times New Roman" w:eastAsia="Cambria" w:hAnsi="Times New Roman" w:cs="Times New Roman"/>
          <w:color w:val="000000"/>
          <w:sz w:val="24"/>
          <w:szCs w:val="24"/>
        </w:rPr>
        <w:lastRenderedPageBreak/>
        <w:t>Приложение 2</w:t>
      </w:r>
      <w:r w:rsidR="002459D1" w:rsidRPr="00142E67">
        <w:rPr>
          <w:rFonts w:ascii="Times New Roman" w:eastAsia="Cambria" w:hAnsi="Times New Roman" w:cs="Times New Roman"/>
          <w:color w:val="000000"/>
          <w:sz w:val="24"/>
          <w:szCs w:val="24"/>
        </w:rPr>
        <w:br/>
        <w:t xml:space="preserve">к Правилам </w:t>
      </w:r>
      <w:proofErr w:type="spellStart"/>
      <w:r w:rsidR="002459D1" w:rsidRPr="00142E67">
        <w:rPr>
          <w:rFonts w:ascii="Times New Roman" w:eastAsia="Cambria" w:hAnsi="Times New Roman" w:cs="Times New Roman"/>
          <w:color w:val="000000"/>
          <w:sz w:val="24"/>
          <w:szCs w:val="24"/>
        </w:rPr>
        <w:t>критериального</w:t>
      </w:r>
      <w:proofErr w:type="spellEnd"/>
      <w:r w:rsidR="002459D1" w:rsidRPr="00142E67">
        <w:rPr>
          <w:rFonts w:ascii="Times New Roman" w:eastAsia="Cambria" w:hAnsi="Times New Roman" w:cs="Times New Roman"/>
          <w:color w:val="000000"/>
          <w:sz w:val="24"/>
          <w:szCs w:val="24"/>
        </w:rPr>
        <w:t xml:space="preserve"> оценивания</w:t>
      </w:r>
    </w:p>
    <w:p w14:paraId="0D1878F6" w14:textId="77777777" w:rsidR="00126F6A" w:rsidRPr="00142E67" w:rsidRDefault="002459D1" w:rsidP="00997543">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4"/>
        </w:rPr>
      </w:pPr>
      <w:r w:rsidRPr="00142E67">
        <w:rPr>
          <w:rFonts w:ascii="Times New Roman" w:eastAsia="Cambria" w:hAnsi="Times New Roman" w:cs="Times New Roman"/>
          <w:color w:val="000000"/>
          <w:sz w:val="24"/>
          <w:szCs w:val="24"/>
        </w:rPr>
        <w:t xml:space="preserve">учебных достижений учащихся филиала </w:t>
      </w:r>
    </w:p>
    <w:p w14:paraId="7EE53A13" w14:textId="63FE119D" w:rsidR="00126F6A" w:rsidRPr="00142E67" w:rsidRDefault="002459D1" w:rsidP="00997543">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4"/>
        </w:rPr>
      </w:pPr>
      <w:r w:rsidRPr="00142E67">
        <w:rPr>
          <w:rFonts w:ascii="Times New Roman" w:eastAsia="Cambria" w:hAnsi="Times New Roman" w:cs="Times New Roman"/>
          <w:color w:val="000000"/>
          <w:sz w:val="24"/>
          <w:szCs w:val="24"/>
        </w:rPr>
        <w:t xml:space="preserve">«Назарбаев Интеллектуальная школа города </w:t>
      </w:r>
      <w:r w:rsidR="004F74A1">
        <w:rPr>
          <w:rFonts w:ascii="Times New Roman" w:eastAsia="Cambria" w:hAnsi="Times New Roman" w:cs="Times New Roman"/>
          <w:color w:val="000000"/>
          <w:sz w:val="24"/>
          <w:szCs w:val="24"/>
        </w:rPr>
        <w:t>Нур-Султан</w:t>
      </w:r>
      <w:r w:rsidRPr="00142E67">
        <w:rPr>
          <w:rFonts w:ascii="Times New Roman" w:eastAsia="Cambria" w:hAnsi="Times New Roman" w:cs="Times New Roman"/>
          <w:color w:val="000000"/>
          <w:sz w:val="24"/>
          <w:szCs w:val="24"/>
        </w:rPr>
        <w:t>»</w:t>
      </w:r>
    </w:p>
    <w:p w14:paraId="3AF1DA65" w14:textId="77777777" w:rsidR="00126F6A" w:rsidRPr="00142E67" w:rsidRDefault="002459D1" w:rsidP="00997543">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4"/>
        </w:rPr>
      </w:pPr>
      <w:r w:rsidRPr="00142E67">
        <w:rPr>
          <w:rFonts w:ascii="Times New Roman" w:eastAsia="Cambria" w:hAnsi="Times New Roman" w:cs="Times New Roman"/>
          <w:color w:val="000000"/>
          <w:sz w:val="24"/>
          <w:szCs w:val="24"/>
        </w:rPr>
        <w:t xml:space="preserve"> автономной организации образования</w:t>
      </w:r>
    </w:p>
    <w:p w14:paraId="6B543951" w14:textId="77777777" w:rsidR="00126F6A" w:rsidRPr="00142E67" w:rsidRDefault="002459D1" w:rsidP="00997543">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4"/>
        </w:rPr>
      </w:pPr>
      <w:r w:rsidRPr="00142E67">
        <w:rPr>
          <w:rFonts w:ascii="Times New Roman" w:eastAsia="Cambria" w:hAnsi="Times New Roman" w:cs="Times New Roman"/>
          <w:color w:val="000000"/>
          <w:sz w:val="24"/>
          <w:szCs w:val="24"/>
        </w:rPr>
        <w:t xml:space="preserve"> «Назарбаев Интеллектуальные школы»</w:t>
      </w:r>
    </w:p>
    <w:p w14:paraId="1927D675" w14:textId="77777777" w:rsidR="00126F6A" w:rsidRPr="00E92388" w:rsidRDefault="00126F6A" w:rsidP="00E92388">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rPr>
      </w:pPr>
    </w:p>
    <w:p w14:paraId="285B0E10" w14:textId="77777777" w:rsidR="00126F6A" w:rsidRPr="00E92388" w:rsidRDefault="00126F6A" w:rsidP="00E92388">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rPr>
      </w:pPr>
    </w:p>
    <w:p w14:paraId="1ABB2D0A" w14:textId="77777777" w:rsidR="00273B53" w:rsidRDefault="00273B53" w:rsidP="00273B53">
      <w:pPr>
        <w:tabs>
          <w:tab w:val="left" w:pos="0"/>
          <w:tab w:val="left" w:pos="284"/>
          <w:tab w:val="left" w:pos="463"/>
          <w:tab w:val="left" w:pos="1134"/>
        </w:tabs>
        <w:suppressAutoHyphens/>
        <w:spacing w:after="0" w:line="240" w:lineRule="auto"/>
        <w:jc w:val="center"/>
        <w:rPr>
          <w:rFonts w:ascii="Times New Roman" w:eastAsia="Cambria" w:hAnsi="Times New Roman" w:cs="Times New Roman"/>
          <w:b/>
          <w:color w:val="000000"/>
          <w:sz w:val="28"/>
          <w:szCs w:val="28"/>
        </w:rPr>
      </w:pPr>
    </w:p>
    <w:p w14:paraId="0ACCFCA6" w14:textId="19BB9600" w:rsidR="00126F6A" w:rsidRPr="00273B53" w:rsidRDefault="00273B53" w:rsidP="00273B53">
      <w:pPr>
        <w:tabs>
          <w:tab w:val="left" w:pos="0"/>
          <w:tab w:val="left" w:pos="284"/>
          <w:tab w:val="left" w:pos="463"/>
          <w:tab w:val="left" w:pos="1134"/>
        </w:tabs>
        <w:suppressAutoHyphens/>
        <w:spacing w:after="0" w:line="240" w:lineRule="auto"/>
        <w:jc w:val="center"/>
        <w:rPr>
          <w:rFonts w:ascii="Times New Roman" w:eastAsia="Cambria" w:hAnsi="Times New Roman" w:cs="Times New Roman"/>
          <w:b/>
          <w:color w:val="000000"/>
          <w:sz w:val="28"/>
          <w:szCs w:val="28"/>
        </w:rPr>
      </w:pPr>
      <w:r w:rsidRPr="00273B53">
        <w:rPr>
          <w:rFonts w:ascii="Times New Roman" w:eastAsia="Cambria" w:hAnsi="Times New Roman" w:cs="Times New Roman"/>
          <w:b/>
          <w:color w:val="000000"/>
          <w:sz w:val="28"/>
          <w:szCs w:val="28"/>
        </w:rPr>
        <w:t>Шкала перевода 7-балльного оценивания в 5-балльное оценивание</w:t>
      </w:r>
    </w:p>
    <w:p w14:paraId="75052BD7" w14:textId="77777777" w:rsidR="00126F6A" w:rsidRPr="00E92388" w:rsidRDefault="00126F6A" w:rsidP="00E92388">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rPr>
      </w:pPr>
    </w:p>
    <w:tbl>
      <w:tblPr>
        <w:tblStyle w:val="a7"/>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4215"/>
      </w:tblGrid>
      <w:tr w:rsidR="00126F6A" w:rsidRPr="00E92388" w14:paraId="44F46B06" w14:textId="77777777" w:rsidTr="00997543">
        <w:trPr>
          <w:trHeight w:val="440"/>
          <w:jc w:val="center"/>
        </w:trPr>
        <w:tc>
          <w:tcPr>
            <w:tcW w:w="4515" w:type="dxa"/>
          </w:tcPr>
          <w:p w14:paraId="626FD881" w14:textId="77777777" w:rsidR="00126F6A" w:rsidRPr="00997543" w:rsidRDefault="00997543"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b/>
                <w:color w:val="000000"/>
                <w:sz w:val="28"/>
                <w:szCs w:val="28"/>
              </w:rPr>
            </w:pPr>
            <w:r w:rsidRPr="00997543">
              <w:rPr>
                <w:rFonts w:ascii="Times New Roman" w:eastAsia="Cambria" w:hAnsi="Times New Roman" w:cs="Times New Roman"/>
                <w:b/>
                <w:color w:val="000000"/>
                <w:sz w:val="28"/>
                <w:szCs w:val="28"/>
              </w:rPr>
              <w:t xml:space="preserve">           </w:t>
            </w:r>
            <w:r w:rsidR="002459D1" w:rsidRPr="00997543">
              <w:rPr>
                <w:rFonts w:ascii="Times New Roman" w:eastAsia="Cambria" w:hAnsi="Times New Roman" w:cs="Times New Roman"/>
                <w:b/>
                <w:color w:val="000000"/>
                <w:sz w:val="28"/>
                <w:szCs w:val="28"/>
              </w:rPr>
              <w:t>7-балльная система оценивания</w:t>
            </w:r>
          </w:p>
        </w:tc>
        <w:tc>
          <w:tcPr>
            <w:tcW w:w="4215" w:type="dxa"/>
          </w:tcPr>
          <w:p w14:paraId="77D1C160" w14:textId="77777777" w:rsidR="00126F6A" w:rsidRPr="00997543" w:rsidRDefault="002459D1" w:rsidP="00997543">
            <w:pPr>
              <w:pBdr>
                <w:top w:val="nil"/>
                <w:left w:val="nil"/>
                <w:bottom w:val="nil"/>
                <w:right w:val="nil"/>
                <w:between w:val="nil"/>
              </w:pBdr>
              <w:shd w:val="clear" w:color="auto" w:fill="FFFFFF"/>
              <w:tabs>
                <w:tab w:val="left" w:pos="567"/>
              </w:tabs>
              <w:jc w:val="center"/>
              <w:rPr>
                <w:rFonts w:ascii="Times New Roman" w:eastAsia="Cambria" w:hAnsi="Times New Roman" w:cs="Times New Roman"/>
                <w:b/>
                <w:color w:val="000000"/>
                <w:sz w:val="28"/>
                <w:szCs w:val="28"/>
              </w:rPr>
            </w:pPr>
            <w:r w:rsidRPr="00997543">
              <w:rPr>
                <w:rFonts w:ascii="Times New Roman" w:eastAsia="Cambria" w:hAnsi="Times New Roman" w:cs="Times New Roman"/>
                <w:b/>
                <w:color w:val="000000"/>
                <w:sz w:val="28"/>
                <w:szCs w:val="28"/>
              </w:rPr>
              <w:t>Цифровая 5-балльная система оценивания</w:t>
            </w:r>
          </w:p>
        </w:tc>
      </w:tr>
      <w:tr w:rsidR="00126F6A" w:rsidRPr="00E92388" w14:paraId="714826F1" w14:textId="77777777" w:rsidTr="00997543">
        <w:trPr>
          <w:trHeight w:val="240"/>
          <w:jc w:val="center"/>
        </w:trPr>
        <w:tc>
          <w:tcPr>
            <w:tcW w:w="4515" w:type="dxa"/>
          </w:tcPr>
          <w:p w14:paraId="6FBA956D"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w:t>
            </w:r>
          </w:p>
        </w:tc>
        <w:tc>
          <w:tcPr>
            <w:tcW w:w="4215" w:type="dxa"/>
          </w:tcPr>
          <w:p w14:paraId="6403650A"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r>
      <w:tr w:rsidR="00126F6A" w:rsidRPr="00E92388" w14:paraId="07CBC4D6" w14:textId="77777777" w:rsidTr="00997543">
        <w:trPr>
          <w:trHeight w:val="280"/>
          <w:jc w:val="center"/>
        </w:trPr>
        <w:tc>
          <w:tcPr>
            <w:tcW w:w="4515" w:type="dxa"/>
          </w:tcPr>
          <w:p w14:paraId="780AE47B"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c>
          <w:tcPr>
            <w:tcW w:w="4215" w:type="dxa"/>
            <w:vMerge w:val="restart"/>
          </w:tcPr>
          <w:p w14:paraId="54EC497B"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r>
      <w:tr w:rsidR="00126F6A" w:rsidRPr="00E92388" w14:paraId="649697B2" w14:textId="77777777" w:rsidTr="00997543">
        <w:trPr>
          <w:trHeight w:val="240"/>
          <w:jc w:val="center"/>
        </w:trPr>
        <w:tc>
          <w:tcPr>
            <w:tcW w:w="4515" w:type="dxa"/>
          </w:tcPr>
          <w:p w14:paraId="2F4AEE5B"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c>
          <w:tcPr>
            <w:tcW w:w="4215" w:type="dxa"/>
            <w:vMerge/>
          </w:tcPr>
          <w:p w14:paraId="68A6DDC4" w14:textId="77777777" w:rsidR="00126F6A" w:rsidRPr="00E92388" w:rsidRDefault="00126F6A" w:rsidP="00997543">
            <w:pPr>
              <w:widowControl w:val="0"/>
              <w:pBdr>
                <w:top w:val="nil"/>
                <w:left w:val="nil"/>
                <w:bottom w:val="nil"/>
                <w:right w:val="nil"/>
                <w:between w:val="nil"/>
              </w:pBdr>
              <w:jc w:val="center"/>
              <w:rPr>
                <w:rFonts w:ascii="Times New Roman" w:eastAsia="Cambria" w:hAnsi="Times New Roman" w:cs="Times New Roman"/>
                <w:color w:val="000000"/>
                <w:sz w:val="28"/>
                <w:szCs w:val="28"/>
              </w:rPr>
            </w:pPr>
          </w:p>
        </w:tc>
      </w:tr>
      <w:tr w:rsidR="00126F6A" w:rsidRPr="00E92388" w14:paraId="17FA16B5" w14:textId="77777777" w:rsidTr="00997543">
        <w:trPr>
          <w:trHeight w:val="440"/>
          <w:jc w:val="center"/>
        </w:trPr>
        <w:tc>
          <w:tcPr>
            <w:tcW w:w="4515" w:type="dxa"/>
          </w:tcPr>
          <w:p w14:paraId="00466C4C"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4215" w:type="dxa"/>
            <w:vMerge w:val="restart"/>
          </w:tcPr>
          <w:p w14:paraId="28B550EA" w14:textId="77777777" w:rsidR="00126F6A" w:rsidRPr="00E92388" w:rsidRDefault="00126F6A"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p>
          <w:p w14:paraId="4EEDE86A"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126F6A" w:rsidRPr="00E92388" w14:paraId="0AD89B2B" w14:textId="77777777" w:rsidTr="00997543">
        <w:trPr>
          <w:trHeight w:val="240"/>
          <w:jc w:val="center"/>
        </w:trPr>
        <w:tc>
          <w:tcPr>
            <w:tcW w:w="4515" w:type="dxa"/>
          </w:tcPr>
          <w:p w14:paraId="7045DC51"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4215" w:type="dxa"/>
            <w:vMerge/>
          </w:tcPr>
          <w:p w14:paraId="432202F7" w14:textId="77777777" w:rsidR="00126F6A" w:rsidRPr="00E92388" w:rsidRDefault="00126F6A" w:rsidP="00997543">
            <w:pPr>
              <w:widowControl w:val="0"/>
              <w:pBdr>
                <w:top w:val="nil"/>
                <w:left w:val="nil"/>
                <w:bottom w:val="nil"/>
                <w:right w:val="nil"/>
                <w:between w:val="nil"/>
              </w:pBdr>
              <w:jc w:val="center"/>
              <w:rPr>
                <w:rFonts w:ascii="Times New Roman" w:eastAsia="Cambria" w:hAnsi="Times New Roman" w:cs="Times New Roman"/>
                <w:color w:val="000000"/>
                <w:sz w:val="28"/>
                <w:szCs w:val="28"/>
              </w:rPr>
            </w:pPr>
          </w:p>
        </w:tc>
      </w:tr>
      <w:tr w:rsidR="00126F6A" w:rsidRPr="00E92388" w14:paraId="498C2C9B" w14:textId="77777777" w:rsidTr="00997543">
        <w:trPr>
          <w:trHeight w:val="280"/>
          <w:jc w:val="center"/>
        </w:trPr>
        <w:tc>
          <w:tcPr>
            <w:tcW w:w="4515" w:type="dxa"/>
          </w:tcPr>
          <w:p w14:paraId="32C58781"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4215" w:type="dxa"/>
            <w:vMerge w:val="restart"/>
          </w:tcPr>
          <w:p w14:paraId="5EEC3342" w14:textId="77777777" w:rsidR="00126F6A" w:rsidRPr="00E92388" w:rsidRDefault="00126F6A"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p>
          <w:p w14:paraId="26774B30"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526B16B1" w14:textId="77777777" w:rsidTr="00997543">
        <w:trPr>
          <w:trHeight w:val="280"/>
          <w:jc w:val="center"/>
        </w:trPr>
        <w:tc>
          <w:tcPr>
            <w:tcW w:w="4515" w:type="dxa"/>
          </w:tcPr>
          <w:p w14:paraId="21980AAE" w14:textId="77777777" w:rsidR="00126F6A" w:rsidRPr="00E92388" w:rsidRDefault="002459D1" w:rsidP="00997543">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4215" w:type="dxa"/>
            <w:vMerge/>
          </w:tcPr>
          <w:p w14:paraId="60DE7CEA" w14:textId="77777777" w:rsidR="00126F6A" w:rsidRPr="00E92388" w:rsidRDefault="00126F6A" w:rsidP="00E92388">
            <w:pPr>
              <w:widowControl w:val="0"/>
              <w:pBdr>
                <w:top w:val="nil"/>
                <w:left w:val="nil"/>
                <w:bottom w:val="nil"/>
                <w:right w:val="nil"/>
                <w:between w:val="nil"/>
              </w:pBdr>
              <w:spacing w:line="276" w:lineRule="auto"/>
              <w:jc w:val="both"/>
              <w:rPr>
                <w:rFonts w:ascii="Times New Roman" w:eastAsia="Cambria" w:hAnsi="Times New Roman" w:cs="Times New Roman"/>
                <w:color w:val="000000"/>
                <w:sz w:val="28"/>
                <w:szCs w:val="28"/>
              </w:rPr>
            </w:pPr>
          </w:p>
        </w:tc>
      </w:tr>
    </w:tbl>
    <w:p w14:paraId="71525D8A" w14:textId="77777777" w:rsidR="00126F6A" w:rsidRPr="00E92388" w:rsidRDefault="00126F6A" w:rsidP="00E92388">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rPr>
      </w:pPr>
    </w:p>
    <w:p w14:paraId="5C7D65DE" w14:textId="77777777" w:rsidR="0099750E" w:rsidRDefault="0099750E">
      <w:pP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br w:type="page"/>
      </w:r>
    </w:p>
    <w:p w14:paraId="5A18CA4E" w14:textId="74CFA1C1" w:rsidR="00126F6A" w:rsidRPr="00142E67" w:rsidRDefault="002459D1" w:rsidP="00142E67">
      <w:pPr>
        <w:spacing w:after="0"/>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lastRenderedPageBreak/>
        <w:t xml:space="preserve">Приложение 3 </w:t>
      </w:r>
    </w:p>
    <w:p w14:paraId="0415E55C" w14:textId="77777777" w:rsidR="00126F6A" w:rsidRPr="00142E67" w:rsidRDefault="002459D1">
      <w:pPr>
        <w:pBdr>
          <w:top w:val="nil"/>
          <w:left w:val="nil"/>
          <w:bottom w:val="nil"/>
          <w:right w:val="nil"/>
          <w:between w:val="nil"/>
        </w:pBdr>
        <w:shd w:val="clear" w:color="auto" w:fill="FFFFFF"/>
        <w:tabs>
          <w:tab w:val="left" w:pos="567"/>
          <w:tab w:val="left" w:pos="993"/>
          <w:tab w:val="left" w:pos="1418"/>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к Правилам </w:t>
      </w:r>
      <w:proofErr w:type="spellStart"/>
      <w:r w:rsidRPr="00142E67">
        <w:rPr>
          <w:rFonts w:ascii="Times New Roman" w:eastAsia="Cambria" w:hAnsi="Times New Roman" w:cs="Times New Roman"/>
          <w:color w:val="000000"/>
          <w:sz w:val="24"/>
          <w:szCs w:val="28"/>
        </w:rPr>
        <w:t>критериального</w:t>
      </w:r>
      <w:proofErr w:type="spellEnd"/>
      <w:r w:rsidRPr="00142E67">
        <w:rPr>
          <w:rFonts w:ascii="Times New Roman" w:eastAsia="Cambria" w:hAnsi="Times New Roman" w:cs="Times New Roman"/>
          <w:color w:val="000000"/>
          <w:sz w:val="24"/>
          <w:szCs w:val="28"/>
        </w:rPr>
        <w:t xml:space="preserve"> оценивания</w:t>
      </w:r>
    </w:p>
    <w:p w14:paraId="570CB7C9" w14:textId="77777777" w:rsidR="00126F6A" w:rsidRPr="00142E67" w:rsidRDefault="002459D1" w:rsidP="00BC18B6">
      <w:pPr>
        <w:pBdr>
          <w:top w:val="nil"/>
          <w:left w:val="nil"/>
          <w:bottom w:val="nil"/>
          <w:right w:val="nil"/>
          <w:between w:val="nil"/>
        </w:pBdr>
        <w:shd w:val="clear" w:color="auto" w:fill="FFFFFF"/>
        <w:tabs>
          <w:tab w:val="left" w:pos="567"/>
          <w:tab w:val="left" w:pos="993"/>
          <w:tab w:val="left" w:pos="1418"/>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учебных достижений учащихся филиала </w:t>
      </w:r>
    </w:p>
    <w:p w14:paraId="1DF39128" w14:textId="22BEAFC3" w:rsidR="00126F6A" w:rsidRPr="00142E67" w:rsidRDefault="002459D1" w:rsidP="00BC18B6">
      <w:pPr>
        <w:pBdr>
          <w:top w:val="nil"/>
          <w:left w:val="nil"/>
          <w:bottom w:val="nil"/>
          <w:right w:val="nil"/>
          <w:between w:val="nil"/>
        </w:pBdr>
        <w:shd w:val="clear" w:color="auto" w:fill="FFFFFF"/>
        <w:tabs>
          <w:tab w:val="left" w:pos="567"/>
          <w:tab w:val="left" w:pos="993"/>
          <w:tab w:val="left" w:pos="1418"/>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«Назарбаев Интеллектуальная школа города </w:t>
      </w:r>
      <w:r w:rsidR="004F74A1">
        <w:rPr>
          <w:rFonts w:ascii="Times New Roman" w:eastAsia="Cambria" w:hAnsi="Times New Roman" w:cs="Times New Roman"/>
          <w:color w:val="000000"/>
          <w:sz w:val="24"/>
          <w:szCs w:val="28"/>
        </w:rPr>
        <w:t>Нур-Султан</w:t>
      </w:r>
      <w:r w:rsidRPr="00142E67">
        <w:rPr>
          <w:rFonts w:ascii="Times New Roman" w:eastAsia="Cambria" w:hAnsi="Times New Roman" w:cs="Times New Roman"/>
          <w:color w:val="000000"/>
          <w:sz w:val="24"/>
          <w:szCs w:val="28"/>
        </w:rPr>
        <w:t>»</w:t>
      </w:r>
    </w:p>
    <w:p w14:paraId="24147E08" w14:textId="77777777" w:rsidR="00126F6A" w:rsidRPr="00142E67" w:rsidRDefault="002459D1" w:rsidP="00BC18B6">
      <w:pPr>
        <w:pBdr>
          <w:top w:val="nil"/>
          <w:left w:val="nil"/>
          <w:bottom w:val="nil"/>
          <w:right w:val="nil"/>
          <w:between w:val="nil"/>
        </w:pBdr>
        <w:shd w:val="clear" w:color="auto" w:fill="FFFFFF"/>
        <w:tabs>
          <w:tab w:val="left" w:pos="567"/>
          <w:tab w:val="left" w:pos="993"/>
          <w:tab w:val="left" w:pos="1418"/>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 автономной организации образования</w:t>
      </w:r>
    </w:p>
    <w:p w14:paraId="4133ABDC" w14:textId="77777777" w:rsidR="00126F6A" w:rsidRPr="00142E67" w:rsidRDefault="002459D1" w:rsidP="00BC18B6">
      <w:pPr>
        <w:pBdr>
          <w:top w:val="nil"/>
          <w:left w:val="nil"/>
          <w:bottom w:val="nil"/>
          <w:right w:val="nil"/>
          <w:between w:val="nil"/>
        </w:pBdr>
        <w:shd w:val="clear" w:color="auto" w:fill="FFFFFF"/>
        <w:tabs>
          <w:tab w:val="left" w:pos="567"/>
          <w:tab w:val="left" w:pos="993"/>
          <w:tab w:val="left" w:pos="1418"/>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 «Назарбаев Интеллектуальные школы»</w:t>
      </w:r>
    </w:p>
    <w:p w14:paraId="30DC5A96" w14:textId="77777777" w:rsidR="00BC18B6" w:rsidRDefault="00BC18B6" w:rsidP="00273B53">
      <w:pPr>
        <w:pBdr>
          <w:top w:val="nil"/>
          <w:left w:val="nil"/>
          <w:bottom w:val="nil"/>
          <w:right w:val="nil"/>
          <w:between w:val="nil"/>
        </w:pBdr>
        <w:shd w:val="clear" w:color="auto" w:fill="FFFFFF"/>
        <w:tabs>
          <w:tab w:val="left" w:pos="567"/>
          <w:tab w:val="left" w:pos="993"/>
          <w:tab w:val="left" w:pos="1418"/>
        </w:tabs>
        <w:spacing w:after="0" w:line="240" w:lineRule="auto"/>
        <w:rPr>
          <w:rFonts w:ascii="Times New Roman" w:eastAsia="Cambria" w:hAnsi="Times New Roman" w:cs="Times New Roman"/>
          <w:b/>
          <w:color w:val="000000"/>
          <w:sz w:val="28"/>
          <w:szCs w:val="28"/>
        </w:rPr>
      </w:pPr>
    </w:p>
    <w:p w14:paraId="108BF83F" w14:textId="52ED99B4" w:rsidR="00126F6A" w:rsidRPr="00273B53" w:rsidRDefault="00273B53" w:rsidP="00273B53">
      <w:pPr>
        <w:shd w:val="clear" w:color="auto" w:fill="FFFFFF"/>
        <w:tabs>
          <w:tab w:val="left" w:pos="426"/>
        </w:tabs>
        <w:spacing w:after="0" w:line="240" w:lineRule="auto"/>
        <w:ind w:left="33"/>
        <w:jc w:val="center"/>
        <w:rPr>
          <w:rFonts w:ascii="Times New Roman" w:eastAsia="Times New Roman" w:hAnsi="Times New Roman" w:cs="Times New Roman"/>
          <w:sz w:val="20"/>
          <w:szCs w:val="20"/>
          <w:lang w:eastAsia="ru-RU"/>
        </w:rPr>
      </w:pPr>
      <w:r w:rsidRPr="00273B53">
        <w:rPr>
          <w:rFonts w:ascii="Times New Roman" w:eastAsia="Cambria" w:hAnsi="Times New Roman" w:cs="Times New Roman"/>
          <w:b/>
          <w:color w:val="000000"/>
          <w:sz w:val="28"/>
          <w:szCs w:val="28"/>
        </w:rPr>
        <w:t>Отчеты по учащимся и механизм выставления оценок</w:t>
      </w:r>
    </w:p>
    <w:p w14:paraId="64BF54DD" w14:textId="77777777" w:rsidR="00126F6A" w:rsidRPr="00E92388" w:rsidRDefault="00126F6A" w:rsidP="00E92388">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rPr>
      </w:pPr>
    </w:p>
    <w:p w14:paraId="1B27832C" w14:textId="77777777" w:rsidR="00126F6A" w:rsidRPr="00E92388" w:rsidRDefault="002459D1" w:rsidP="00BC18B6">
      <w:pPr>
        <w:pBdr>
          <w:top w:val="nil"/>
          <w:left w:val="nil"/>
          <w:bottom w:val="nil"/>
          <w:right w:val="nil"/>
          <w:between w:val="nil"/>
        </w:pBdr>
        <w:shd w:val="clear" w:color="auto" w:fill="FFFFFF"/>
        <w:tabs>
          <w:tab w:val="left" w:pos="567"/>
          <w:tab w:val="left" w:pos="993"/>
          <w:tab w:val="left" w:pos="1418"/>
        </w:tabs>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b/>
          <w:color w:val="000000"/>
          <w:sz w:val="28"/>
          <w:szCs w:val="28"/>
        </w:rPr>
        <w:t>Процессы отчетности</w:t>
      </w:r>
    </w:p>
    <w:p w14:paraId="73C62A06" w14:textId="77777777" w:rsidR="00273B53" w:rsidRDefault="00BC18B6" w:rsidP="00273B53">
      <w:pPr>
        <w:shd w:val="clear" w:color="auto" w:fill="FFFFFF"/>
        <w:spacing w:after="0" w:line="240" w:lineRule="auto"/>
        <w:ind w:left="33"/>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ab/>
      </w:r>
      <w:r w:rsidR="00273B53" w:rsidRPr="00273B53">
        <w:rPr>
          <w:rFonts w:ascii="Times New Roman" w:eastAsia="Cambria" w:hAnsi="Times New Roman" w:cs="Times New Roman"/>
          <w:color w:val="000000"/>
          <w:sz w:val="28"/>
          <w:szCs w:val="28"/>
        </w:rPr>
        <w:t>Назарбаев Интеллектуальная школа города Нур-Султан предоставляет родителям доступ к ИСШ, где фиксируются и сохраняются открытые для просмотра родителями достижения учащихся за учебный год.</w:t>
      </w:r>
    </w:p>
    <w:p w14:paraId="79857089" w14:textId="77777777" w:rsidR="00273B53" w:rsidRDefault="00273B53" w:rsidP="00273B53">
      <w:pPr>
        <w:shd w:val="clear" w:color="auto" w:fill="FFFFFF"/>
        <w:spacing w:after="0" w:line="240" w:lineRule="auto"/>
        <w:ind w:left="33" w:firstLine="687"/>
        <w:jc w:val="both"/>
        <w:rPr>
          <w:rFonts w:ascii="Times New Roman" w:eastAsia="Cambria" w:hAnsi="Times New Roman" w:cs="Times New Roman"/>
          <w:color w:val="000000"/>
          <w:sz w:val="28"/>
          <w:szCs w:val="28"/>
        </w:rPr>
      </w:pPr>
      <w:r w:rsidRPr="00273B53">
        <w:rPr>
          <w:rFonts w:ascii="Times New Roman" w:eastAsia="Cambria" w:hAnsi="Times New Roman" w:cs="Times New Roman"/>
          <w:color w:val="000000"/>
          <w:sz w:val="28"/>
          <w:szCs w:val="28"/>
        </w:rPr>
        <w:t>В середине семестра учащиеся получают статус-отчет, в том случае, если их текущий уровень достижения указывает, что они могут получить по двум и более предметам оценку 3 (удовлетворительно) или 2 (неудовлетворительно) по 5-балльной шкале в конце семестра.</w:t>
      </w:r>
    </w:p>
    <w:p w14:paraId="55DFDD24" w14:textId="0F3B3BF2" w:rsidR="00126F6A" w:rsidRPr="00E92388" w:rsidRDefault="00273B53" w:rsidP="00273B53">
      <w:pPr>
        <w:shd w:val="clear" w:color="auto" w:fill="FFFFFF"/>
        <w:spacing w:after="0" w:line="240" w:lineRule="auto"/>
        <w:ind w:left="33" w:firstLine="687"/>
        <w:jc w:val="both"/>
        <w:rPr>
          <w:rFonts w:ascii="Times New Roman" w:eastAsia="Cambria" w:hAnsi="Times New Roman" w:cs="Times New Roman"/>
          <w:color w:val="000000"/>
          <w:sz w:val="28"/>
          <w:szCs w:val="28"/>
        </w:rPr>
      </w:pPr>
      <w:r w:rsidRPr="00273B53">
        <w:rPr>
          <w:rFonts w:ascii="Times New Roman" w:eastAsia="Cambria" w:hAnsi="Times New Roman" w:cs="Times New Roman"/>
          <w:color w:val="000000"/>
          <w:sz w:val="28"/>
          <w:szCs w:val="28"/>
        </w:rPr>
        <w:t>В конце каждого семестра учащиеся получают полный отчет о своих достижениях</w:t>
      </w:r>
      <w:r w:rsidR="002459D1" w:rsidRPr="00E92388">
        <w:rPr>
          <w:rFonts w:ascii="Times New Roman" w:eastAsia="Cambria" w:hAnsi="Times New Roman" w:cs="Times New Roman"/>
          <w:color w:val="000000"/>
          <w:sz w:val="28"/>
          <w:szCs w:val="28"/>
        </w:rPr>
        <w:t xml:space="preserve">. </w:t>
      </w:r>
    </w:p>
    <w:p w14:paraId="083383BA" w14:textId="4B9E8924" w:rsidR="00126F6A" w:rsidRPr="00E92388" w:rsidRDefault="00126F6A" w:rsidP="00E92388">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rPr>
      </w:pPr>
    </w:p>
    <w:p w14:paraId="3B511B49" w14:textId="77777777" w:rsidR="00126F6A" w:rsidRPr="002036EF" w:rsidRDefault="002459D1" w:rsidP="00E92388">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rPr>
      </w:pPr>
      <w:proofErr w:type="spellStart"/>
      <w:r w:rsidRPr="002036EF">
        <w:rPr>
          <w:rFonts w:ascii="Times New Roman" w:eastAsia="Cambria" w:hAnsi="Times New Roman" w:cs="Times New Roman"/>
          <w:b/>
          <w:color w:val="000000"/>
          <w:sz w:val="28"/>
          <w:szCs w:val="28"/>
        </w:rPr>
        <w:t>Среднесеместровый</w:t>
      </w:r>
      <w:proofErr w:type="spellEnd"/>
      <w:r w:rsidRPr="002036EF">
        <w:rPr>
          <w:rFonts w:ascii="Times New Roman" w:eastAsia="Cambria" w:hAnsi="Times New Roman" w:cs="Times New Roman"/>
          <w:b/>
          <w:color w:val="000000"/>
          <w:sz w:val="28"/>
          <w:szCs w:val="28"/>
        </w:rPr>
        <w:t xml:space="preserve"> статус отчет включает:</w:t>
      </w:r>
    </w:p>
    <w:p w14:paraId="31909982" w14:textId="1F3FC218" w:rsidR="00126F6A" w:rsidRPr="002036EF" w:rsidRDefault="002459D1" w:rsidP="00273B53">
      <w:pPr>
        <w:numPr>
          <w:ilvl w:val="0"/>
          <w:numId w:val="12"/>
        </w:numPr>
        <w:pBdr>
          <w:top w:val="nil"/>
          <w:left w:val="nil"/>
          <w:bottom w:val="nil"/>
          <w:right w:val="nil"/>
          <w:between w:val="nil"/>
        </w:pBdr>
        <w:shd w:val="clear" w:color="auto" w:fill="FFFFFF"/>
        <w:spacing w:after="0" w:line="240" w:lineRule="auto"/>
        <w:ind w:left="0" w:firstLine="360"/>
        <w:jc w:val="both"/>
        <w:rPr>
          <w:rFonts w:ascii="Times New Roman" w:eastAsia="Cambria" w:hAnsi="Times New Roman" w:cs="Times New Roman"/>
          <w:color w:val="000000"/>
          <w:sz w:val="28"/>
          <w:szCs w:val="28"/>
        </w:rPr>
      </w:pPr>
      <w:r w:rsidRPr="002036EF">
        <w:rPr>
          <w:rFonts w:ascii="Times New Roman" w:eastAsia="Cambria" w:hAnsi="Times New Roman" w:cs="Times New Roman"/>
          <w:color w:val="000000"/>
          <w:sz w:val="28"/>
          <w:szCs w:val="28"/>
        </w:rPr>
        <w:t>результаты уровня достижения учащегося, которые учащийся имеет по каждому предмету</w:t>
      </w:r>
      <w:r w:rsidR="00273B53" w:rsidRPr="002036EF">
        <w:rPr>
          <w:rFonts w:ascii="Times New Roman" w:eastAsia="Cambria" w:hAnsi="Times New Roman" w:cs="Times New Roman"/>
          <w:color w:val="000000"/>
          <w:sz w:val="28"/>
          <w:szCs w:val="28"/>
        </w:rPr>
        <w:t>;</w:t>
      </w:r>
    </w:p>
    <w:p w14:paraId="135DEFD7" w14:textId="6317765C" w:rsidR="00126F6A" w:rsidRPr="002036EF" w:rsidRDefault="002459D1" w:rsidP="00273B53">
      <w:pPr>
        <w:numPr>
          <w:ilvl w:val="0"/>
          <w:numId w:val="12"/>
        </w:numPr>
        <w:pBdr>
          <w:top w:val="nil"/>
          <w:left w:val="nil"/>
          <w:bottom w:val="nil"/>
          <w:right w:val="nil"/>
          <w:between w:val="nil"/>
        </w:pBdr>
        <w:shd w:val="clear" w:color="auto" w:fill="FFFFFF"/>
        <w:spacing w:after="0" w:line="240" w:lineRule="auto"/>
        <w:ind w:left="0" w:firstLine="360"/>
        <w:jc w:val="both"/>
        <w:rPr>
          <w:rFonts w:ascii="Times New Roman" w:eastAsia="Cambria" w:hAnsi="Times New Roman" w:cs="Times New Roman"/>
          <w:color w:val="000000"/>
          <w:sz w:val="28"/>
          <w:szCs w:val="28"/>
        </w:rPr>
      </w:pPr>
      <w:r w:rsidRPr="002036EF">
        <w:rPr>
          <w:rFonts w:ascii="Times New Roman" w:eastAsia="Cambria" w:hAnsi="Times New Roman" w:cs="Times New Roman"/>
          <w:color w:val="000000"/>
          <w:sz w:val="28"/>
          <w:szCs w:val="28"/>
        </w:rPr>
        <w:t>комментарий учителя, в том случае, если уровень достижения критерия (Основная школа) или оценки (Дипломная программа) ниже или равен 4 баллам</w:t>
      </w:r>
      <w:r w:rsidR="00273B53" w:rsidRPr="002036EF">
        <w:rPr>
          <w:rFonts w:ascii="Times New Roman" w:eastAsia="Cambria" w:hAnsi="Times New Roman" w:cs="Times New Roman"/>
          <w:color w:val="000000"/>
          <w:sz w:val="28"/>
          <w:szCs w:val="28"/>
        </w:rPr>
        <w:t>;</w:t>
      </w:r>
    </w:p>
    <w:p w14:paraId="15C6B5E4" w14:textId="1624865C" w:rsidR="00126F6A" w:rsidRPr="002036EF" w:rsidRDefault="002459D1" w:rsidP="00273B53">
      <w:pPr>
        <w:numPr>
          <w:ilvl w:val="0"/>
          <w:numId w:val="12"/>
        </w:numPr>
        <w:pBdr>
          <w:top w:val="nil"/>
          <w:left w:val="nil"/>
          <w:bottom w:val="nil"/>
          <w:right w:val="nil"/>
          <w:between w:val="nil"/>
        </w:pBdr>
        <w:shd w:val="clear" w:color="auto" w:fill="FFFFFF"/>
        <w:spacing w:after="0" w:line="240" w:lineRule="auto"/>
        <w:ind w:left="0" w:firstLine="360"/>
        <w:jc w:val="both"/>
        <w:rPr>
          <w:rFonts w:ascii="Times New Roman" w:eastAsia="Cambria" w:hAnsi="Times New Roman" w:cs="Times New Roman"/>
          <w:color w:val="000000"/>
          <w:sz w:val="28"/>
          <w:szCs w:val="28"/>
        </w:rPr>
      </w:pPr>
      <w:r w:rsidRPr="002036EF">
        <w:rPr>
          <w:rFonts w:ascii="Times New Roman" w:eastAsia="Cambria" w:hAnsi="Times New Roman" w:cs="Times New Roman"/>
          <w:color w:val="000000"/>
          <w:sz w:val="28"/>
          <w:szCs w:val="28"/>
        </w:rPr>
        <w:t>прогресс овладения навыками подходов к обучению</w:t>
      </w:r>
      <w:r w:rsidR="00273B53" w:rsidRPr="002036EF">
        <w:rPr>
          <w:rFonts w:ascii="Times New Roman" w:eastAsia="Cambria" w:hAnsi="Times New Roman" w:cs="Times New Roman"/>
          <w:color w:val="000000"/>
          <w:sz w:val="28"/>
          <w:szCs w:val="28"/>
        </w:rPr>
        <w:t>.</w:t>
      </w:r>
    </w:p>
    <w:p w14:paraId="033CBACE" w14:textId="262DF1B6" w:rsidR="00126F6A" w:rsidRPr="002036EF" w:rsidRDefault="00126F6A" w:rsidP="00E92388">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rPr>
      </w:pPr>
    </w:p>
    <w:p w14:paraId="1A2E04FF" w14:textId="0974DD7D" w:rsidR="00126F6A" w:rsidRPr="002036EF" w:rsidRDefault="002459D1" w:rsidP="009C2047">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rPr>
      </w:pPr>
      <w:r w:rsidRPr="002036EF">
        <w:rPr>
          <w:rFonts w:ascii="Times New Roman" w:eastAsia="Cambria" w:hAnsi="Times New Roman" w:cs="Times New Roman"/>
          <w:b/>
          <w:color w:val="000000"/>
          <w:sz w:val="28"/>
          <w:szCs w:val="28"/>
        </w:rPr>
        <w:t>Семестровый отчет о достижениях учащихся включает:</w:t>
      </w:r>
    </w:p>
    <w:p w14:paraId="0DB1F819" w14:textId="39C07E0F" w:rsidR="00126F6A" w:rsidRPr="002036EF" w:rsidRDefault="009C2047" w:rsidP="009C2047">
      <w:pPr>
        <w:numPr>
          <w:ilvl w:val="0"/>
          <w:numId w:val="12"/>
        </w:numPr>
        <w:pBdr>
          <w:top w:val="nil"/>
          <w:left w:val="nil"/>
          <w:bottom w:val="nil"/>
          <w:right w:val="nil"/>
          <w:between w:val="nil"/>
        </w:pBdr>
        <w:shd w:val="clear" w:color="auto" w:fill="FFFFFF"/>
        <w:tabs>
          <w:tab w:val="left" w:pos="567"/>
          <w:tab w:val="left" w:pos="993"/>
          <w:tab w:val="left" w:pos="1418"/>
        </w:tabs>
        <w:spacing w:after="0" w:line="240" w:lineRule="auto"/>
        <w:ind w:left="0" w:firstLine="284"/>
        <w:jc w:val="both"/>
        <w:rPr>
          <w:rFonts w:ascii="Times New Roman" w:eastAsia="Cambria" w:hAnsi="Times New Roman" w:cs="Times New Roman"/>
          <w:color w:val="000000"/>
          <w:sz w:val="28"/>
          <w:szCs w:val="28"/>
        </w:rPr>
      </w:pPr>
      <w:r w:rsidRPr="002036EF">
        <w:rPr>
          <w:rFonts w:ascii="Times New Roman" w:eastAsia="Cambria" w:hAnsi="Times New Roman" w:cs="Times New Roman"/>
          <w:color w:val="000000"/>
          <w:sz w:val="28"/>
          <w:szCs w:val="28"/>
        </w:rPr>
        <w:t>д</w:t>
      </w:r>
      <w:r w:rsidR="002459D1" w:rsidRPr="002036EF">
        <w:rPr>
          <w:rFonts w:ascii="Times New Roman" w:eastAsia="Cambria" w:hAnsi="Times New Roman" w:cs="Times New Roman"/>
          <w:color w:val="000000"/>
          <w:sz w:val="28"/>
          <w:szCs w:val="28"/>
        </w:rPr>
        <w:t xml:space="preserve">ля Основной школы: уровень достижения по критериям по </w:t>
      </w:r>
      <w:r w:rsidR="00BC18B6" w:rsidRPr="002036EF">
        <w:rPr>
          <w:rFonts w:ascii="Times New Roman" w:eastAsia="Cambria" w:hAnsi="Times New Roman" w:cs="Times New Roman"/>
          <w:color w:val="000000"/>
          <w:sz w:val="28"/>
          <w:szCs w:val="28"/>
        </w:rPr>
        <w:t>каждому предмету</w:t>
      </w:r>
      <w:r w:rsidRPr="002036EF">
        <w:rPr>
          <w:rFonts w:ascii="Times New Roman" w:eastAsia="Cambria" w:hAnsi="Times New Roman" w:cs="Times New Roman"/>
          <w:color w:val="000000"/>
          <w:sz w:val="28"/>
          <w:szCs w:val="28"/>
        </w:rPr>
        <w:t>, оценку по 7-балльной системе оценивания Международного Бакалавриата по каждому предмету, комментарий учителя, в том случае, если уровень достижения критерия ниже или равен 4 баллам и п</w:t>
      </w:r>
      <w:r w:rsidR="002459D1" w:rsidRPr="002036EF">
        <w:rPr>
          <w:rFonts w:ascii="Times New Roman" w:eastAsia="Cambria" w:hAnsi="Times New Roman" w:cs="Times New Roman"/>
          <w:color w:val="000000"/>
          <w:sz w:val="28"/>
          <w:szCs w:val="28"/>
        </w:rPr>
        <w:t>рогресс навыков учащихся по подходам к обучению</w:t>
      </w:r>
      <w:r w:rsidR="00273B53" w:rsidRPr="002036EF">
        <w:rPr>
          <w:rFonts w:ascii="Times New Roman" w:eastAsia="Cambria" w:hAnsi="Times New Roman" w:cs="Times New Roman"/>
          <w:color w:val="000000"/>
          <w:sz w:val="28"/>
          <w:szCs w:val="28"/>
        </w:rPr>
        <w:t>.</w:t>
      </w:r>
    </w:p>
    <w:p w14:paraId="28B0CA29" w14:textId="07E0A3AA" w:rsidR="009C2047" w:rsidRPr="002036EF" w:rsidRDefault="009C2047" w:rsidP="009C2047">
      <w:pPr>
        <w:numPr>
          <w:ilvl w:val="0"/>
          <w:numId w:val="12"/>
        </w:numPr>
        <w:pBdr>
          <w:top w:val="nil"/>
          <w:left w:val="nil"/>
          <w:bottom w:val="nil"/>
          <w:right w:val="nil"/>
          <w:between w:val="nil"/>
        </w:pBdr>
        <w:shd w:val="clear" w:color="auto" w:fill="FFFFFF"/>
        <w:tabs>
          <w:tab w:val="left" w:pos="567"/>
          <w:tab w:val="left" w:pos="993"/>
          <w:tab w:val="left" w:pos="1418"/>
        </w:tabs>
        <w:spacing w:after="0" w:line="240" w:lineRule="auto"/>
        <w:ind w:left="0" w:firstLine="284"/>
        <w:jc w:val="both"/>
        <w:rPr>
          <w:rFonts w:ascii="Times New Roman" w:eastAsia="Cambria" w:hAnsi="Times New Roman" w:cs="Times New Roman"/>
          <w:color w:val="000000"/>
          <w:sz w:val="28"/>
          <w:szCs w:val="28"/>
        </w:rPr>
      </w:pPr>
      <w:r w:rsidRPr="002036EF">
        <w:rPr>
          <w:rFonts w:ascii="Times New Roman" w:eastAsia="Cambria" w:hAnsi="Times New Roman" w:cs="Times New Roman"/>
          <w:color w:val="000000"/>
          <w:sz w:val="28"/>
          <w:szCs w:val="28"/>
        </w:rPr>
        <w:t>для Старшей школы: оценку по 7-балльной системе оценивания Международного Бакалавриата по каждому предмету, комментарий учителя, в том случае, если уровень достижения критерия ниже или равен 4 баллам и прогресс навыков учащихся по подходам к обучению.</w:t>
      </w:r>
    </w:p>
    <w:p w14:paraId="7F879F62" w14:textId="0D93777A" w:rsidR="00126F6A" w:rsidRPr="00E92388" w:rsidRDefault="00126F6A" w:rsidP="00273B53">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bl>
      <w:tblPr>
        <w:tblStyle w:val="a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2646"/>
        <w:gridCol w:w="2693"/>
        <w:gridCol w:w="3661"/>
      </w:tblGrid>
      <w:tr w:rsidR="00126F6A" w:rsidRPr="00E92388" w14:paraId="12DCA720" w14:textId="77777777" w:rsidTr="00273B53">
        <w:trPr>
          <w:trHeight w:val="317"/>
        </w:trPr>
        <w:tc>
          <w:tcPr>
            <w:tcW w:w="468" w:type="dxa"/>
            <w:vAlign w:val="center"/>
          </w:tcPr>
          <w:p w14:paraId="10FA7DAC"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lastRenderedPageBreak/>
              <w:t>1</w:t>
            </w:r>
          </w:p>
        </w:tc>
        <w:tc>
          <w:tcPr>
            <w:tcW w:w="2646" w:type="dxa"/>
            <w:vAlign w:val="center"/>
          </w:tcPr>
          <w:p w14:paraId="74B3E7C1"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proofErr w:type="spellStart"/>
            <w:r w:rsidRPr="00E92388">
              <w:rPr>
                <w:rFonts w:ascii="Times New Roman" w:eastAsia="Cambria" w:hAnsi="Times New Roman" w:cs="Times New Roman"/>
                <w:color w:val="000000"/>
                <w:sz w:val="28"/>
                <w:szCs w:val="28"/>
              </w:rPr>
              <w:t>Среднесеместровый</w:t>
            </w:r>
            <w:proofErr w:type="spellEnd"/>
            <w:r w:rsidRPr="00E92388">
              <w:rPr>
                <w:rFonts w:ascii="Times New Roman" w:eastAsia="Cambria" w:hAnsi="Times New Roman" w:cs="Times New Roman"/>
                <w:color w:val="000000"/>
                <w:sz w:val="28"/>
                <w:szCs w:val="28"/>
              </w:rPr>
              <w:t xml:space="preserve"> </w:t>
            </w:r>
            <w:r w:rsidRPr="00E92388">
              <w:rPr>
                <w:rFonts w:ascii="Times New Roman" w:eastAsia="Cambria" w:hAnsi="Times New Roman" w:cs="Times New Roman"/>
                <w:sz w:val="28"/>
                <w:szCs w:val="28"/>
              </w:rPr>
              <w:t xml:space="preserve">статус </w:t>
            </w:r>
            <w:r w:rsidRPr="00E92388">
              <w:rPr>
                <w:rFonts w:ascii="Times New Roman" w:eastAsia="Cambria" w:hAnsi="Times New Roman" w:cs="Times New Roman"/>
                <w:color w:val="000000"/>
                <w:sz w:val="28"/>
                <w:szCs w:val="28"/>
              </w:rPr>
              <w:t xml:space="preserve">отчет        </w:t>
            </w:r>
          </w:p>
        </w:tc>
        <w:tc>
          <w:tcPr>
            <w:tcW w:w="2693" w:type="dxa"/>
            <w:vAlign w:val="center"/>
          </w:tcPr>
          <w:p w14:paraId="34CEC0C3" w14:textId="46CDBCF5"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Конец октября</w:t>
            </w:r>
            <w:r w:rsidR="009C2047">
              <w:rPr>
                <w:rFonts w:ascii="Times New Roman" w:eastAsia="Cambria" w:hAnsi="Times New Roman" w:cs="Times New Roman"/>
                <w:color w:val="000000"/>
                <w:sz w:val="28"/>
                <w:szCs w:val="28"/>
              </w:rPr>
              <w:t xml:space="preserve"> – начало ноября</w:t>
            </w:r>
          </w:p>
        </w:tc>
        <w:tc>
          <w:tcPr>
            <w:tcW w:w="3661" w:type="dxa"/>
            <w:vAlign w:val="center"/>
          </w:tcPr>
          <w:p w14:paraId="7AC5D72C" w14:textId="05F2C35C" w:rsidR="00126F6A" w:rsidRPr="00E92388" w:rsidRDefault="002459D1" w:rsidP="008D7E61">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b/>
                <w:color w:val="000000"/>
                <w:sz w:val="28"/>
                <w:szCs w:val="28"/>
              </w:rPr>
            </w:pPr>
            <w:r w:rsidRPr="00E92388">
              <w:rPr>
                <w:rFonts w:ascii="Times New Roman" w:eastAsia="Cambria" w:hAnsi="Times New Roman" w:cs="Times New Roman"/>
                <w:color w:val="000000"/>
                <w:sz w:val="28"/>
                <w:szCs w:val="28"/>
              </w:rPr>
              <w:t xml:space="preserve">Только для учащихся указанных в </w:t>
            </w:r>
            <w:r w:rsidR="00BC18B6" w:rsidRPr="00E92388">
              <w:rPr>
                <w:rFonts w:ascii="Times New Roman" w:eastAsia="Cambria" w:hAnsi="Times New Roman" w:cs="Times New Roman"/>
                <w:color w:val="000000"/>
                <w:sz w:val="28"/>
                <w:szCs w:val="28"/>
              </w:rPr>
              <w:t>пункт</w:t>
            </w:r>
            <w:r w:rsidR="00BC18B6" w:rsidRPr="006E4090">
              <w:rPr>
                <w:rFonts w:ascii="Times New Roman" w:eastAsia="Cambria" w:hAnsi="Times New Roman" w:cs="Times New Roman"/>
                <w:color w:val="000000"/>
                <w:sz w:val="28"/>
                <w:szCs w:val="28"/>
              </w:rPr>
              <w:t>ах</w:t>
            </w:r>
            <w:r w:rsidRPr="006E4090">
              <w:rPr>
                <w:rFonts w:ascii="Times New Roman" w:eastAsia="Cambria" w:hAnsi="Times New Roman" w:cs="Times New Roman"/>
                <w:sz w:val="28"/>
                <w:szCs w:val="28"/>
              </w:rPr>
              <w:t xml:space="preserve"> </w:t>
            </w:r>
            <w:r w:rsidR="00142E67" w:rsidRPr="006E4090">
              <w:rPr>
                <w:rFonts w:ascii="Times New Roman" w:eastAsia="Cambria" w:hAnsi="Times New Roman" w:cs="Times New Roman"/>
                <w:sz w:val="28"/>
                <w:szCs w:val="28"/>
              </w:rPr>
              <w:t>12</w:t>
            </w:r>
            <w:r w:rsidRPr="006E4090">
              <w:rPr>
                <w:rFonts w:ascii="Times New Roman" w:eastAsia="Cambria" w:hAnsi="Times New Roman" w:cs="Times New Roman"/>
                <w:color w:val="000000"/>
                <w:sz w:val="28"/>
                <w:szCs w:val="28"/>
              </w:rPr>
              <w:t xml:space="preserve"> и </w:t>
            </w:r>
            <w:r w:rsidR="00273B53">
              <w:rPr>
                <w:rFonts w:ascii="Times New Roman" w:eastAsia="Cambria" w:hAnsi="Times New Roman" w:cs="Times New Roman"/>
                <w:color w:val="000000"/>
                <w:sz w:val="28"/>
                <w:szCs w:val="28"/>
              </w:rPr>
              <w:t>7</w:t>
            </w:r>
            <w:r w:rsidR="008D7E61">
              <w:rPr>
                <w:rFonts w:ascii="Times New Roman" w:eastAsia="Cambria" w:hAnsi="Times New Roman" w:cs="Times New Roman"/>
                <w:color w:val="000000"/>
                <w:sz w:val="28"/>
                <w:szCs w:val="28"/>
              </w:rPr>
              <w:t>9</w:t>
            </w:r>
            <w:r w:rsidRPr="006E4090">
              <w:rPr>
                <w:rFonts w:ascii="Times New Roman" w:eastAsia="Cambria" w:hAnsi="Times New Roman" w:cs="Times New Roman"/>
                <w:color w:val="000000"/>
                <w:sz w:val="28"/>
                <w:szCs w:val="28"/>
              </w:rPr>
              <w:t xml:space="preserve"> настоящих Правил</w:t>
            </w:r>
          </w:p>
        </w:tc>
      </w:tr>
      <w:tr w:rsidR="00126F6A" w:rsidRPr="00E92388" w14:paraId="66D6B33E" w14:textId="77777777" w:rsidTr="00273B53">
        <w:trPr>
          <w:trHeight w:val="174"/>
        </w:trPr>
        <w:tc>
          <w:tcPr>
            <w:tcW w:w="468" w:type="dxa"/>
            <w:vAlign w:val="center"/>
          </w:tcPr>
          <w:p w14:paraId="36043F15"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c>
          <w:tcPr>
            <w:tcW w:w="2646" w:type="dxa"/>
            <w:vAlign w:val="center"/>
          </w:tcPr>
          <w:p w14:paraId="5BF4D4E8"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Семестровый отчет </w:t>
            </w:r>
          </w:p>
        </w:tc>
        <w:tc>
          <w:tcPr>
            <w:tcW w:w="2693" w:type="dxa"/>
            <w:vAlign w:val="center"/>
          </w:tcPr>
          <w:p w14:paraId="5A989EAC"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Последняя неделя декабря </w:t>
            </w:r>
          </w:p>
        </w:tc>
        <w:tc>
          <w:tcPr>
            <w:tcW w:w="3661" w:type="dxa"/>
            <w:vAlign w:val="center"/>
          </w:tcPr>
          <w:p w14:paraId="2C0C16E2"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b/>
                <w:color w:val="000000"/>
                <w:sz w:val="28"/>
                <w:szCs w:val="28"/>
              </w:rPr>
            </w:pPr>
            <w:r w:rsidRPr="00E92388">
              <w:rPr>
                <w:rFonts w:ascii="Times New Roman" w:eastAsia="Cambria" w:hAnsi="Times New Roman" w:cs="Times New Roman"/>
                <w:color w:val="000000"/>
                <w:sz w:val="28"/>
                <w:szCs w:val="28"/>
              </w:rPr>
              <w:t>для всех учащихся</w:t>
            </w:r>
          </w:p>
        </w:tc>
      </w:tr>
      <w:tr w:rsidR="00126F6A" w:rsidRPr="00E92388" w14:paraId="6C2BF87C" w14:textId="77777777" w:rsidTr="00273B53">
        <w:trPr>
          <w:trHeight w:val="120"/>
        </w:trPr>
        <w:tc>
          <w:tcPr>
            <w:tcW w:w="468" w:type="dxa"/>
            <w:vAlign w:val="center"/>
          </w:tcPr>
          <w:p w14:paraId="55A734E1"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c>
          <w:tcPr>
            <w:tcW w:w="2646" w:type="dxa"/>
            <w:vAlign w:val="center"/>
          </w:tcPr>
          <w:p w14:paraId="0AA47009"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proofErr w:type="spellStart"/>
            <w:r w:rsidRPr="00E92388">
              <w:rPr>
                <w:rFonts w:ascii="Times New Roman" w:eastAsia="Cambria" w:hAnsi="Times New Roman" w:cs="Times New Roman"/>
                <w:color w:val="000000"/>
                <w:sz w:val="28"/>
                <w:szCs w:val="28"/>
              </w:rPr>
              <w:t>Среднесеместровый</w:t>
            </w:r>
            <w:proofErr w:type="spellEnd"/>
            <w:r w:rsidRPr="00E92388">
              <w:rPr>
                <w:rFonts w:ascii="Times New Roman" w:eastAsia="Cambria" w:hAnsi="Times New Roman" w:cs="Times New Roman"/>
                <w:color w:val="000000"/>
                <w:sz w:val="28"/>
                <w:szCs w:val="28"/>
              </w:rPr>
              <w:t xml:space="preserve"> </w:t>
            </w:r>
            <w:r w:rsidRPr="00E92388">
              <w:rPr>
                <w:rFonts w:ascii="Times New Roman" w:eastAsia="Cambria" w:hAnsi="Times New Roman" w:cs="Times New Roman"/>
                <w:sz w:val="28"/>
                <w:szCs w:val="28"/>
              </w:rPr>
              <w:t xml:space="preserve">статус </w:t>
            </w:r>
            <w:r w:rsidRPr="00E92388">
              <w:rPr>
                <w:rFonts w:ascii="Times New Roman" w:eastAsia="Cambria" w:hAnsi="Times New Roman" w:cs="Times New Roman"/>
                <w:color w:val="000000"/>
                <w:sz w:val="28"/>
                <w:szCs w:val="28"/>
              </w:rPr>
              <w:t>отчет</w:t>
            </w:r>
          </w:p>
        </w:tc>
        <w:tc>
          <w:tcPr>
            <w:tcW w:w="2693" w:type="dxa"/>
            <w:vAlign w:val="center"/>
          </w:tcPr>
          <w:p w14:paraId="616ACA02"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Конец марта - начало апреля </w:t>
            </w:r>
          </w:p>
        </w:tc>
        <w:tc>
          <w:tcPr>
            <w:tcW w:w="3661" w:type="dxa"/>
            <w:vAlign w:val="center"/>
          </w:tcPr>
          <w:p w14:paraId="58D4862B" w14:textId="45EAC32A"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b/>
                <w:color w:val="000000"/>
                <w:sz w:val="28"/>
                <w:szCs w:val="28"/>
              </w:rPr>
            </w:pPr>
            <w:r w:rsidRPr="00E92388">
              <w:rPr>
                <w:rFonts w:ascii="Times New Roman" w:eastAsia="Cambria" w:hAnsi="Times New Roman" w:cs="Times New Roman"/>
                <w:color w:val="000000"/>
                <w:sz w:val="28"/>
                <w:szCs w:val="28"/>
              </w:rPr>
              <w:t xml:space="preserve">Только для учащихся указанных в </w:t>
            </w:r>
            <w:r w:rsidR="00BC18B6" w:rsidRPr="00E92388">
              <w:rPr>
                <w:rFonts w:ascii="Times New Roman" w:eastAsia="Cambria" w:hAnsi="Times New Roman" w:cs="Times New Roman"/>
                <w:color w:val="000000"/>
                <w:sz w:val="28"/>
                <w:szCs w:val="28"/>
              </w:rPr>
              <w:t>пунктах</w:t>
            </w:r>
            <w:r w:rsidR="006E4090" w:rsidRPr="006E4090">
              <w:rPr>
                <w:rFonts w:ascii="Times New Roman" w:eastAsia="Cambria" w:hAnsi="Times New Roman" w:cs="Times New Roman"/>
                <w:sz w:val="28"/>
                <w:szCs w:val="28"/>
              </w:rPr>
              <w:t xml:space="preserve"> 12</w:t>
            </w:r>
            <w:r w:rsidR="006E4090" w:rsidRPr="006E4090">
              <w:rPr>
                <w:rFonts w:ascii="Times New Roman" w:eastAsia="Cambria" w:hAnsi="Times New Roman" w:cs="Times New Roman"/>
                <w:color w:val="000000"/>
                <w:sz w:val="28"/>
                <w:szCs w:val="28"/>
              </w:rPr>
              <w:t xml:space="preserve"> и </w:t>
            </w:r>
            <w:r w:rsidR="008D7E61">
              <w:rPr>
                <w:rFonts w:ascii="Times New Roman" w:eastAsia="Cambria" w:hAnsi="Times New Roman" w:cs="Times New Roman"/>
                <w:sz w:val="28"/>
                <w:szCs w:val="28"/>
              </w:rPr>
              <w:t>79</w:t>
            </w:r>
            <w:r w:rsidR="006E4090" w:rsidRPr="006E4090">
              <w:rPr>
                <w:rFonts w:ascii="Times New Roman" w:eastAsia="Cambria" w:hAnsi="Times New Roman" w:cs="Times New Roman"/>
                <w:color w:val="000000"/>
                <w:sz w:val="28"/>
                <w:szCs w:val="28"/>
              </w:rPr>
              <w:t xml:space="preserve"> настоящих Правил</w:t>
            </w:r>
          </w:p>
        </w:tc>
      </w:tr>
      <w:tr w:rsidR="00126F6A" w:rsidRPr="00E92388" w14:paraId="15D9E38F" w14:textId="77777777" w:rsidTr="00273B53">
        <w:trPr>
          <w:trHeight w:val="240"/>
        </w:trPr>
        <w:tc>
          <w:tcPr>
            <w:tcW w:w="468" w:type="dxa"/>
            <w:vAlign w:val="center"/>
          </w:tcPr>
          <w:p w14:paraId="6DE89738"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2646" w:type="dxa"/>
            <w:vAlign w:val="center"/>
          </w:tcPr>
          <w:p w14:paraId="0EFE2806"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Семестровый отчет </w:t>
            </w:r>
          </w:p>
        </w:tc>
        <w:tc>
          <w:tcPr>
            <w:tcW w:w="2693" w:type="dxa"/>
            <w:vAlign w:val="center"/>
          </w:tcPr>
          <w:p w14:paraId="47521837"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Середина июня</w:t>
            </w:r>
          </w:p>
        </w:tc>
        <w:tc>
          <w:tcPr>
            <w:tcW w:w="3661" w:type="dxa"/>
            <w:vAlign w:val="center"/>
          </w:tcPr>
          <w:p w14:paraId="3377CC00" w14:textId="77777777" w:rsidR="00126F6A" w:rsidRPr="00E92388" w:rsidRDefault="002459D1" w:rsidP="00273B53">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b/>
                <w:color w:val="000000"/>
                <w:sz w:val="28"/>
                <w:szCs w:val="28"/>
              </w:rPr>
            </w:pPr>
            <w:r w:rsidRPr="00E92388">
              <w:rPr>
                <w:rFonts w:ascii="Times New Roman" w:eastAsia="Cambria" w:hAnsi="Times New Roman" w:cs="Times New Roman"/>
                <w:color w:val="000000"/>
                <w:sz w:val="28"/>
                <w:szCs w:val="28"/>
              </w:rPr>
              <w:t>для всех учащихся</w:t>
            </w:r>
          </w:p>
        </w:tc>
      </w:tr>
    </w:tbl>
    <w:p w14:paraId="6BC2605C" w14:textId="301E8589" w:rsidR="00126F6A" w:rsidRPr="00E92388" w:rsidRDefault="00273B53" w:rsidP="00273B53">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rPr>
      </w:pPr>
      <w:r w:rsidRPr="00273B53">
        <w:rPr>
          <w:rFonts w:ascii="Times New Roman" w:eastAsia="Cambria" w:hAnsi="Times New Roman" w:cs="Times New Roman"/>
          <w:color w:val="000000"/>
          <w:sz w:val="28"/>
          <w:szCs w:val="28"/>
        </w:rPr>
        <w:t>*</w:t>
      </w:r>
      <w:r w:rsidR="002459D1" w:rsidRPr="00E92388">
        <w:rPr>
          <w:rFonts w:ascii="Times New Roman" w:eastAsia="Cambria" w:hAnsi="Times New Roman" w:cs="Times New Roman"/>
          <w:color w:val="000000"/>
          <w:sz w:val="28"/>
          <w:szCs w:val="28"/>
        </w:rPr>
        <w:t xml:space="preserve">Точные даты отчетов для учащихся и родителей прописаны в школьном календаре, который публикуется в начале сентября каждого </w:t>
      </w:r>
      <w:r w:rsidR="009C2047">
        <w:rPr>
          <w:rFonts w:ascii="Times New Roman" w:eastAsia="Cambria" w:hAnsi="Times New Roman" w:cs="Times New Roman"/>
          <w:color w:val="000000"/>
          <w:sz w:val="28"/>
          <w:szCs w:val="28"/>
        </w:rPr>
        <w:t xml:space="preserve">учебного </w:t>
      </w:r>
      <w:r w:rsidR="002459D1" w:rsidRPr="00E92388">
        <w:rPr>
          <w:rFonts w:ascii="Times New Roman" w:eastAsia="Cambria" w:hAnsi="Times New Roman" w:cs="Times New Roman"/>
          <w:color w:val="000000"/>
          <w:sz w:val="28"/>
          <w:szCs w:val="28"/>
        </w:rPr>
        <w:t>года.</w:t>
      </w:r>
    </w:p>
    <w:p w14:paraId="1AF78F54" w14:textId="77777777" w:rsidR="00126F6A" w:rsidRPr="00E92388" w:rsidRDefault="00126F6A" w:rsidP="00273B53">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rPr>
      </w:pPr>
    </w:p>
    <w:p w14:paraId="22C6948E" w14:textId="4F3AD759" w:rsidR="00126F6A" w:rsidRDefault="00273B53" w:rsidP="002036EF">
      <w:pPr>
        <w:tabs>
          <w:tab w:val="left" w:pos="0"/>
          <w:tab w:val="left" w:pos="284"/>
          <w:tab w:val="left" w:pos="463"/>
          <w:tab w:val="left" w:pos="1134"/>
        </w:tabs>
        <w:suppressAutoHyphens/>
        <w:spacing w:after="0" w:line="240" w:lineRule="auto"/>
        <w:jc w:val="center"/>
        <w:rPr>
          <w:rFonts w:ascii="Times New Roman" w:eastAsia="Cambria" w:hAnsi="Times New Roman" w:cs="Times New Roman"/>
          <w:b/>
          <w:color w:val="000000"/>
          <w:sz w:val="28"/>
          <w:szCs w:val="28"/>
        </w:rPr>
      </w:pPr>
      <w:r w:rsidRPr="00273B53">
        <w:rPr>
          <w:rFonts w:ascii="Times New Roman" w:eastAsia="Cambria" w:hAnsi="Times New Roman" w:cs="Times New Roman"/>
          <w:b/>
          <w:color w:val="000000"/>
          <w:sz w:val="28"/>
          <w:szCs w:val="28"/>
        </w:rPr>
        <w:t>Механизм выставления оценок</w:t>
      </w:r>
    </w:p>
    <w:p w14:paraId="06DA52F7" w14:textId="77777777" w:rsidR="00273B53" w:rsidRPr="00273B53" w:rsidRDefault="00273B53" w:rsidP="00273B53">
      <w:pPr>
        <w:tabs>
          <w:tab w:val="left" w:pos="0"/>
          <w:tab w:val="left" w:pos="284"/>
          <w:tab w:val="left" w:pos="463"/>
          <w:tab w:val="left" w:pos="1134"/>
        </w:tabs>
        <w:suppressAutoHyphens/>
        <w:spacing w:after="0" w:line="240" w:lineRule="auto"/>
        <w:jc w:val="both"/>
        <w:rPr>
          <w:rFonts w:ascii="Times New Roman" w:eastAsia="Cambria" w:hAnsi="Times New Roman" w:cs="Times New Roman"/>
          <w:b/>
          <w:color w:val="000000"/>
          <w:sz w:val="28"/>
          <w:szCs w:val="28"/>
        </w:rPr>
      </w:pPr>
    </w:p>
    <w:p w14:paraId="373DDFCE" w14:textId="2C763E25" w:rsidR="00126F6A" w:rsidRPr="00273B53" w:rsidRDefault="002036EF" w:rsidP="00273B53">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rPr>
        <w:tab/>
      </w:r>
      <w:r w:rsidR="002459D1" w:rsidRPr="00273B53">
        <w:rPr>
          <w:rFonts w:ascii="Times New Roman" w:eastAsia="Cambria" w:hAnsi="Times New Roman" w:cs="Times New Roman"/>
          <w:b/>
          <w:color w:val="000000"/>
          <w:sz w:val="28"/>
          <w:szCs w:val="28"/>
        </w:rPr>
        <w:t>Основная школа</w:t>
      </w:r>
    </w:p>
    <w:p w14:paraId="668122A7" w14:textId="1F645D3B" w:rsidR="00126F6A" w:rsidRPr="00E92388" w:rsidRDefault="002036EF" w:rsidP="00E92388">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rPr>
        <w:tab/>
      </w:r>
      <w:r w:rsidR="002459D1" w:rsidRPr="00E92388">
        <w:rPr>
          <w:rFonts w:ascii="Times New Roman" w:eastAsia="Cambria" w:hAnsi="Times New Roman" w:cs="Times New Roman"/>
          <w:b/>
          <w:color w:val="000000"/>
          <w:sz w:val="28"/>
          <w:szCs w:val="28"/>
        </w:rPr>
        <w:t>Оценка МБ по шкале 1-7</w:t>
      </w:r>
    </w:p>
    <w:p w14:paraId="0499686B" w14:textId="77777777" w:rsidR="00273B53" w:rsidRDefault="00273B53" w:rsidP="00273B53">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rPr>
      </w:pPr>
    </w:p>
    <w:p w14:paraId="031B5F87" w14:textId="07499217" w:rsidR="00126F6A" w:rsidRPr="00E92388" w:rsidRDefault="002036EF" w:rsidP="00273B53">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rPr>
        <w:tab/>
      </w:r>
      <w:r w:rsidR="002459D1" w:rsidRPr="00E92388">
        <w:rPr>
          <w:rFonts w:ascii="Times New Roman" w:eastAsia="Cambria" w:hAnsi="Times New Roman" w:cs="Times New Roman"/>
          <w:b/>
          <w:color w:val="000000"/>
          <w:sz w:val="28"/>
          <w:szCs w:val="28"/>
        </w:rPr>
        <w:t xml:space="preserve">Семестровая оценка </w:t>
      </w:r>
    </w:p>
    <w:p w14:paraId="5D45CCEF" w14:textId="0623A8F6" w:rsidR="00126F6A" w:rsidRPr="00273B53" w:rsidRDefault="00273B53" w:rsidP="00273B53">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i/>
          <w:color w:val="000000"/>
          <w:sz w:val="28"/>
          <w:szCs w:val="28"/>
        </w:rPr>
      </w:pPr>
      <w:r>
        <w:rPr>
          <w:rFonts w:ascii="Times New Roman" w:eastAsia="Cambria" w:hAnsi="Times New Roman" w:cs="Times New Roman"/>
          <w:color w:val="000000"/>
          <w:sz w:val="28"/>
          <w:szCs w:val="28"/>
        </w:rPr>
        <w:tab/>
      </w:r>
      <w:r w:rsidRPr="00273B53">
        <w:rPr>
          <w:rFonts w:ascii="Times New Roman" w:eastAsia="Cambria" w:hAnsi="Times New Roman" w:cs="Times New Roman"/>
          <w:i/>
          <w:color w:val="000000"/>
          <w:sz w:val="28"/>
          <w:szCs w:val="28"/>
        </w:rPr>
        <w:t>Семестровая оценка выставляется по шкале МБ от 1 до 7 баллов и рассчитывается путем определения конечного уровня достижений по каждому критерию согласно требованиям МБ, суммированием оценок по критериям и вычислением оценки с учетом границ оценок, установленных МБ, в соответствии с Приложением 1 настоящих Правил. В ИСШ и табель выставляется оценка по цифровой 5-балльной шкале оценивания</w:t>
      </w:r>
    </w:p>
    <w:p w14:paraId="59D3CB4F" w14:textId="77777777" w:rsidR="00126F6A" w:rsidRPr="00E92388" w:rsidRDefault="00126F6A" w:rsidP="00E92388">
      <w:pPr>
        <w:pBdr>
          <w:top w:val="nil"/>
          <w:left w:val="nil"/>
          <w:bottom w:val="nil"/>
          <w:right w:val="nil"/>
          <w:between w:val="nil"/>
        </w:pBdr>
        <w:spacing w:after="0" w:line="280" w:lineRule="auto"/>
        <w:jc w:val="both"/>
        <w:rPr>
          <w:rFonts w:ascii="Times New Roman" w:eastAsia="Cambria" w:hAnsi="Times New Roman" w:cs="Times New Roman"/>
          <w:color w:val="000000"/>
          <w:sz w:val="28"/>
          <w:szCs w:val="28"/>
        </w:rPr>
      </w:pPr>
    </w:p>
    <w:tbl>
      <w:tblPr>
        <w:tblStyle w:val="a9"/>
        <w:tblW w:w="10100" w:type="dxa"/>
        <w:tblInd w:w="-34" w:type="dxa"/>
        <w:tblLayout w:type="fixed"/>
        <w:tblLook w:val="0400" w:firstRow="0" w:lastRow="0" w:firstColumn="0" w:lastColumn="0" w:noHBand="0" w:noVBand="1"/>
      </w:tblPr>
      <w:tblGrid>
        <w:gridCol w:w="2718"/>
        <w:gridCol w:w="1476"/>
        <w:gridCol w:w="1476"/>
        <w:gridCol w:w="1477"/>
        <w:gridCol w:w="1476"/>
        <w:gridCol w:w="1477"/>
      </w:tblGrid>
      <w:tr w:rsidR="00126F6A" w:rsidRPr="00E92388" w14:paraId="36B57B8B" w14:textId="77777777" w:rsidTr="00273B53">
        <w:trPr>
          <w:trHeight w:val="695"/>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2B716A" w14:textId="77777777" w:rsidR="009245FD" w:rsidRDefault="009245FD" w:rsidP="009245FD">
            <w:pPr>
              <w:pBdr>
                <w:top w:val="nil"/>
                <w:left w:val="nil"/>
                <w:bottom w:val="nil"/>
                <w:right w:val="nil"/>
                <w:between w:val="nil"/>
              </w:pBdr>
              <w:jc w:val="center"/>
              <w:rPr>
                <w:rFonts w:ascii="Times New Roman" w:eastAsia="Cambria" w:hAnsi="Times New Roman" w:cs="Times New Roman"/>
                <w:b/>
                <w:color w:val="000000"/>
                <w:sz w:val="28"/>
                <w:szCs w:val="28"/>
              </w:rPr>
            </w:pPr>
          </w:p>
          <w:p w14:paraId="76AAAF92" w14:textId="77777777" w:rsidR="00126F6A" w:rsidRPr="009245FD" w:rsidRDefault="009245FD" w:rsidP="009245FD">
            <w:pPr>
              <w:pBdr>
                <w:top w:val="nil"/>
                <w:left w:val="nil"/>
                <w:bottom w:val="nil"/>
                <w:right w:val="nil"/>
                <w:between w:val="nil"/>
              </w:pBdr>
              <w:jc w:val="center"/>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Критерий</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1E597F" w14:textId="77777777" w:rsidR="00126F6A" w:rsidRPr="009245FD" w:rsidRDefault="002459D1" w:rsidP="00E92388">
            <w:pPr>
              <w:pBdr>
                <w:top w:val="nil"/>
                <w:left w:val="nil"/>
                <w:bottom w:val="nil"/>
                <w:right w:val="nil"/>
                <w:between w:val="nil"/>
              </w:pBdr>
              <w:jc w:val="both"/>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 xml:space="preserve">Констатирующая работа №1 </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04B1C8" w14:textId="77777777" w:rsidR="00273B53" w:rsidRDefault="002459D1" w:rsidP="00E92388">
            <w:pPr>
              <w:pBdr>
                <w:top w:val="nil"/>
                <w:left w:val="nil"/>
                <w:bottom w:val="nil"/>
                <w:right w:val="nil"/>
                <w:between w:val="nil"/>
              </w:pBdr>
              <w:jc w:val="both"/>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 xml:space="preserve">Констатирующая работа </w:t>
            </w:r>
          </w:p>
          <w:p w14:paraId="605C0E83" w14:textId="11A174A6" w:rsidR="00126F6A" w:rsidRPr="009245FD" w:rsidRDefault="002459D1" w:rsidP="00E92388">
            <w:pPr>
              <w:pBdr>
                <w:top w:val="nil"/>
                <w:left w:val="nil"/>
                <w:bottom w:val="nil"/>
                <w:right w:val="nil"/>
                <w:between w:val="nil"/>
              </w:pBdr>
              <w:jc w:val="both"/>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 2</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6E69CE" w14:textId="77777777" w:rsidR="00273B53" w:rsidRDefault="002459D1" w:rsidP="00E92388">
            <w:pPr>
              <w:pBdr>
                <w:top w:val="nil"/>
                <w:left w:val="nil"/>
                <w:bottom w:val="nil"/>
                <w:right w:val="nil"/>
                <w:between w:val="nil"/>
              </w:pBdr>
              <w:jc w:val="both"/>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 xml:space="preserve">Констатирующая работа </w:t>
            </w:r>
          </w:p>
          <w:p w14:paraId="46A5AC54" w14:textId="21254FAD" w:rsidR="00126F6A" w:rsidRPr="009245FD" w:rsidRDefault="002459D1" w:rsidP="00E92388">
            <w:pPr>
              <w:pBdr>
                <w:top w:val="nil"/>
                <w:left w:val="nil"/>
                <w:bottom w:val="nil"/>
                <w:right w:val="nil"/>
                <w:between w:val="nil"/>
              </w:pBdr>
              <w:jc w:val="both"/>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 3</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69573F" w14:textId="77777777" w:rsidR="00273B53" w:rsidRDefault="002459D1" w:rsidP="00E92388">
            <w:pPr>
              <w:pBdr>
                <w:top w:val="nil"/>
                <w:left w:val="nil"/>
                <w:bottom w:val="nil"/>
                <w:right w:val="nil"/>
                <w:between w:val="nil"/>
              </w:pBdr>
              <w:jc w:val="both"/>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 xml:space="preserve">Констатирующая работа </w:t>
            </w:r>
          </w:p>
          <w:p w14:paraId="5CD0EC34" w14:textId="39DDC207" w:rsidR="00126F6A" w:rsidRPr="009245FD" w:rsidRDefault="002459D1" w:rsidP="00E92388">
            <w:pPr>
              <w:pBdr>
                <w:top w:val="nil"/>
                <w:left w:val="nil"/>
                <w:bottom w:val="nil"/>
                <w:right w:val="nil"/>
                <w:between w:val="nil"/>
              </w:pBdr>
              <w:jc w:val="both"/>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 4</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0270FD" w14:textId="77777777" w:rsidR="00126F6A" w:rsidRPr="009245FD" w:rsidRDefault="002459D1" w:rsidP="00E92388">
            <w:pPr>
              <w:pBdr>
                <w:top w:val="nil"/>
                <w:left w:val="nil"/>
                <w:bottom w:val="nil"/>
                <w:right w:val="nil"/>
                <w:between w:val="nil"/>
              </w:pBdr>
              <w:jc w:val="both"/>
              <w:rPr>
                <w:rFonts w:ascii="Times New Roman" w:eastAsia="Cambria" w:hAnsi="Times New Roman" w:cs="Times New Roman"/>
                <w:b/>
                <w:color w:val="000000"/>
                <w:sz w:val="28"/>
                <w:szCs w:val="28"/>
              </w:rPr>
            </w:pPr>
            <w:r w:rsidRPr="009245FD">
              <w:rPr>
                <w:rFonts w:ascii="Times New Roman" w:eastAsia="Cambria" w:hAnsi="Times New Roman" w:cs="Times New Roman"/>
                <w:b/>
                <w:color w:val="000000"/>
                <w:sz w:val="28"/>
                <w:szCs w:val="28"/>
              </w:rPr>
              <w:t>Итоговая оценка по критерию</w:t>
            </w:r>
          </w:p>
        </w:tc>
      </w:tr>
      <w:tr w:rsidR="00126F6A" w:rsidRPr="00E92388" w14:paraId="7A8A0386" w14:textId="77777777" w:rsidTr="00273B53">
        <w:trPr>
          <w:trHeight w:val="298"/>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5150F8"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Критерий A (max.8)</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9C3341"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671383"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646CB1"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AAB5EB"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11B644"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126F6A" w:rsidRPr="00E92388" w14:paraId="3A08B5CC" w14:textId="77777777" w:rsidTr="00273B53">
        <w:trPr>
          <w:trHeight w:val="298"/>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B62E0F" w14:textId="211596D2"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Критерий B (max.8)</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11AB06"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ADA26"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EFBCE5"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2E75E8"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6E2185"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126F6A" w:rsidRPr="00E92388" w14:paraId="353E88A8" w14:textId="77777777" w:rsidTr="00273B53">
        <w:trPr>
          <w:trHeight w:val="150"/>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331BB6" w14:textId="5447CBA2"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Критерий C (max.8)</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BB15B1"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3C1BD1"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03E5C9"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932716"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4F5361"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r>
      <w:tr w:rsidR="00126F6A" w:rsidRPr="00E92388" w14:paraId="3086B761" w14:textId="77777777" w:rsidTr="00273B53">
        <w:trPr>
          <w:trHeight w:val="298"/>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D5565"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Критерий D (max.8)</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91DEA8"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179A24"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811903"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A9824D"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F88157"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bl>
    <w:p w14:paraId="4AFF7E1F" w14:textId="77777777" w:rsidR="00126F6A" w:rsidRPr="00E92388" w:rsidRDefault="00126F6A" w:rsidP="00273B53">
      <w:pPr>
        <w:pBdr>
          <w:top w:val="nil"/>
          <w:left w:val="nil"/>
          <w:bottom w:val="nil"/>
          <w:right w:val="nil"/>
          <w:between w:val="nil"/>
        </w:pBdr>
        <w:spacing w:after="0" w:line="280" w:lineRule="auto"/>
        <w:jc w:val="both"/>
        <w:rPr>
          <w:rFonts w:ascii="Times New Roman" w:eastAsia="Cambria" w:hAnsi="Times New Roman" w:cs="Times New Roman"/>
          <w:color w:val="000000"/>
          <w:sz w:val="28"/>
          <w:szCs w:val="28"/>
        </w:rPr>
      </w:pPr>
    </w:p>
    <w:p w14:paraId="46963704" w14:textId="7AC32299" w:rsidR="00126F6A" w:rsidRPr="00E92388" w:rsidRDefault="00273B53" w:rsidP="00273B53">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В</w:t>
      </w:r>
      <w:r>
        <w:rPr>
          <w:rFonts w:ascii="Times New Roman" w:eastAsia="Cambria" w:hAnsi="Times New Roman" w:cs="Times New Roman"/>
          <w:color w:val="000000"/>
          <w:sz w:val="28"/>
          <w:szCs w:val="28"/>
        </w:rPr>
        <w:t xml:space="preserve"> </w:t>
      </w:r>
      <w:r w:rsidRPr="00E92388">
        <w:rPr>
          <w:rFonts w:ascii="Times New Roman" w:eastAsia="Cambria" w:hAnsi="Times New Roman" w:cs="Times New Roman"/>
          <w:color w:val="000000"/>
          <w:sz w:val="28"/>
          <w:szCs w:val="28"/>
        </w:rPr>
        <w:t>примере,</w:t>
      </w:r>
      <w:r w:rsidR="002459D1" w:rsidRPr="00E92388">
        <w:rPr>
          <w:rFonts w:ascii="Times New Roman" w:eastAsia="Cambria" w:hAnsi="Times New Roman" w:cs="Times New Roman"/>
          <w:color w:val="000000"/>
          <w:sz w:val="28"/>
          <w:szCs w:val="28"/>
        </w:rPr>
        <w:t xml:space="preserve"> указанном выше:</w:t>
      </w:r>
    </w:p>
    <w:p w14:paraId="0BC9606F" w14:textId="2B134E28" w:rsidR="00126F6A" w:rsidRPr="00E92388" w:rsidRDefault="002459D1" w:rsidP="00273B53">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Сумма уровня достижений критериев равна 22 (6+4+7+5=22)</w:t>
      </w:r>
    </w:p>
    <w:p w14:paraId="44821D14" w14:textId="77777777" w:rsidR="00273B53" w:rsidRPr="00273B53" w:rsidRDefault="00273B53" w:rsidP="00273B53">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273B53">
        <w:rPr>
          <w:rFonts w:ascii="Times New Roman" w:eastAsia="Cambria" w:hAnsi="Times New Roman" w:cs="Times New Roman"/>
          <w:color w:val="000000"/>
          <w:sz w:val="28"/>
          <w:szCs w:val="28"/>
        </w:rPr>
        <w:lastRenderedPageBreak/>
        <w:t xml:space="preserve">Согласно таблице в Приложении 1, оценки по шкале от 1-7 будут соответствовать оценке 5. Согласно Приложению 2, оценка 5 по 7-балльной шкале будет соответствовать оценке 4 по 5-балльной шкале. </w:t>
      </w:r>
    </w:p>
    <w:p w14:paraId="6AA086E1" w14:textId="77777777" w:rsidR="00273B53" w:rsidRDefault="00273B53" w:rsidP="00273B53">
      <w:pPr>
        <w:pStyle w:val="3"/>
        <w:ind w:left="0" w:firstLine="0"/>
        <w:rPr>
          <w:rFonts w:ascii="Times New Roman" w:hAnsi="Times New Roman" w:cs="Times New Roman"/>
          <w:i/>
          <w:sz w:val="28"/>
          <w:szCs w:val="28"/>
        </w:rPr>
      </w:pPr>
      <w:bookmarkStart w:id="4" w:name="_3dy6vkm" w:colFirst="0" w:colLast="0"/>
      <w:bookmarkEnd w:id="4"/>
    </w:p>
    <w:p w14:paraId="4EDACBDB" w14:textId="614B31EF" w:rsidR="00126F6A" w:rsidRPr="00273B53" w:rsidRDefault="00273B53" w:rsidP="00273B53">
      <w:pPr>
        <w:pBdr>
          <w:top w:val="nil"/>
          <w:left w:val="nil"/>
          <w:bottom w:val="nil"/>
          <w:right w:val="nil"/>
          <w:between w:val="nil"/>
        </w:pBdr>
        <w:spacing w:after="0" w:line="280" w:lineRule="auto"/>
        <w:rPr>
          <w:rFonts w:ascii="Times New Roman" w:eastAsia="Cambria" w:hAnsi="Times New Roman" w:cs="Times New Roman"/>
          <w:color w:val="000000"/>
          <w:sz w:val="28"/>
          <w:szCs w:val="28"/>
        </w:rPr>
      </w:pPr>
      <w:r w:rsidRPr="00273B53">
        <w:rPr>
          <w:rFonts w:ascii="Times New Roman" w:hAnsi="Times New Roman" w:cs="Times New Roman"/>
          <w:i/>
          <w:sz w:val="28"/>
          <w:szCs w:val="28"/>
        </w:rPr>
        <w:t xml:space="preserve">В том случае, если учащиеся не покрывают все критерии, оценка выставляется </w:t>
      </w:r>
      <w:r w:rsidRPr="00273B53">
        <w:rPr>
          <w:rFonts w:ascii="Times New Roman" w:hAnsi="Times New Roman" w:cs="Times New Roman"/>
          <w:i/>
          <w:sz w:val="28"/>
          <w:szCs w:val="28"/>
          <w:lang w:val="kk-KZ"/>
        </w:rPr>
        <w:t>в соответствии с</w:t>
      </w:r>
      <w:r w:rsidRPr="00273B53">
        <w:rPr>
          <w:rFonts w:ascii="Times New Roman" w:hAnsi="Times New Roman" w:cs="Times New Roman"/>
          <w:i/>
          <w:sz w:val="28"/>
          <w:szCs w:val="28"/>
        </w:rPr>
        <w:t xml:space="preserve"> </w:t>
      </w:r>
      <w:proofErr w:type="spellStart"/>
      <w:r w:rsidRPr="00273B53">
        <w:rPr>
          <w:rFonts w:ascii="Times New Roman" w:hAnsi="Times New Roman" w:cs="Times New Roman"/>
          <w:i/>
          <w:sz w:val="28"/>
          <w:szCs w:val="28"/>
        </w:rPr>
        <w:t>Приложени</w:t>
      </w:r>
      <w:proofErr w:type="spellEnd"/>
      <w:r w:rsidRPr="00273B53">
        <w:rPr>
          <w:rFonts w:ascii="Times New Roman" w:hAnsi="Times New Roman" w:cs="Times New Roman"/>
          <w:i/>
          <w:sz w:val="28"/>
          <w:szCs w:val="28"/>
          <w:lang w:val="kk-KZ"/>
        </w:rPr>
        <w:t>ем</w:t>
      </w:r>
      <w:r w:rsidRPr="00273B53">
        <w:rPr>
          <w:rFonts w:ascii="Times New Roman" w:hAnsi="Times New Roman" w:cs="Times New Roman"/>
          <w:i/>
          <w:sz w:val="28"/>
          <w:szCs w:val="28"/>
        </w:rPr>
        <w:t xml:space="preserve"> 4</w:t>
      </w:r>
      <w:r w:rsidRPr="00273B53">
        <w:rPr>
          <w:rFonts w:ascii="Times New Roman" w:hAnsi="Times New Roman" w:cs="Times New Roman"/>
          <w:i/>
          <w:sz w:val="28"/>
          <w:szCs w:val="28"/>
          <w:lang w:val="kk-KZ"/>
        </w:rPr>
        <w:t xml:space="preserve"> настоящих Правил</w:t>
      </w:r>
    </w:p>
    <w:tbl>
      <w:tblPr>
        <w:tblStyle w:val="ab"/>
        <w:tblW w:w="9440" w:type="dxa"/>
        <w:tblInd w:w="250" w:type="dxa"/>
        <w:tblLayout w:type="fixed"/>
        <w:tblLook w:val="0400" w:firstRow="0" w:lastRow="0" w:firstColumn="0" w:lastColumn="0" w:noHBand="0" w:noVBand="1"/>
      </w:tblPr>
      <w:tblGrid>
        <w:gridCol w:w="3001"/>
        <w:gridCol w:w="2146"/>
        <w:gridCol w:w="2146"/>
        <w:gridCol w:w="2147"/>
      </w:tblGrid>
      <w:tr w:rsidR="00126F6A" w:rsidRPr="00E92388" w14:paraId="548DB3AE" w14:textId="77777777" w:rsidTr="00273B53">
        <w:trPr>
          <w:trHeight w:val="900"/>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CB6408" w14:textId="77777777" w:rsidR="00126F6A" w:rsidRPr="00E92388" w:rsidRDefault="00126F6A" w:rsidP="008F565D">
            <w:pPr>
              <w:pBdr>
                <w:top w:val="nil"/>
                <w:left w:val="nil"/>
                <w:bottom w:val="nil"/>
                <w:right w:val="nil"/>
                <w:between w:val="nil"/>
              </w:pBdr>
              <w:jc w:val="center"/>
              <w:rPr>
                <w:rFonts w:ascii="Times New Roman" w:eastAsia="Cambria" w:hAnsi="Times New Roman" w:cs="Times New Roman"/>
                <w:color w:val="000000"/>
                <w:sz w:val="28"/>
                <w:szCs w:val="28"/>
              </w:rPr>
            </w:pP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C947B9"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Констатирующая работа № 1</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D13C40"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Констатирующая работа № 2</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015E5B" w14:textId="73EDC663"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Итоговая оценка</w:t>
            </w:r>
            <w:r w:rsidR="00273B53">
              <w:rPr>
                <w:rFonts w:ascii="Times New Roman" w:eastAsia="Cambria" w:hAnsi="Times New Roman" w:cs="Times New Roman"/>
                <w:color w:val="000000"/>
                <w:sz w:val="28"/>
                <w:szCs w:val="28"/>
              </w:rPr>
              <w:t xml:space="preserve"> </w:t>
            </w:r>
            <w:r w:rsidRPr="00E92388">
              <w:rPr>
                <w:rFonts w:ascii="Times New Roman" w:eastAsia="Cambria" w:hAnsi="Times New Roman" w:cs="Times New Roman"/>
                <w:color w:val="000000"/>
                <w:sz w:val="28"/>
                <w:szCs w:val="28"/>
              </w:rPr>
              <w:t>по критерию</w:t>
            </w:r>
          </w:p>
        </w:tc>
      </w:tr>
      <w:tr w:rsidR="00126F6A" w:rsidRPr="00E92388" w14:paraId="1FEB36FB" w14:textId="77777777" w:rsidTr="00273B53">
        <w:trPr>
          <w:trHeight w:val="60"/>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330642"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Критерий A (max.8)</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83E8F8"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8D4784"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FD4920"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126F6A" w:rsidRPr="00E92388" w14:paraId="743534EA" w14:textId="77777777" w:rsidTr="00273B53">
        <w:trPr>
          <w:trHeight w:val="60"/>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EDA18C" w14:textId="2B634460"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Критерий B (max.8)</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5B809A" w14:textId="77777777" w:rsidR="00126F6A" w:rsidRPr="00E92388" w:rsidRDefault="00126F6A" w:rsidP="00B33CC4">
            <w:pPr>
              <w:pBdr>
                <w:top w:val="nil"/>
                <w:left w:val="nil"/>
                <w:bottom w:val="nil"/>
                <w:right w:val="nil"/>
                <w:between w:val="nil"/>
              </w:pBdr>
              <w:jc w:val="center"/>
              <w:rPr>
                <w:rFonts w:ascii="Times New Roman" w:eastAsia="Cambria" w:hAnsi="Times New Roman" w:cs="Times New Roman"/>
                <w:color w:val="000000"/>
                <w:sz w:val="28"/>
                <w:szCs w:val="28"/>
              </w:rPr>
            </w:pP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6180D2"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97A8D8"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126F6A" w:rsidRPr="00E92388" w14:paraId="5C7B2895" w14:textId="77777777" w:rsidTr="00273B53">
        <w:trPr>
          <w:trHeight w:val="19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3BFC08" w14:textId="1A42DA2A"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Критерий C (max.8)</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407EAB" w14:textId="77777777" w:rsidR="00126F6A" w:rsidRPr="00E92388" w:rsidRDefault="00126F6A" w:rsidP="00B33CC4">
            <w:pPr>
              <w:pBdr>
                <w:top w:val="nil"/>
                <w:left w:val="nil"/>
                <w:bottom w:val="nil"/>
                <w:right w:val="nil"/>
                <w:between w:val="nil"/>
              </w:pBdr>
              <w:jc w:val="center"/>
              <w:rPr>
                <w:rFonts w:ascii="Times New Roman" w:eastAsia="Cambria" w:hAnsi="Times New Roman" w:cs="Times New Roman"/>
                <w:color w:val="000000"/>
                <w:sz w:val="28"/>
                <w:szCs w:val="28"/>
              </w:rPr>
            </w:pP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85610"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1A8C09"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r>
      <w:tr w:rsidR="00126F6A" w:rsidRPr="00E92388" w14:paraId="46680944" w14:textId="77777777" w:rsidTr="00273B53">
        <w:trPr>
          <w:trHeight w:val="60"/>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D0CAF2"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Критерий D (max.8)</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06988F"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175620"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5001F7"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bl>
    <w:p w14:paraId="203859CF" w14:textId="77777777" w:rsidR="00126F6A" w:rsidRPr="00E92388" w:rsidRDefault="002459D1" w:rsidP="002036EF">
      <w:pPr>
        <w:pBdr>
          <w:top w:val="nil"/>
          <w:left w:val="nil"/>
          <w:bottom w:val="nil"/>
          <w:right w:val="nil"/>
          <w:between w:val="nil"/>
        </w:pBdr>
        <w:spacing w:after="0" w:line="280" w:lineRule="auto"/>
        <w:ind w:left="708"/>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Сумма уровневого достижения критерия равно 16 (6+6+4=16)</w:t>
      </w:r>
    </w:p>
    <w:p w14:paraId="3A9C0D25" w14:textId="79A615C3" w:rsidR="008F565D" w:rsidRPr="00273B53" w:rsidRDefault="00273B53"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273B53">
        <w:rPr>
          <w:rFonts w:ascii="Times New Roman" w:eastAsia="Cambria" w:hAnsi="Times New Roman" w:cs="Times New Roman"/>
          <w:color w:val="000000"/>
          <w:sz w:val="28"/>
          <w:szCs w:val="28"/>
        </w:rPr>
        <w:t>Согласно таблице в Приложении 4, оценки по шкале от 1-7 будут соответствовать оценке 5. Согласно Приложению 2, оценка 5 по 7-балльной шкале будет соответствовать шкале 4 по 5-балльной шкале.</w:t>
      </w:r>
    </w:p>
    <w:p w14:paraId="739DC582" w14:textId="77777777" w:rsidR="00273B53" w:rsidRDefault="00273B53"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0FB120AE" w14:textId="77777777" w:rsidR="00126F6A" w:rsidRPr="00E92388" w:rsidRDefault="002459D1" w:rsidP="002036EF">
      <w:pPr>
        <w:pBdr>
          <w:top w:val="nil"/>
          <w:left w:val="nil"/>
          <w:bottom w:val="nil"/>
          <w:right w:val="nil"/>
          <w:between w:val="nil"/>
        </w:pBdr>
        <w:spacing w:after="0" w:line="240" w:lineRule="auto"/>
        <w:ind w:firstLine="720"/>
        <w:jc w:val="both"/>
        <w:rPr>
          <w:rFonts w:ascii="Times New Roman" w:eastAsia="Cambria" w:hAnsi="Times New Roman" w:cs="Times New Roman"/>
          <w:b/>
          <w:color w:val="000000"/>
          <w:sz w:val="28"/>
          <w:szCs w:val="28"/>
        </w:rPr>
      </w:pPr>
      <w:r w:rsidRPr="00E92388">
        <w:rPr>
          <w:rFonts w:ascii="Times New Roman" w:eastAsia="Cambria" w:hAnsi="Times New Roman" w:cs="Times New Roman"/>
          <w:b/>
          <w:color w:val="000000"/>
          <w:sz w:val="28"/>
          <w:szCs w:val="28"/>
        </w:rPr>
        <w:t>Годовая оценка</w:t>
      </w:r>
    </w:p>
    <w:p w14:paraId="392598F0" w14:textId="6859697D" w:rsidR="00273B53" w:rsidRPr="00365018" w:rsidRDefault="002036EF" w:rsidP="002036EF">
      <w:pPr>
        <w:pBdr>
          <w:top w:val="nil"/>
          <w:left w:val="nil"/>
          <w:bottom w:val="nil"/>
          <w:right w:val="nil"/>
          <w:between w:val="nil"/>
        </w:pBdr>
        <w:spacing w:after="0" w:line="240" w:lineRule="auto"/>
        <w:jc w:val="both"/>
        <w:rPr>
          <w:rFonts w:ascii="Times New Roman" w:eastAsia="Cambria" w:hAnsi="Times New Roman" w:cs="Times New Roman"/>
          <w:b/>
          <w:color w:val="000000"/>
          <w:sz w:val="16"/>
          <w:szCs w:val="16"/>
        </w:rPr>
      </w:pPr>
      <w:bookmarkStart w:id="5" w:name="_1t3h5sf" w:colFirst="0" w:colLast="0"/>
      <w:bookmarkEnd w:id="5"/>
      <w:r>
        <w:rPr>
          <w:rFonts w:ascii="Times New Roman" w:hAnsi="Times New Roman" w:cs="Times New Roman"/>
          <w:i/>
          <w:sz w:val="28"/>
          <w:szCs w:val="28"/>
        </w:rPr>
        <w:t xml:space="preserve">         </w:t>
      </w:r>
      <w:r>
        <w:rPr>
          <w:rFonts w:ascii="Times New Roman" w:hAnsi="Times New Roman" w:cs="Times New Roman"/>
          <w:i/>
          <w:sz w:val="28"/>
          <w:szCs w:val="28"/>
        </w:rPr>
        <w:tab/>
      </w:r>
      <w:r w:rsidR="00273B53" w:rsidRPr="00273B53">
        <w:rPr>
          <w:rFonts w:ascii="Times New Roman" w:hAnsi="Times New Roman" w:cs="Times New Roman"/>
          <w:i/>
          <w:sz w:val="28"/>
          <w:szCs w:val="28"/>
        </w:rPr>
        <w:t>Оценка за год выводится и выставляется в соотношении 40% оценки за І семестр и 60% оценки за ІІ семестр по 7-балльной шкале МБ. В случаях, когда дробная часть 0,5 баллов и выше (например, 5,5 или 6,5), оценка выводится и округляется в пользу большего числа.</w:t>
      </w:r>
    </w:p>
    <w:p w14:paraId="33C5B7E8" w14:textId="77777777" w:rsidR="00126F6A" w:rsidRPr="00E92388" w:rsidRDefault="00126F6A" w:rsidP="002036EF">
      <w:pPr>
        <w:pStyle w:val="3"/>
        <w:ind w:left="0" w:firstLine="0"/>
        <w:rPr>
          <w:rFonts w:ascii="Times New Roman" w:hAnsi="Times New Roman" w:cs="Times New Roman"/>
          <w:sz w:val="28"/>
          <w:szCs w:val="28"/>
        </w:rPr>
      </w:pPr>
      <w:bookmarkStart w:id="6" w:name="_4d34og8" w:colFirst="0" w:colLast="0"/>
      <w:bookmarkEnd w:id="6"/>
    </w:p>
    <w:p w14:paraId="3437EB4A" w14:textId="32137A01" w:rsidR="00126F6A" w:rsidRPr="00E92388" w:rsidRDefault="002459D1" w:rsidP="002036EF">
      <w:pPr>
        <w:pStyle w:val="3"/>
        <w:ind w:left="0" w:firstLine="0"/>
        <w:rPr>
          <w:rFonts w:ascii="Times New Roman" w:hAnsi="Times New Roman" w:cs="Times New Roman"/>
          <w:sz w:val="28"/>
          <w:szCs w:val="28"/>
        </w:rPr>
      </w:pPr>
      <w:bookmarkStart w:id="7" w:name="_2s8eyo1" w:colFirst="0" w:colLast="0"/>
      <w:bookmarkEnd w:id="7"/>
      <w:r w:rsidRPr="00E92388">
        <w:rPr>
          <w:rFonts w:ascii="Times New Roman" w:hAnsi="Times New Roman" w:cs="Times New Roman"/>
          <w:sz w:val="28"/>
          <w:szCs w:val="28"/>
        </w:rPr>
        <w:t>Пример</w:t>
      </w:r>
      <w:r w:rsidR="00273B53">
        <w:rPr>
          <w:rFonts w:ascii="Times New Roman" w:hAnsi="Times New Roman" w:cs="Times New Roman"/>
          <w:sz w:val="28"/>
          <w:szCs w:val="28"/>
        </w:rPr>
        <w:t xml:space="preserve"> расчета годовой оценки</w:t>
      </w:r>
      <w:r w:rsidRPr="00E92388">
        <w:rPr>
          <w:rFonts w:ascii="Times New Roman" w:hAnsi="Times New Roman" w:cs="Times New Roman"/>
          <w:sz w:val="28"/>
          <w:szCs w:val="28"/>
        </w:rPr>
        <w:t>:</w:t>
      </w:r>
    </w:p>
    <w:tbl>
      <w:tblPr>
        <w:tblStyle w:val="ac"/>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2156"/>
        <w:gridCol w:w="3434"/>
        <w:gridCol w:w="1901"/>
      </w:tblGrid>
      <w:tr w:rsidR="00126F6A" w:rsidRPr="008F565D" w14:paraId="08266D0D" w14:textId="77777777" w:rsidTr="00A66888">
        <w:trPr>
          <w:trHeight w:val="16"/>
          <w:jc w:val="center"/>
        </w:trPr>
        <w:tc>
          <w:tcPr>
            <w:tcW w:w="2076" w:type="dxa"/>
          </w:tcPr>
          <w:p w14:paraId="604A3AAA" w14:textId="303C40E5"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1-ый семестр</w:t>
            </w:r>
          </w:p>
        </w:tc>
        <w:tc>
          <w:tcPr>
            <w:tcW w:w="2156" w:type="dxa"/>
          </w:tcPr>
          <w:p w14:paraId="1AB98239"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2-ой семестр</w:t>
            </w:r>
          </w:p>
        </w:tc>
        <w:tc>
          <w:tcPr>
            <w:tcW w:w="3434" w:type="dxa"/>
          </w:tcPr>
          <w:p w14:paraId="59C57EDA"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Расчеты</w:t>
            </w:r>
          </w:p>
        </w:tc>
        <w:tc>
          <w:tcPr>
            <w:tcW w:w="1901" w:type="dxa"/>
          </w:tcPr>
          <w:p w14:paraId="08A0493D"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Оценка</w:t>
            </w:r>
          </w:p>
        </w:tc>
      </w:tr>
      <w:tr w:rsidR="00126F6A" w:rsidRPr="008F565D" w14:paraId="5E2CA86A" w14:textId="77777777" w:rsidTr="00A66888">
        <w:trPr>
          <w:trHeight w:val="33"/>
          <w:jc w:val="center"/>
        </w:trPr>
        <w:tc>
          <w:tcPr>
            <w:tcW w:w="2076" w:type="dxa"/>
          </w:tcPr>
          <w:p w14:paraId="45322E90" w14:textId="77777777" w:rsidR="00126F6A" w:rsidRPr="008F565D" w:rsidRDefault="002459D1" w:rsidP="00A668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m:t>
                </m:r>
              </m:oMath>
            </m:oMathPara>
          </w:p>
        </w:tc>
        <w:tc>
          <w:tcPr>
            <w:tcW w:w="2156" w:type="dxa"/>
          </w:tcPr>
          <w:p w14:paraId="313135E9" w14:textId="77777777" w:rsidR="00126F6A" w:rsidRPr="008F565D" w:rsidRDefault="002459D1" w:rsidP="00A668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y</m:t>
                </m:r>
              </m:oMath>
            </m:oMathPara>
          </w:p>
        </w:tc>
        <w:tc>
          <w:tcPr>
            <w:tcW w:w="3434" w:type="dxa"/>
          </w:tcPr>
          <w:p w14:paraId="47EDFF30" w14:textId="3CA11389" w:rsidR="00126F6A" w:rsidRPr="008F565D" w:rsidRDefault="002459D1" w:rsidP="00A668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4x+0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6y</m:t>
                </m:r>
              </m:oMath>
            </m:oMathPara>
          </w:p>
        </w:tc>
        <w:tc>
          <w:tcPr>
            <w:tcW w:w="1901" w:type="dxa"/>
          </w:tcPr>
          <w:p w14:paraId="1063C296" w14:textId="77777777" w:rsidR="00126F6A" w:rsidRPr="008F565D" w:rsidRDefault="00126F6A" w:rsidP="00A66888">
            <w:pPr>
              <w:pBdr>
                <w:top w:val="nil"/>
                <w:left w:val="nil"/>
                <w:bottom w:val="nil"/>
                <w:right w:val="nil"/>
                <w:between w:val="nil"/>
              </w:pBdr>
              <w:jc w:val="both"/>
              <w:rPr>
                <w:rFonts w:ascii="Times New Roman" w:eastAsia="Cambria" w:hAnsi="Times New Roman" w:cs="Times New Roman"/>
                <w:color w:val="000000"/>
                <w:sz w:val="28"/>
                <w:szCs w:val="28"/>
              </w:rPr>
            </w:pPr>
          </w:p>
        </w:tc>
      </w:tr>
      <w:tr w:rsidR="00126F6A" w:rsidRPr="008F565D" w14:paraId="1B4C70CD" w14:textId="77777777" w:rsidTr="00A66888">
        <w:trPr>
          <w:trHeight w:val="33"/>
          <w:jc w:val="center"/>
        </w:trPr>
        <w:tc>
          <w:tcPr>
            <w:tcW w:w="2076" w:type="dxa"/>
          </w:tcPr>
          <w:p w14:paraId="7245E5FD"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c>
          <w:tcPr>
            <w:tcW w:w="2156" w:type="dxa"/>
          </w:tcPr>
          <w:p w14:paraId="7E9501EF"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4</w:t>
            </w:r>
          </w:p>
        </w:tc>
        <w:tc>
          <w:tcPr>
            <w:tcW w:w="3434" w:type="dxa"/>
          </w:tcPr>
          <w:p w14:paraId="357824BD" w14:textId="358B04BD" w:rsidR="00126F6A" w:rsidRPr="008F565D" w:rsidRDefault="002459D1" w:rsidP="00A668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6×4=4</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m:t>
                </m:r>
              </m:oMath>
            </m:oMathPara>
          </w:p>
        </w:tc>
        <w:tc>
          <w:tcPr>
            <w:tcW w:w="1901" w:type="dxa"/>
          </w:tcPr>
          <w:p w14:paraId="5D262453"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r>
      <w:tr w:rsidR="00126F6A" w:rsidRPr="008F565D" w14:paraId="14FD1AAC" w14:textId="77777777" w:rsidTr="00A66888">
        <w:trPr>
          <w:trHeight w:val="16"/>
          <w:jc w:val="center"/>
        </w:trPr>
        <w:tc>
          <w:tcPr>
            <w:tcW w:w="2076" w:type="dxa"/>
          </w:tcPr>
          <w:p w14:paraId="5E902A7C"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c>
          <w:tcPr>
            <w:tcW w:w="2156" w:type="dxa"/>
          </w:tcPr>
          <w:p w14:paraId="5BBAB1DC"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c>
          <w:tcPr>
            <w:tcW w:w="3434" w:type="dxa"/>
          </w:tcPr>
          <w:p w14:paraId="24462475" w14:textId="727FBB46" w:rsidR="00126F6A" w:rsidRPr="008F565D" w:rsidRDefault="002459D1" w:rsidP="00A668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6×5=5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m:t>
                </m:r>
              </m:oMath>
            </m:oMathPara>
          </w:p>
        </w:tc>
        <w:tc>
          <w:tcPr>
            <w:tcW w:w="1901" w:type="dxa"/>
          </w:tcPr>
          <w:p w14:paraId="31F166AF"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r>
      <w:tr w:rsidR="00126F6A" w:rsidRPr="008F565D" w14:paraId="5C5BF64C" w14:textId="77777777" w:rsidTr="00A66888">
        <w:trPr>
          <w:trHeight w:val="16"/>
          <w:jc w:val="center"/>
        </w:trPr>
        <w:tc>
          <w:tcPr>
            <w:tcW w:w="2076" w:type="dxa"/>
          </w:tcPr>
          <w:p w14:paraId="4CF4FCD2"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c>
          <w:tcPr>
            <w:tcW w:w="2156" w:type="dxa"/>
          </w:tcPr>
          <w:p w14:paraId="6D93D0F0"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c>
          <w:tcPr>
            <w:tcW w:w="3434" w:type="dxa"/>
          </w:tcPr>
          <w:p w14:paraId="5AC3806C" w14:textId="7A6F2E4C" w:rsidR="00126F6A" w:rsidRPr="008F565D" w:rsidRDefault="002459D1" w:rsidP="00A668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4×5+0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m:t>
                </m:r>
              </m:oMath>
            </m:oMathPara>
          </w:p>
        </w:tc>
        <w:tc>
          <w:tcPr>
            <w:tcW w:w="1901" w:type="dxa"/>
          </w:tcPr>
          <w:p w14:paraId="1922852E"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r>
      <w:tr w:rsidR="00126F6A" w:rsidRPr="008F565D" w14:paraId="0A39EA13" w14:textId="77777777" w:rsidTr="00A66888">
        <w:trPr>
          <w:trHeight w:val="16"/>
          <w:jc w:val="center"/>
        </w:trPr>
        <w:tc>
          <w:tcPr>
            <w:tcW w:w="2076" w:type="dxa"/>
            <w:tcBorders>
              <w:top w:val="single" w:sz="4" w:space="0" w:color="000000"/>
            </w:tcBorders>
          </w:tcPr>
          <w:p w14:paraId="4F04B17A"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4</w:t>
            </w:r>
          </w:p>
        </w:tc>
        <w:tc>
          <w:tcPr>
            <w:tcW w:w="2156" w:type="dxa"/>
            <w:tcBorders>
              <w:top w:val="single" w:sz="4" w:space="0" w:color="000000"/>
            </w:tcBorders>
          </w:tcPr>
          <w:p w14:paraId="0219766E"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c>
          <w:tcPr>
            <w:tcW w:w="3434" w:type="dxa"/>
            <w:tcBorders>
              <w:top w:val="single" w:sz="4" w:space="0" w:color="000000"/>
            </w:tcBorders>
          </w:tcPr>
          <w:p w14:paraId="25E11D06" w14:textId="7DE8CA72" w:rsidR="00126F6A" w:rsidRPr="008F565D" w:rsidRDefault="002459D1" w:rsidP="00A668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4×4+0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m:t>
                </m:r>
              </m:oMath>
            </m:oMathPara>
          </w:p>
        </w:tc>
        <w:tc>
          <w:tcPr>
            <w:tcW w:w="1901" w:type="dxa"/>
            <w:tcBorders>
              <w:top w:val="single" w:sz="4" w:space="0" w:color="000000"/>
            </w:tcBorders>
          </w:tcPr>
          <w:p w14:paraId="48233876" w14:textId="77777777" w:rsidR="00126F6A" w:rsidRPr="008F565D" w:rsidRDefault="002459D1" w:rsidP="00A66888">
            <w:pPr>
              <w:pBdr>
                <w:top w:val="nil"/>
                <w:left w:val="nil"/>
                <w:bottom w:val="nil"/>
                <w:right w:val="nil"/>
                <w:between w:val="nil"/>
              </w:pBdr>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r>
    </w:tbl>
    <w:p w14:paraId="7E6FDEF2" w14:textId="1E9317C7" w:rsidR="0068584C" w:rsidRDefault="00273B53" w:rsidP="00273B53">
      <w:pPr>
        <w:pBdr>
          <w:top w:val="nil"/>
          <w:left w:val="nil"/>
          <w:bottom w:val="nil"/>
          <w:right w:val="nil"/>
          <w:between w:val="nil"/>
        </w:pBdr>
        <w:tabs>
          <w:tab w:val="left" w:pos="1591"/>
        </w:tabs>
        <w:spacing w:after="0" w:line="280" w:lineRule="auto"/>
        <w:jc w:val="both"/>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ab/>
      </w:r>
    </w:p>
    <w:p w14:paraId="1F1BEE70" w14:textId="77777777" w:rsidR="00273B53" w:rsidRPr="00273B53" w:rsidRDefault="00273B53" w:rsidP="00273B53">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273B53">
        <w:rPr>
          <w:rFonts w:ascii="Times New Roman" w:eastAsia="Cambria" w:hAnsi="Times New Roman" w:cs="Times New Roman"/>
          <w:b/>
          <w:color w:val="000000"/>
          <w:sz w:val="28"/>
          <w:szCs w:val="28"/>
          <w:lang w:val="kk-KZ"/>
        </w:rPr>
        <w:t xml:space="preserve">В примере указаном выше, при расчете годовой оценки, если за 1-ый семестр выставлено 6 баллов, за 2-ой – 4, вышла оценка 4,8. Поскольку дробная часть более 0,5 баллов, оценка </w:t>
      </w:r>
      <w:r w:rsidRPr="00273B53">
        <w:rPr>
          <w:rFonts w:ascii="Times New Roman" w:eastAsia="Cambria" w:hAnsi="Times New Roman" w:cs="Times New Roman"/>
          <w:color w:val="000000"/>
          <w:sz w:val="28"/>
          <w:szCs w:val="28"/>
          <w:lang w:val="kk-KZ"/>
        </w:rPr>
        <w:t xml:space="preserve">выводится и округляется в пользу  большего числа. Таким образом, оценка за год – 5. Согласно Приложению 2, </w:t>
      </w:r>
      <w:r w:rsidRPr="00273B53">
        <w:rPr>
          <w:rFonts w:ascii="Times New Roman" w:eastAsia="Cambria" w:hAnsi="Times New Roman" w:cs="Times New Roman"/>
          <w:color w:val="000000"/>
          <w:sz w:val="28"/>
          <w:szCs w:val="28"/>
          <w:lang w:val="kk-KZ"/>
        </w:rPr>
        <w:lastRenderedPageBreak/>
        <w:t>оценка 5 по 7-балльной шкале будет соответствовать оценке 4 по 5-балльной шкале.</w:t>
      </w:r>
    </w:p>
    <w:p w14:paraId="79CBEBA4" w14:textId="77777777" w:rsidR="00273B53" w:rsidRDefault="00273B53" w:rsidP="00273B53">
      <w:pPr>
        <w:pBdr>
          <w:top w:val="nil"/>
          <w:left w:val="nil"/>
          <w:bottom w:val="nil"/>
          <w:right w:val="nil"/>
          <w:between w:val="nil"/>
        </w:pBdr>
        <w:tabs>
          <w:tab w:val="left" w:pos="1591"/>
        </w:tabs>
        <w:spacing w:after="0" w:line="280" w:lineRule="auto"/>
        <w:jc w:val="both"/>
        <w:rPr>
          <w:rFonts w:ascii="Times New Roman" w:eastAsia="Cambria" w:hAnsi="Times New Roman" w:cs="Times New Roman"/>
          <w:b/>
          <w:color w:val="000000"/>
          <w:sz w:val="28"/>
          <w:szCs w:val="28"/>
          <w:lang w:val="kk-KZ"/>
        </w:rPr>
      </w:pPr>
    </w:p>
    <w:p w14:paraId="20985052" w14:textId="77777777" w:rsidR="00126F6A" w:rsidRPr="00E92388" w:rsidRDefault="002459D1" w:rsidP="002036EF">
      <w:pPr>
        <w:pBdr>
          <w:top w:val="nil"/>
          <w:left w:val="nil"/>
          <w:bottom w:val="nil"/>
          <w:right w:val="nil"/>
          <w:between w:val="nil"/>
        </w:pBdr>
        <w:spacing w:after="0" w:line="280" w:lineRule="auto"/>
        <w:ind w:firstLine="720"/>
        <w:jc w:val="both"/>
        <w:rPr>
          <w:rFonts w:ascii="Times New Roman" w:eastAsia="Cambria" w:hAnsi="Times New Roman" w:cs="Times New Roman"/>
          <w:b/>
          <w:color w:val="000000"/>
          <w:sz w:val="28"/>
          <w:szCs w:val="28"/>
        </w:rPr>
      </w:pPr>
      <w:r w:rsidRPr="00E92388">
        <w:rPr>
          <w:rFonts w:ascii="Times New Roman" w:eastAsia="Cambria" w:hAnsi="Times New Roman" w:cs="Times New Roman"/>
          <w:b/>
          <w:color w:val="000000"/>
          <w:sz w:val="28"/>
          <w:szCs w:val="28"/>
        </w:rPr>
        <w:t>Национальная оценка по шкале 1-5</w:t>
      </w:r>
    </w:p>
    <w:p w14:paraId="5D4F66CE" w14:textId="77777777" w:rsidR="002036EF" w:rsidRDefault="002036EF" w:rsidP="002036EF">
      <w:pPr>
        <w:pBdr>
          <w:top w:val="nil"/>
          <w:left w:val="nil"/>
          <w:bottom w:val="nil"/>
          <w:right w:val="nil"/>
          <w:between w:val="nil"/>
        </w:pBdr>
        <w:spacing w:after="0" w:line="240" w:lineRule="auto"/>
        <w:ind w:firstLine="720"/>
        <w:jc w:val="both"/>
        <w:rPr>
          <w:rFonts w:ascii="Times New Roman" w:hAnsi="Times New Roman" w:cs="Times New Roman"/>
          <w:i/>
          <w:sz w:val="28"/>
          <w:szCs w:val="28"/>
          <w:lang w:val="kk-KZ"/>
        </w:rPr>
      </w:pPr>
      <w:r w:rsidRPr="00E92388">
        <w:rPr>
          <w:rFonts w:ascii="Times New Roman" w:eastAsia="Cambria" w:hAnsi="Times New Roman" w:cs="Times New Roman"/>
          <w:b/>
          <w:color w:val="000000"/>
          <w:sz w:val="28"/>
          <w:szCs w:val="28"/>
        </w:rPr>
        <w:t>Табель</w:t>
      </w:r>
      <w:r>
        <w:rPr>
          <w:rFonts w:ascii="Times New Roman" w:eastAsia="Cambria" w:hAnsi="Times New Roman" w:cs="Times New Roman"/>
          <w:b/>
          <w:color w:val="000000"/>
          <w:sz w:val="28"/>
          <w:szCs w:val="28"/>
        </w:rPr>
        <w:t xml:space="preserve"> успеваемости</w:t>
      </w:r>
      <w:r w:rsidRPr="00273B53">
        <w:rPr>
          <w:rFonts w:ascii="Times New Roman" w:hAnsi="Times New Roman" w:cs="Times New Roman"/>
          <w:i/>
          <w:sz w:val="28"/>
          <w:szCs w:val="28"/>
          <w:lang w:val="kk-KZ"/>
        </w:rPr>
        <w:t xml:space="preserve"> </w:t>
      </w:r>
    </w:p>
    <w:p w14:paraId="3AEC62F6" w14:textId="12B00F59" w:rsidR="00273B53" w:rsidRPr="00273B53" w:rsidRDefault="002036EF" w:rsidP="002036EF">
      <w:pPr>
        <w:pBdr>
          <w:top w:val="nil"/>
          <w:left w:val="nil"/>
          <w:bottom w:val="nil"/>
          <w:right w:val="nil"/>
          <w:between w:val="nil"/>
        </w:pBd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Pr>
          <w:rFonts w:ascii="Times New Roman" w:hAnsi="Times New Roman" w:cs="Times New Roman"/>
          <w:i/>
          <w:sz w:val="28"/>
          <w:szCs w:val="28"/>
          <w:lang w:val="kk-KZ"/>
        </w:rPr>
        <w:tab/>
      </w:r>
      <w:r w:rsidR="00273B53" w:rsidRPr="00273B53">
        <w:rPr>
          <w:rFonts w:ascii="Times New Roman" w:hAnsi="Times New Roman" w:cs="Times New Roman"/>
          <w:i/>
          <w:sz w:val="28"/>
          <w:szCs w:val="28"/>
          <w:lang w:val="kk-KZ"/>
        </w:rPr>
        <w:t>В ИСШ и табель выставляется оценка по цифровой 5-балльной шкале оценивания, в соответствии с Приложением 2 настоящих Правил.</w:t>
      </w:r>
      <w:bookmarkStart w:id="8" w:name="_17dp8vu" w:colFirst="0" w:colLast="0"/>
      <w:bookmarkEnd w:id="8"/>
    </w:p>
    <w:p w14:paraId="7B6B09A4" w14:textId="77777777" w:rsidR="00273B53" w:rsidRDefault="00273B53" w:rsidP="00273B53">
      <w:pPr>
        <w:pBdr>
          <w:top w:val="nil"/>
          <w:left w:val="nil"/>
          <w:bottom w:val="nil"/>
          <w:right w:val="nil"/>
          <w:between w:val="nil"/>
        </w:pBdr>
        <w:spacing w:after="0" w:line="240" w:lineRule="auto"/>
        <w:jc w:val="both"/>
        <w:rPr>
          <w:rFonts w:ascii="Times New Roman" w:eastAsia="Cambria" w:hAnsi="Times New Roman" w:cs="Times New Roman"/>
          <w:b/>
          <w:color w:val="000000"/>
          <w:sz w:val="28"/>
          <w:szCs w:val="28"/>
        </w:rPr>
      </w:pPr>
    </w:p>
    <w:p w14:paraId="518C1F68" w14:textId="77777777" w:rsidR="00273B53" w:rsidRDefault="002459D1" w:rsidP="002036EF">
      <w:pPr>
        <w:pBdr>
          <w:top w:val="nil"/>
          <w:left w:val="nil"/>
          <w:bottom w:val="nil"/>
          <w:right w:val="nil"/>
          <w:between w:val="nil"/>
        </w:pBdr>
        <w:spacing w:after="0" w:line="240" w:lineRule="auto"/>
        <w:ind w:firstLine="720"/>
        <w:jc w:val="both"/>
        <w:rPr>
          <w:rFonts w:ascii="Times New Roman" w:eastAsia="Cambria" w:hAnsi="Times New Roman" w:cs="Times New Roman"/>
          <w:b/>
          <w:color w:val="000000"/>
          <w:sz w:val="28"/>
          <w:szCs w:val="28"/>
        </w:rPr>
      </w:pPr>
      <w:r w:rsidRPr="00E92388">
        <w:rPr>
          <w:rFonts w:ascii="Times New Roman" w:eastAsia="Cambria" w:hAnsi="Times New Roman" w:cs="Times New Roman"/>
          <w:b/>
          <w:color w:val="000000"/>
          <w:sz w:val="28"/>
          <w:szCs w:val="28"/>
        </w:rPr>
        <w:t>Итоговые оценки</w:t>
      </w:r>
      <w:bookmarkStart w:id="9" w:name="_3rdcrjn" w:colFirst="0" w:colLast="0"/>
      <w:bookmarkEnd w:id="9"/>
    </w:p>
    <w:p w14:paraId="1A501E66" w14:textId="11393E15" w:rsidR="00126F6A" w:rsidRDefault="00273B53" w:rsidP="00273B53">
      <w:pPr>
        <w:pBdr>
          <w:top w:val="nil"/>
          <w:left w:val="nil"/>
          <w:bottom w:val="nil"/>
          <w:right w:val="nil"/>
          <w:between w:val="nil"/>
        </w:pBdr>
        <w:spacing w:after="0" w:line="240" w:lineRule="auto"/>
        <w:ind w:firstLine="720"/>
        <w:jc w:val="both"/>
        <w:rPr>
          <w:rFonts w:ascii="Times New Roman" w:hAnsi="Times New Roman" w:cs="Times New Roman"/>
          <w:i/>
          <w:sz w:val="28"/>
          <w:szCs w:val="28"/>
        </w:rPr>
      </w:pPr>
      <w:r w:rsidRPr="00273B53">
        <w:rPr>
          <w:rFonts w:ascii="Times New Roman" w:hAnsi="Times New Roman" w:cs="Times New Roman"/>
          <w:i/>
          <w:sz w:val="28"/>
          <w:szCs w:val="28"/>
          <w:lang w:val="kk-KZ"/>
        </w:rPr>
        <w:t xml:space="preserve">Оценка по 5-балльной шкале и оценка по 7-балльной шкале МБ </w:t>
      </w:r>
      <w:r w:rsidRPr="00273B53">
        <w:rPr>
          <w:rFonts w:ascii="Times New Roman" w:hAnsi="Times New Roman" w:cs="Times New Roman"/>
          <w:i/>
          <w:sz w:val="28"/>
          <w:szCs w:val="28"/>
        </w:rPr>
        <w:t xml:space="preserve">по предметам выставляется в экзаменационные ведомости. Итоговая оценка рассчитывается как 50% оценки за экзамен и 50% оценки за год на основании оценок по 7-балльной шкале МБ, то есть в некоторых случаях итоговая оценка может быть выше экзаменационной. В случаях, когда дробная часть 0,5 баллов и выше (например, 5,5 или 6,5), оценка выводится и округляется в пользу большего числа. После вычисления оценки по </w:t>
      </w:r>
      <w:r w:rsidRPr="00273B53">
        <w:rPr>
          <w:rFonts w:ascii="Times New Roman" w:hAnsi="Times New Roman" w:cs="Times New Roman"/>
          <w:i/>
          <w:sz w:val="28"/>
          <w:szCs w:val="28"/>
          <w:lang w:val="kk-KZ"/>
        </w:rPr>
        <w:t xml:space="preserve">7-балльной шкале МБ, </w:t>
      </w:r>
      <w:r w:rsidRPr="00273B53">
        <w:rPr>
          <w:rFonts w:ascii="Times New Roman" w:hAnsi="Times New Roman" w:cs="Times New Roman"/>
          <w:i/>
          <w:sz w:val="28"/>
          <w:szCs w:val="28"/>
        </w:rPr>
        <w:t xml:space="preserve">она </w:t>
      </w:r>
      <w:r w:rsidRPr="00273B53">
        <w:rPr>
          <w:rFonts w:ascii="Times New Roman" w:hAnsi="Times New Roman" w:cs="Times New Roman"/>
          <w:i/>
          <w:sz w:val="28"/>
          <w:szCs w:val="28"/>
          <w:lang w:val="kk-KZ"/>
        </w:rPr>
        <w:t>переводится</w:t>
      </w:r>
      <w:r w:rsidRPr="00273B53">
        <w:rPr>
          <w:rFonts w:ascii="Times New Roman" w:hAnsi="Times New Roman" w:cs="Times New Roman"/>
          <w:i/>
          <w:sz w:val="28"/>
          <w:szCs w:val="28"/>
        </w:rPr>
        <w:t xml:space="preserve"> в оценку по </w:t>
      </w:r>
      <w:r w:rsidRPr="00273B53">
        <w:rPr>
          <w:rFonts w:ascii="Times New Roman" w:hAnsi="Times New Roman" w:cs="Times New Roman"/>
          <w:i/>
          <w:sz w:val="28"/>
          <w:szCs w:val="28"/>
          <w:lang w:val="kk-KZ"/>
        </w:rPr>
        <w:t>5-балльной шкале</w:t>
      </w:r>
      <w:r w:rsidRPr="00273B53">
        <w:rPr>
          <w:rFonts w:ascii="Times New Roman" w:hAnsi="Times New Roman" w:cs="Times New Roman"/>
          <w:i/>
          <w:sz w:val="28"/>
          <w:szCs w:val="28"/>
        </w:rPr>
        <w:t xml:space="preserve"> </w:t>
      </w:r>
      <w:proofErr w:type="spellStart"/>
      <w:r w:rsidRPr="00273B53">
        <w:rPr>
          <w:rFonts w:ascii="Times New Roman" w:hAnsi="Times New Roman" w:cs="Times New Roman"/>
          <w:i/>
          <w:sz w:val="28"/>
          <w:szCs w:val="28"/>
        </w:rPr>
        <w:t>согласн</w:t>
      </w:r>
      <w:proofErr w:type="spellEnd"/>
      <w:r w:rsidRPr="00273B53">
        <w:rPr>
          <w:rFonts w:ascii="Times New Roman" w:hAnsi="Times New Roman" w:cs="Times New Roman"/>
          <w:i/>
          <w:sz w:val="28"/>
          <w:szCs w:val="28"/>
          <w:lang w:val="kk-KZ"/>
        </w:rPr>
        <w:t xml:space="preserve">о </w:t>
      </w:r>
      <w:proofErr w:type="spellStart"/>
      <w:r w:rsidRPr="00273B53">
        <w:rPr>
          <w:rFonts w:ascii="Times New Roman" w:hAnsi="Times New Roman" w:cs="Times New Roman"/>
          <w:i/>
          <w:sz w:val="28"/>
          <w:szCs w:val="28"/>
        </w:rPr>
        <w:t>Приложени</w:t>
      </w:r>
      <w:proofErr w:type="spellEnd"/>
      <w:r w:rsidRPr="00273B53">
        <w:rPr>
          <w:rFonts w:ascii="Times New Roman" w:hAnsi="Times New Roman" w:cs="Times New Roman"/>
          <w:i/>
          <w:sz w:val="28"/>
          <w:szCs w:val="28"/>
          <w:lang w:val="kk-KZ"/>
        </w:rPr>
        <w:t>ю</w:t>
      </w:r>
      <w:r w:rsidRPr="00273B53">
        <w:rPr>
          <w:rFonts w:ascii="Times New Roman" w:hAnsi="Times New Roman" w:cs="Times New Roman"/>
          <w:i/>
          <w:sz w:val="28"/>
          <w:szCs w:val="28"/>
        </w:rPr>
        <w:t xml:space="preserve"> 2 настоящих Правил</w:t>
      </w:r>
      <w:r>
        <w:rPr>
          <w:rFonts w:ascii="Times New Roman" w:hAnsi="Times New Roman" w:cs="Times New Roman"/>
          <w:i/>
          <w:sz w:val="28"/>
          <w:szCs w:val="28"/>
        </w:rPr>
        <w:t>.</w:t>
      </w:r>
    </w:p>
    <w:p w14:paraId="5C0F7282" w14:textId="77777777" w:rsidR="00273B53" w:rsidRPr="00273B53" w:rsidRDefault="00273B53" w:rsidP="00273B53">
      <w:pPr>
        <w:pBdr>
          <w:top w:val="nil"/>
          <w:left w:val="nil"/>
          <w:bottom w:val="nil"/>
          <w:right w:val="nil"/>
          <w:between w:val="nil"/>
        </w:pBdr>
        <w:spacing w:after="0" w:line="240" w:lineRule="auto"/>
        <w:ind w:firstLine="720"/>
        <w:jc w:val="both"/>
        <w:rPr>
          <w:rFonts w:ascii="Times New Roman" w:eastAsia="Cambria" w:hAnsi="Times New Roman" w:cs="Times New Roman"/>
          <w:b/>
          <w:color w:val="000000"/>
          <w:sz w:val="28"/>
          <w:szCs w:val="28"/>
        </w:rPr>
      </w:pPr>
    </w:p>
    <w:p w14:paraId="0EAAF26B" w14:textId="77777777" w:rsidR="00126F6A" w:rsidRPr="00E92388" w:rsidRDefault="002459D1" w:rsidP="00273B53">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Пример:</w:t>
      </w:r>
    </w:p>
    <w:tbl>
      <w:tblPr>
        <w:tblStyle w:val="ae"/>
        <w:tblW w:w="9488"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4"/>
        <w:gridCol w:w="1908"/>
        <w:gridCol w:w="2692"/>
        <w:gridCol w:w="1246"/>
        <w:gridCol w:w="1908"/>
      </w:tblGrid>
      <w:tr w:rsidR="00126F6A" w:rsidRPr="00E92388" w14:paraId="72265439" w14:textId="77777777" w:rsidTr="008F565D">
        <w:trPr>
          <w:trHeight w:val="20"/>
        </w:trPr>
        <w:tc>
          <w:tcPr>
            <w:tcW w:w="1734" w:type="dxa"/>
          </w:tcPr>
          <w:p w14:paraId="4F22B1A9" w14:textId="77777777" w:rsidR="00126F6A" w:rsidRPr="00E92388" w:rsidRDefault="002459D1" w:rsidP="00273B53">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Годовая оценка (1-7)</w:t>
            </w:r>
          </w:p>
        </w:tc>
        <w:tc>
          <w:tcPr>
            <w:tcW w:w="1908" w:type="dxa"/>
          </w:tcPr>
          <w:p w14:paraId="0106827B" w14:textId="77777777" w:rsidR="00126F6A" w:rsidRPr="00E92388" w:rsidRDefault="002459D1" w:rsidP="00273B53">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Оценка по экзамену (1-7)</w:t>
            </w:r>
          </w:p>
        </w:tc>
        <w:tc>
          <w:tcPr>
            <w:tcW w:w="2692" w:type="dxa"/>
          </w:tcPr>
          <w:p w14:paraId="71C8533D" w14:textId="77777777" w:rsidR="00126F6A" w:rsidRPr="00E92388" w:rsidRDefault="002459D1" w:rsidP="00273B53">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Расчеты</w:t>
            </w:r>
          </w:p>
        </w:tc>
        <w:tc>
          <w:tcPr>
            <w:tcW w:w="1246" w:type="dxa"/>
          </w:tcPr>
          <w:p w14:paraId="2D2E51F5" w14:textId="77777777" w:rsidR="00126F6A" w:rsidRPr="00E92388" w:rsidRDefault="002459D1" w:rsidP="00273B53">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Оценка МБ (1-7)</w:t>
            </w:r>
          </w:p>
        </w:tc>
        <w:tc>
          <w:tcPr>
            <w:tcW w:w="1908" w:type="dxa"/>
          </w:tcPr>
          <w:p w14:paraId="650B00B0" w14:textId="77777777" w:rsidR="00126F6A" w:rsidRPr="00E92388" w:rsidRDefault="002459D1" w:rsidP="00273B53">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Национальная оценка (1-5)</w:t>
            </w:r>
          </w:p>
        </w:tc>
      </w:tr>
      <w:tr w:rsidR="00126F6A" w:rsidRPr="00E92388" w14:paraId="37240A71" w14:textId="77777777" w:rsidTr="008F565D">
        <w:trPr>
          <w:trHeight w:val="20"/>
        </w:trPr>
        <w:tc>
          <w:tcPr>
            <w:tcW w:w="1734" w:type="dxa"/>
          </w:tcPr>
          <w:p w14:paraId="437A0B50" w14:textId="77777777" w:rsidR="00126F6A" w:rsidRPr="00E92388" w:rsidRDefault="002459D1" w:rsidP="00B33CC4">
            <w:pPr>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m:t>
                </m:r>
              </m:oMath>
            </m:oMathPara>
          </w:p>
        </w:tc>
        <w:tc>
          <w:tcPr>
            <w:tcW w:w="1908" w:type="dxa"/>
          </w:tcPr>
          <w:p w14:paraId="3C10D899" w14:textId="77777777" w:rsidR="00126F6A" w:rsidRPr="00E92388" w:rsidRDefault="002459D1" w:rsidP="00B33CC4">
            <w:pPr>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y</m:t>
                </m:r>
              </m:oMath>
            </m:oMathPara>
          </w:p>
        </w:tc>
        <w:tc>
          <w:tcPr>
            <w:tcW w:w="2692" w:type="dxa"/>
          </w:tcPr>
          <w:p w14:paraId="6D524BEE" w14:textId="77777777" w:rsidR="00126F6A" w:rsidRPr="00E92388" w:rsidRDefault="002459D1" w:rsidP="00B33CC4">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(x+y)/2</m:t>
                </m:r>
              </m:oMath>
            </m:oMathPara>
          </w:p>
        </w:tc>
        <w:tc>
          <w:tcPr>
            <w:tcW w:w="1246" w:type="dxa"/>
          </w:tcPr>
          <w:p w14:paraId="0937EE50" w14:textId="77777777" w:rsidR="00126F6A" w:rsidRPr="00E92388" w:rsidRDefault="00126F6A" w:rsidP="00B33CC4">
            <w:pPr>
              <w:pBdr>
                <w:top w:val="nil"/>
                <w:left w:val="nil"/>
                <w:bottom w:val="nil"/>
                <w:right w:val="nil"/>
                <w:between w:val="nil"/>
              </w:pBdr>
              <w:jc w:val="center"/>
              <w:rPr>
                <w:rFonts w:ascii="Times New Roman" w:eastAsia="Cambria" w:hAnsi="Times New Roman" w:cs="Times New Roman"/>
                <w:color w:val="000000"/>
                <w:sz w:val="28"/>
                <w:szCs w:val="28"/>
              </w:rPr>
            </w:pPr>
          </w:p>
        </w:tc>
        <w:tc>
          <w:tcPr>
            <w:tcW w:w="1908" w:type="dxa"/>
          </w:tcPr>
          <w:p w14:paraId="41BE287D" w14:textId="77777777" w:rsidR="00126F6A" w:rsidRPr="00E92388" w:rsidRDefault="00126F6A" w:rsidP="00B33CC4">
            <w:pPr>
              <w:pBdr>
                <w:top w:val="nil"/>
                <w:left w:val="nil"/>
                <w:bottom w:val="nil"/>
                <w:right w:val="nil"/>
                <w:between w:val="nil"/>
              </w:pBdr>
              <w:jc w:val="center"/>
              <w:rPr>
                <w:rFonts w:ascii="Times New Roman" w:eastAsia="Cambria" w:hAnsi="Times New Roman" w:cs="Times New Roman"/>
                <w:color w:val="000000"/>
                <w:sz w:val="28"/>
                <w:szCs w:val="28"/>
              </w:rPr>
            </w:pPr>
          </w:p>
        </w:tc>
      </w:tr>
      <w:tr w:rsidR="00126F6A" w:rsidRPr="00E92388" w14:paraId="719E28BE" w14:textId="77777777" w:rsidTr="008F565D">
        <w:trPr>
          <w:trHeight w:val="20"/>
        </w:trPr>
        <w:tc>
          <w:tcPr>
            <w:tcW w:w="1734" w:type="dxa"/>
          </w:tcPr>
          <w:p w14:paraId="7CB17261"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1908" w:type="dxa"/>
          </w:tcPr>
          <w:p w14:paraId="3E7DF191"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2692" w:type="dxa"/>
            <w:vAlign w:val="center"/>
          </w:tcPr>
          <w:p w14:paraId="00A92B1C"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(7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5)/2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6</w:t>
            </w:r>
          </w:p>
        </w:tc>
        <w:tc>
          <w:tcPr>
            <w:tcW w:w="1246" w:type="dxa"/>
          </w:tcPr>
          <w:p w14:paraId="74E78611"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908" w:type="dxa"/>
          </w:tcPr>
          <w:p w14:paraId="710F4385"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03509522" w14:textId="77777777" w:rsidTr="008F565D">
        <w:trPr>
          <w:trHeight w:val="20"/>
        </w:trPr>
        <w:tc>
          <w:tcPr>
            <w:tcW w:w="1734" w:type="dxa"/>
          </w:tcPr>
          <w:p w14:paraId="5B8E02B9"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908" w:type="dxa"/>
          </w:tcPr>
          <w:p w14:paraId="720B5D3A"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2692" w:type="dxa"/>
          </w:tcPr>
          <w:p w14:paraId="39047B19"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(6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5)/2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5.5</w:t>
            </w:r>
          </w:p>
        </w:tc>
        <w:tc>
          <w:tcPr>
            <w:tcW w:w="1246" w:type="dxa"/>
          </w:tcPr>
          <w:p w14:paraId="7BF33FD3"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908" w:type="dxa"/>
          </w:tcPr>
          <w:p w14:paraId="3DE48860"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5F42DC3D" w14:textId="77777777" w:rsidTr="008F565D">
        <w:trPr>
          <w:trHeight w:val="20"/>
        </w:trPr>
        <w:tc>
          <w:tcPr>
            <w:tcW w:w="1734" w:type="dxa"/>
          </w:tcPr>
          <w:p w14:paraId="4575ED0D"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908" w:type="dxa"/>
          </w:tcPr>
          <w:p w14:paraId="5813F24D"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2692" w:type="dxa"/>
          </w:tcPr>
          <w:p w14:paraId="10435801"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(6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4)/2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w:t>
            </w:r>
          </w:p>
        </w:tc>
        <w:tc>
          <w:tcPr>
            <w:tcW w:w="1246" w:type="dxa"/>
          </w:tcPr>
          <w:p w14:paraId="0293E4A6"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908" w:type="dxa"/>
          </w:tcPr>
          <w:p w14:paraId="7EB77650"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126F6A" w:rsidRPr="00E92388" w14:paraId="40EBF314" w14:textId="77777777" w:rsidTr="008F565D">
        <w:trPr>
          <w:trHeight w:val="20"/>
        </w:trPr>
        <w:tc>
          <w:tcPr>
            <w:tcW w:w="1734" w:type="dxa"/>
          </w:tcPr>
          <w:p w14:paraId="230806C6"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c>
          <w:tcPr>
            <w:tcW w:w="1908" w:type="dxa"/>
          </w:tcPr>
          <w:p w14:paraId="05F8A204"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2692" w:type="dxa"/>
          </w:tcPr>
          <w:p w14:paraId="2E6C1CE4"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(3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7)/2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w:t>
            </w:r>
          </w:p>
        </w:tc>
        <w:tc>
          <w:tcPr>
            <w:tcW w:w="1246" w:type="dxa"/>
          </w:tcPr>
          <w:p w14:paraId="049D1B77"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908" w:type="dxa"/>
          </w:tcPr>
          <w:p w14:paraId="1A336665"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bl>
    <w:p w14:paraId="36D91D8F"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highlight w:val="green"/>
        </w:rPr>
      </w:pPr>
    </w:p>
    <w:p w14:paraId="424FC1E1" w14:textId="4CA113B1" w:rsidR="00B33CC4" w:rsidRPr="002036EF" w:rsidRDefault="00B33CC4" w:rsidP="002036EF">
      <w:pPr>
        <w:pStyle w:val="3"/>
        <w:ind w:left="0" w:firstLine="720"/>
        <w:rPr>
          <w:rFonts w:ascii="Times New Roman" w:hAnsi="Times New Roman" w:cs="Times New Roman"/>
          <w:b/>
          <w:sz w:val="28"/>
          <w:szCs w:val="28"/>
        </w:rPr>
      </w:pPr>
      <w:r w:rsidRPr="002036EF">
        <w:rPr>
          <w:rFonts w:ascii="Times New Roman" w:hAnsi="Times New Roman" w:cs="Times New Roman"/>
          <w:b/>
          <w:sz w:val="28"/>
          <w:szCs w:val="28"/>
        </w:rPr>
        <w:lastRenderedPageBreak/>
        <w:t>Старшая школа</w:t>
      </w:r>
    </w:p>
    <w:p w14:paraId="08CDA0CB" w14:textId="60D4D92E" w:rsidR="00B33CC4" w:rsidRPr="00E92388" w:rsidRDefault="00B33CC4" w:rsidP="002036EF">
      <w:pPr>
        <w:pStyle w:val="3"/>
        <w:ind w:left="0" w:firstLine="720"/>
        <w:rPr>
          <w:rFonts w:ascii="Times New Roman" w:hAnsi="Times New Roman" w:cs="Times New Roman"/>
          <w:sz w:val="28"/>
          <w:szCs w:val="28"/>
        </w:rPr>
      </w:pPr>
      <w:bookmarkStart w:id="10" w:name="_lnxbz9" w:colFirst="0" w:colLast="0"/>
      <w:bookmarkEnd w:id="10"/>
      <w:r w:rsidRPr="00E92388">
        <w:rPr>
          <w:rFonts w:ascii="Times New Roman" w:hAnsi="Times New Roman" w:cs="Times New Roman"/>
          <w:sz w:val="28"/>
          <w:szCs w:val="28"/>
        </w:rPr>
        <w:t>Оценка МБ по шкале от 1 до 7 баллов</w:t>
      </w:r>
      <w:r w:rsidR="009C2047">
        <w:rPr>
          <w:rFonts w:ascii="Times New Roman" w:hAnsi="Times New Roman" w:cs="Times New Roman"/>
          <w:sz w:val="28"/>
          <w:szCs w:val="28"/>
        </w:rPr>
        <w:t>.</w:t>
      </w:r>
    </w:p>
    <w:p w14:paraId="11029A11" w14:textId="77777777" w:rsidR="009C2047" w:rsidRDefault="009C2047" w:rsidP="00B33CC4">
      <w:pPr>
        <w:pStyle w:val="3"/>
        <w:ind w:left="0" w:firstLine="0"/>
        <w:rPr>
          <w:rFonts w:ascii="Times New Roman" w:hAnsi="Times New Roman" w:cs="Times New Roman"/>
          <w:sz w:val="28"/>
          <w:szCs w:val="28"/>
        </w:rPr>
      </w:pPr>
      <w:bookmarkStart w:id="11" w:name="_35nkun2" w:colFirst="0" w:colLast="0"/>
      <w:bookmarkEnd w:id="11"/>
    </w:p>
    <w:p w14:paraId="539E4D3C" w14:textId="74785CAB" w:rsidR="00B33CC4" w:rsidRPr="009C2047" w:rsidRDefault="009C2047" w:rsidP="002036EF">
      <w:pPr>
        <w:pStyle w:val="3"/>
        <w:ind w:left="0" w:firstLine="720"/>
        <w:rPr>
          <w:rFonts w:ascii="Times New Roman" w:hAnsi="Times New Roman" w:cs="Times New Roman"/>
          <w:b/>
          <w:bCs/>
          <w:sz w:val="28"/>
          <w:szCs w:val="28"/>
        </w:rPr>
      </w:pPr>
      <w:r>
        <w:rPr>
          <w:rFonts w:ascii="Times New Roman" w:hAnsi="Times New Roman" w:cs="Times New Roman"/>
          <w:b/>
          <w:bCs/>
          <w:sz w:val="28"/>
          <w:szCs w:val="28"/>
        </w:rPr>
        <w:t>Формирующее и констатирующее оценивание</w:t>
      </w:r>
    </w:p>
    <w:p w14:paraId="497C6ADE" w14:textId="5B81DEF7" w:rsidR="009C2047" w:rsidRDefault="00B33CC4" w:rsidP="009C2047">
      <w:pPr>
        <w:pStyle w:val="3"/>
        <w:ind w:left="0" w:firstLine="720"/>
        <w:rPr>
          <w:rFonts w:ascii="Times New Roman" w:hAnsi="Times New Roman" w:cs="Times New Roman"/>
          <w:i/>
          <w:sz w:val="28"/>
          <w:szCs w:val="28"/>
        </w:rPr>
      </w:pPr>
      <w:r w:rsidRPr="006E4090">
        <w:rPr>
          <w:rFonts w:ascii="Times New Roman" w:hAnsi="Times New Roman" w:cs="Times New Roman"/>
          <w:i/>
          <w:sz w:val="28"/>
          <w:szCs w:val="28"/>
        </w:rPr>
        <w:t>Процент выполнения формирующих работ по результатам семестра рассчитывается как процент набранных баллов, полученных учащимся за все формирующие работы, к максимальному числу баллов по этим формирующим работам.</w:t>
      </w:r>
      <w:r w:rsidR="009C2047">
        <w:rPr>
          <w:rFonts w:ascii="Times New Roman" w:hAnsi="Times New Roman" w:cs="Times New Roman"/>
          <w:i/>
          <w:sz w:val="28"/>
          <w:szCs w:val="28"/>
        </w:rPr>
        <w:t xml:space="preserve"> </w:t>
      </w:r>
      <w:r w:rsidRPr="006E4090">
        <w:rPr>
          <w:rFonts w:ascii="Times New Roman" w:hAnsi="Times New Roman" w:cs="Times New Roman"/>
          <w:i/>
          <w:sz w:val="28"/>
          <w:szCs w:val="28"/>
        </w:rPr>
        <w:t>Аналогичная процедура применяется для расчета процента выполнения констатирующих работ.</w:t>
      </w:r>
      <w:bookmarkStart w:id="12" w:name="_26in1rg" w:colFirst="0" w:colLast="0"/>
      <w:bookmarkStart w:id="13" w:name="_1ksv4uv" w:colFirst="0" w:colLast="0"/>
      <w:bookmarkStart w:id="14" w:name="_44sinio" w:colFirst="0" w:colLast="0"/>
      <w:bookmarkEnd w:id="12"/>
      <w:bookmarkEnd w:id="13"/>
      <w:bookmarkEnd w:id="14"/>
    </w:p>
    <w:p w14:paraId="43132D3C" w14:textId="796F5F5B" w:rsidR="002459D1" w:rsidRPr="009C2047" w:rsidRDefault="002459D1" w:rsidP="009C2047">
      <w:pPr>
        <w:pStyle w:val="3"/>
        <w:ind w:left="0" w:firstLine="720"/>
        <w:rPr>
          <w:rFonts w:ascii="Times New Roman" w:hAnsi="Times New Roman" w:cs="Times New Roman"/>
          <w:i/>
          <w:sz w:val="28"/>
          <w:szCs w:val="28"/>
        </w:rPr>
      </w:pPr>
    </w:p>
    <w:tbl>
      <w:tblPr>
        <w:tblStyle w:val="af"/>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395"/>
        <w:gridCol w:w="1365"/>
        <w:gridCol w:w="1320"/>
        <w:gridCol w:w="1320"/>
        <w:gridCol w:w="990"/>
        <w:gridCol w:w="1140"/>
        <w:gridCol w:w="1260"/>
      </w:tblGrid>
      <w:tr w:rsidR="00126F6A" w:rsidRPr="008F565D" w14:paraId="1D6144B4" w14:textId="77777777" w:rsidTr="008F565D">
        <w:trPr>
          <w:trHeight w:val="20"/>
          <w:jc w:val="center"/>
        </w:trPr>
        <w:tc>
          <w:tcPr>
            <w:tcW w:w="1170" w:type="dxa"/>
            <w:tcBorders>
              <w:top w:val="single" w:sz="4" w:space="0" w:color="000000"/>
              <w:left w:val="single" w:sz="4" w:space="0" w:color="000000"/>
              <w:bottom w:val="single" w:sz="4" w:space="0" w:color="000000"/>
              <w:right w:val="single" w:sz="4" w:space="0" w:color="000000"/>
            </w:tcBorders>
            <w:vAlign w:val="center"/>
          </w:tcPr>
          <w:p w14:paraId="51BB3847" w14:textId="77777777" w:rsidR="00126F6A" w:rsidRPr="008F565D" w:rsidRDefault="00126F6A" w:rsidP="00E92388">
            <w:pPr>
              <w:pBdr>
                <w:top w:val="nil"/>
                <w:left w:val="nil"/>
                <w:bottom w:val="nil"/>
                <w:right w:val="nil"/>
                <w:between w:val="nil"/>
              </w:pBdr>
              <w:jc w:val="both"/>
              <w:rPr>
                <w:rFonts w:ascii="Times New Roman" w:eastAsia="Cambria" w:hAnsi="Times New Roman" w:cs="Times New Roman"/>
                <w:color w:val="000000"/>
                <w:sz w:val="24"/>
                <w:szCs w:val="28"/>
              </w:rPr>
            </w:pPr>
          </w:p>
        </w:tc>
        <w:tc>
          <w:tcPr>
            <w:tcW w:w="8790" w:type="dxa"/>
            <w:gridSpan w:val="7"/>
            <w:tcBorders>
              <w:top w:val="single" w:sz="4" w:space="0" w:color="000000"/>
              <w:left w:val="single" w:sz="4" w:space="0" w:color="000000"/>
              <w:bottom w:val="single" w:sz="4" w:space="0" w:color="000000"/>
              <w:right w:val="single" w:sz="4" w:space="0" w:color="000000"/>
            </w:tcBorders>
            <w:vAlign w:val="center"/>
          </w:tcPr>
          <w:p w14:paraId="166AE1B3"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Формирующее оценивание</w:t>
            </w:r>
          </w:p>
        </w:tc>
      </w:tr>
      <w:tr w:rsidR="00126F6A" w:rsidRPr="008F565D" w14:paraId="08AAAC96" w14:textId="77777777" w:rsidTr="008F565D">
        <w:trPr>
          <w:trHeight w:val="20"/>
          <w:jc w:val="center"/>
        </w:trPr>
        <w:tc>
          <w:tcPr>
            <w:tcW w:w="1170" w:type="dxa"/>
            <w:tcBorders>
              <w:bottom w:val="single" w:sz="4" w:space="0" w:color="000000"/>
            </w:tcBorders>
            <w:vAlign w:val="center"/>
          </w:tcPr>
          <w:p w14:paraId="37957B77" w14:textId="77777777" w:rsidR="00126F6A" w:rsidRPr="008F565D" w:rsidRDefault="00126F6A" w:rsidP="00E92388">
            <w:pPr>
              <w:pBdr>
                <w:top w:val="nil"/>
                <w:left w:val="nil"/>
                <w:bottom w:val="nil"/>
                <w:right w:val="nil"/>
                <w:between w:val="nil"/>
              </w:pBdr>
              <w:jc w:val="both"/>
              <w:rPr>
                <w:rFonts w:ascii="Times New Roman" w:eastAsia="Cambria" w:hAnsi="Times New Roman" w:cs="Times New Roman"/>
                <w:color w:val="000000"/>
                <w:sz w:val="24"/>
                <w:szCs w:val="28"/>
              </w:rPr>
            </w:pPr>
          </w:p>
        </w:tc>
        <w:tc>
          <w:tcPr>
            <w:tcW w:w="1395" w:type="dxa"/>
            <w:tcBorders>
              <w:bottom w:val="single" w:sz="4" w:space="0" w:color="000000"/>
            </w:tcBorders>
            <w:vAlign w:val="center"/>
          </w:tcPr>
          <w:p w14:paraId="7CAE6868"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Формирующее задание 1</w:t>
            </w:r>
          </w:p>
        </w:tc>
        <w:tc>
          <w:tcPr>
            <w:tcW w:w="1365" w:type="dxa"/>
            <w:tcBorders>
              <w:bottom w:val="single" w:sz="4" w:space="0" w:color="000000"/>
            </w:tcBorders>
            <w:vAlign w:val="center"/>
          </w:tcPr>
          <w:p w14:paraId="49E8585D"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Формирующее задание 2</w:t>
            </w:r>
          </w:p>
        </w:tc>
        <w:tc>
          <w:tcPr>
            <w:tcW w:w="1320" w:type="dxa"/>
            <w:tcBorders>
              <w:bottom w:val="single" w:sz="4" w:space="0" w:color="000000"/>
            </w:tcBorders>
            <w:vAlign w:val="center"/>
          </w:tcPr>
          <w:p w14:paraId="7192C7EA"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Формирующее задание 3</w:t>
            </w:r>
          </w:p>
        </w:tc>
        <w:tc>
          <w:tcPr>
            <w:tcW w:w="1320" w:type="dxa"/>
            <w:tcBorders>
              <w:bottom w:val="single" w:sz="4" w:space="0" w:color="000000"/>
            </w:tcBorders>
            <w:vAlign w:val="center"/>
          </w:tcPr>
          <w:p w14:paraId="270C5DEF"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Формирующее  задание  4</w:t>
            </w:r>
          </w:p>
        </w:tc>
        <w:tc>
          <w:tcPr>
            <w:tcW w:w="990" w:type="dxa"/>
            <w:tcBorders>
              <w:bottom w:val="single" w:sz="4" w:space="0" w:color="000000"/>
            </w:tcBorders>
            <w:vAlign w:val="center"/>
          </w:tcPr>
          <w:p w14:paraId="207C7277"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Общее кол-во баллов</w:t>
            </w:r>
          </w:p>
        </w:tc>
        <w:tc>
          <w:tcPr>
            <w:tcW w:w="1140" w:type="dxa"/>
            <w:vMerge w:val="restart"/>
            <w:tcBorders>
              <w:bottom w:val="single" w:sz="4" w:space="0" w:color="000000"/>
            </w:tcBorders>
            <w:vAlign w:val="center"/>
          </w:tcPr>
          <w:p w14:paraId="6140147F"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w:t>
            </w:r>
          </w:p>
          <w:p w14:paraId="725F4119"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Процентная формирующая  оценка</w:t>
            </w:r>
          </w:p>
        </w:tc>
        <w:tc>
          <w:tcPr>
            <w:tcW w:w="1260" w:type="dxa"/>
            <w:vMerge w:val="restart"/>
            <w:tcBorders>
              <w:bottom w:val="single" w:sz="4" w:space="0" w:color="000000"/>
            </w:tcBorders>
            <w:vAlign w:val="center"/>
          </w:tcPr>
          <w:p w14:paraId="4B514AAD"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xml:space="preserve"> Формирующая семестровая оценка (7-балльная шкала) </w:t>
            </w:r>
          </w:p>
        </w:tc>
      </w:tr>
      <w:tr w:rsidR="00126F6A" w:rsidRPr="008F565D" w14:paraId="79D0BB55" w14:textId="77777777" w:rsidTr="008F565D">
        <w:trPr>
          <w:trHeight w:val="20"/>
          <w:jc w:val="center"/>
        </w:trPr>
        <w:tc>
          <w:tcPr>
            <w:tcW w:w="1170" w:type="dxa"/>
            <w:vAlign w:val="center"/>
          </w:tcPr>
          <w:p w14:paraId="16ABB2E3"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Возможные баллы</w:t>
            </w:r>
          </w:p>
        </w:tc>
        <w:tc>
          <w:tcPr>
            <w:tcW w:w="1395" w:type="dxa"/>
            <w:vAlign w:val="center"/>
          </w:tcPr>
          <w:p w14:paraId="53FA7160"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xml:space="preserve"> Макс 14</w:t>
            </w:r>
          </w:p>
        </w:tc>
        <w:tc>
          <w:tcPr>
            <w:tcW w:w="1365" w:type="dxa"/>
            <w:vAlign w:val="center"/>
          </w:tcPr>
          <w:p w14:paraId="49DC5195"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Макс 24</w:t>
            </w:r>
          </w:p>
        </w:tc>
        <w:tc>
          <w:tcPr>
            <w:tcW w:w="1320" w:type="dxa"/>
            <w:vAlign w:val="center"/>
          </w:tcPr>
          <w:p w14:paraId="24329593"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Макс 13</w:t>
            </w:r>
          </w:p>
        </w:tc>
        <w:tc>
          <w:tcPr>
            <w:tcW w:w="1320" w:type="dxa"/>
            <w:vAlign w:val="center"/>
          </w:tcPr>
          <w:p w14:paraId="43A0F714"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Макс 7</w:t>
            </w:r>
          </w:p>
        </w:tc>
        <w:tc>
          <w:tcPr>
            <w:tcW w:w="990" w:type="dxa"/>
            <w:vAlign w:val="center"/>
          </w:tcPr>
          <w:p w14:paraId="11338978"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58</w:t>
            </w:r>
          </w:p>
        </w:tc>
        <w:tc>
          <w:tcPr>
            <w:tcW w:w="1140" w:type="dxa"/>
            <w:vMerge/>
            <w:tcBorders>
              <w:bottom w:val="single" w:sz="4" w:space="0" w:color="000000"/>
            </w:tcBorders>
            <w:vAlign w:val="center"/>
          </w:tcPr>
          <w:p w14:paraId="012D73D9" w14:textId="77777777" w:rsidR="00126F6A" w:rsidRPr="008F565D" w:rsidRDefault="00126F6A" w:rsidP="00E92388">
            <w:pPr>
              <w:widowControl w:val="0"/>
              <w:pBdr>
                <w:top w:val="nil"/>
                <w:left w:val="nil"/>
                <w:bottom w:val="nil"/>
                <w:right w:val="nil"/>
                <w:between w:val="nil"/>
              </w:pBdr>
              <w:jc w:val="both"/>
              <w:rPr>
                <w:rFonts w:ascii="Times New Roman" w:eastAsia="Cambria" w:hAnsi="Times New Roman" w:cs="Times New Roman"/>
                <w:color w:val="000000"/>
                <w:sz w:val="24"/>
                <w:szCs w:val="28"/>
              </w:rPr>
            </w:pPr>
          </w:p>
        </w:tc>
        <w:tc>
          <w:tcPr>
            <w:tcW w:w="1260" w:type="dxa"/>
            <w:vMerge/>
            <w:tcBorders>
              <w:bottom w:val="single" w:sz="4" w:space="0" w:color="000000"/>
            </w:tcBorders>
            <w:vAlign w:val="center"/>
          </w:tcPr>
          <w:p w14:paraId="47C20899" w14:textId="77777777" w:rsidR="00126F6A" w:rsidRPr="008F565D" w:rsidRDefault="00126F6A" w:rsidP="00E92388">
            <w:pPr>
              <w:widowControl w:val="0"/>
              <w:pBdr>
                <w:top w:val="nil"/>
                <w:left w:val="nil"/>
                <w:bottom w:val="nil"/>
                <w:right w:val="nil"/>
                <w:between w:val="nil"/>
              </w:pBdr>
              <w:jc w:val="both"/>
              <w:rPr>
                <w:rFonts w:ascii="Times New Roman" w:eastAsia="Cambria" w:hAnsi="Times New Roman" w:cs="Times New Roman"/>
                <w:color w:val="000000"/>
                <w:sz w:val="24"/>
                <w:szCs w:val="28"/>
              </w:rPr>
            </w:pPr>
          </w:p>
        </w:tc>
      </w:tr>
      <w:tr w:rsidR="00126F6A" w:rsidRPr="008F565D" w14:paraId="2504AD7A" w14:textId="77777777" w:rsidTr="008F565D">
        <w:trPr>
          <w:trHeight w:val="20"/>
          <w:jc w:val="center"/>
        </w:trPr>
        <w:tc>
          <w:tcPr>
            <w:tcW w:w="1170" w:type="dxa"/>
            <w:vAlign w:val="center"/>
          </w:tcPr>
          <w:p w14:paraId="57AFAACE"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Достигнутые баллы</w:t>
            </w:r>
          </w:p>
        </w:tc>
        <w:tc>
          <w:tcPr>
            <w:tcW w:w="1395" w:type="dxa"/>
            <w:vAlign w:val="center"/>
          </w:tcPr>
          <w:p w14:paraId="093895A7"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13</w:t>
            </w:r>
          </w:p>
        </w:tc>
        <w:tc>
          <w:tcPr>
            <w:tcW w:w="1365" w:type="dxa"/>
            <w:vAlign w:val="center"/>
          </w:tcPr>
          <w:p w14:paraId="5AD1E1F6"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17</w:t>
            </w:r>
          </w:p>
        </w:tc>
        <w:tc>
          <w:tcPr>
            <w:tcW w:w="1320" w:type="dxa"/>
            <w:vAlign w:val="center"/>
          </w:tcPr>
          <w:p w14:paraId="40D68058"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3</w:t>
            </w:r>
          </w:p>
        </w:tc>
        <w:tc>
          <w:tcPr>
            <w:tcW w:w="1320" w:type="dxa"/>
            <w:vAlign w:val="center"/>
          </w:tcPr>
          <w:p w14:paraId="000691FB"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7</w:t>
            </w:r>
          </w:p>
        </w:tc>
        <w:tc>
          <w:tcPr>
            <w:tcW w:w="990" w:type="dxa"/>
            <w:vAlign w:val="center"/>
          </w:tcPr>
          <w:p w14:paraId="171AEDC7"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40</w:t>
            </w:r>
          </w:p>
        </w:tc>
        <w:tc>
          <w:tcPr>
            <w:tcW w:w="1140" w:type="dxa"/>
            <w:vAlign w:val="center"/>
          </w:tcPr>
          <w:p w14:paraId="7F20A97B"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69%</w:t>
            </w:r>
          </w:p>
        </w:tc>
        <w:tc>
          <w:tcPr>
            <w:tcW w:w="1260" w:type="dxa"/>
            <w:vAlign w:val="center"/>
          </w:tcPr>
          <w:p w14:paraId="2312D867" w14:textId="77777777" w:rsidR="00126F6A" w:rsidRPr="008F565D" w:rsidRDefault="002459D1" w:rsidP="00E92388">
            <w:pPr>
              <w:pBdr>
                <w:top w:val="nil"/>
                <w:left w:val="nil"/>
                <w:bottom w:val="nil"/>
                <w:right w:val="nil"/>
                <w:between w:val="nil"/>
              </w:pBdr>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6</w:t>
            </w:r>
          </w:p>
        </w:tc>
      </w:tr>
    </w:tbl>
    <w:p w14:paraId="3F7FF4CA" w14:textId="77777777" w:rsidR="00126F6A" w:rsidRPr="00E92388" w:rsidRDefault="00126F6A" w:rsidP="00E92388">
      <w:pPr>
        <w:pBdr>
          <w:top w:val="nil"/>
          <w:left w:val="nil"/>
          <w:bottom w:val="nil"/>
          <w:right w:val="nil"/>
          <w:between w:val="nil"/>
        </w:pBdr>
        <w:spacing w:after="0"/>
        <w:jc w:val="both"/>
        <w:rPr>
          <w:rFonts w:ascii="Times New Roman" w:eastAsia="Cambria" w:hAnsi="Times New Roman" w:cs="Times New Roman"/>
          <w:b/>
          <w:color w:val="000000"/>
          <w:sz w:val="28"/>
          <w:szCs w:val="28"/>
        </w:rPr>
      </w:pPr>
    </w:p>
    <w:p w14:paraId="2ADED090" w14:textId="77777777" w:rsidR="00B33CC4" w:rsidRDefault="002459D1" w:rsidP="00B33CC4">
      <w:pPr>
        <w:pBdr>
          <w:top w:val="nil"/>
          <w:left w:val="nil"/>
          <w:bottom w:val="nil"/>
          <w:right w:val="nil"/>
          <w:between w:val="nil"/>
        </w:pBdr>
        <w:spacing w:after="0"/>
        <w:ind w:left="-283"/>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Итоговое процентное формирующее оценивание</w:t>
      </w:r>
    </w:p>
    <w:p w14:paraId="40F3DC5C" w14:textId="77777777" w:rsidR="00126F6A" w:rsidRPr="00E92388" w:rsidRDefault="002459D1" w:rsidP="00B33CC4">
      <w:pPr>
        <w:pBdr>
          <w:top w:val="nil"/>
          <w:left w:val="nil"/>
          <w:bottom w:val="nil"/>
          <w:right w:val="nil"/>
          <w:between w:val="nil"/>
        </w:pBdr>
        <w:spacing w:after="0"/>
        <w:ind w:left="-283"/>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Итоговые достигнутые баллы</m:t>
            </m:r>
          </m:num>
          <m:den>
            <m:r>
              <w:rPr>
                <w:rFonts w:ascii="Cambria Math" w:eastAsia="Cambria Math" w:hAnsi="Cambria Math" w:cs="Times New Roman"/>
                <w:color w:val="000000"/>
                <w:sz w:val="28"/>
                <w:szCs w:val="28"/>
              </w:rPr>
              <m:t>Итоговые возможные баллы</m:t>
            </m:r>
          </m:den>
        </m:f>
      </m:oMath>
      <w:r w:rsidRPr="00E92388">
        <w:rPr>
          <w:rFonts w:ascii="Times New Roman" w:eastAsia="Cambria" w:hAnsi="Times New Roman" w:cs="Times New Roman"/>
          <w:color w:val="000000"/>
          <w:sz w:val="28"/>
          <w:szCs w:val="28"/>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13+17+3+7</m:t>
            </m:r>
          </m:num>
          <m:den>
            <m:r>
              <w:rPr>
                <w:rFonts w:ascii="Cambria Math" w:eastAsia="Cambria Math" w:hAnsi="Cambria Math" w:cs="Times New Roman"/>
                <w:color w:val="000000"/>
                <w:sz w:val="28"/>
                <w:szCs w:val="28"/>
              </w:rPr>
              <m:t>14+24+13+7</m:t>
            </m:r>
          </m:den>
        </m:f>
      </m:oMath>
      <w:r w:rsidRPr="00E92388">
        <w:rPr>
          <w:rFonts w:ascii="Times New Roman" w:eastAsia="Cambria" w:hAnsi="Times New Roman" w:cs="Times New Roman"/>
          <w:color w:val="000000"/>
          <w:sz w:val="28"/>
          <w:szCs w:val="28"/>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40</m:t>
            </m:r>
          </m:num>
          <m:den>
            <m:r>
              <w:rPr>
                <w:rFonts w:ascii="Cambria Math" w:eastAsia="Cambria Math" w:hAnsi="Cambria Math" w:cs="Times New Roman"/>
                <w:color w:val="000000"/>
                <w:sz w:val="28"/>
                <w:szCs w:val="28"/>
              </w:rPr>
              <m:t>58</m:t>
            </m:r>
          </m:den>
        </m:f>
      </m:oMath>
      <w:r w:rsidRPr="00E92388">
        <w:rPr>
          <w:rFonts w:ascii="Times New Roman" w:eastAsia="Cambria" w:hAnsi="Times New Roman" w:cs="Times New Roman"/>
          <w:color w:val="000000"/>
          <w:sz w:val="28"/>
          <w:szCs w:val="28"/>
        </w:rPr>
        <w:t xml:space="preserve"> = 69%</w:t>
      </w:r>
    </w:p>
    <w:p w14:paraId="66598A2A" w14:textId="77777777" w:rsidR="00126F6A" w:rsidRPr="00E92388" w:rsidRDefault="00126F6A" w:rsidP="00E92388">
      <w:pPr>
        <w:pBdr>
          <w:top w:val="nil"/>
          <w:left w:val="nil"/>
          <w:bottom w:val="nil"/>
          <w:right w:val="nil"/>
          <w:between w:val="nil"/>
        </w:pBdr>
        <w:spacing w:after="0" w:line="280" w:lineRule="auto"/>
        <w:ind w:left="720"/>
        <w:jc w:val="both"/>
        <w:rPr>
          <w:rFonts w:ascii="Times New Roman" w:eastAsia="Cambria" w:hAnsi="Times New Roman" w:cs="Times New Roman"/>
          <w:color w:val="000000"/>
          <w:sz w:val="28"/>
          <w:szCs w:val="28"/>
        </w:rPr>
      </w:pPr>
    </w:p>
    <w:tbl>
      <w:tblPr>
        <w:tblStyle w:val="af0"/>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275"/>
        <w:gridCol w:w="1275"/>
        <w:gridCol w:w="1320"/>
        <w:gridCol w:w="1155"/>
        <w:gridCol w:w="1320"/>
        <w:gridCol w:w="1935"/>
      </w:tblGrid>
      <w:tr w:rsidR="00126F6A" w:rsidRPr="00E92388" w14:paraId="25CD121F" w14:textId="77777777">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14:paraId="141657CF"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c>
          <w:tcPr>
            <w:tcW w:w="8280" w:type="dxa"/>
            <w:gridSpan w:val="6"/>
            <w:tcBorders>
              <w:top w:val="single" w:sz="4" w:space="0" w:color="000000"/>
              <w:left w:val="single" w:sz="4" w:space="0" w:color="000000"/>
              <w:bottom w:val="single" w:sz="4" w:space="0" w:color="000000"/>
              <w:right w:val="single" w:sz="4" w:space="0" w:color="000000"/>
            </w:tcBorders>
            <w:vAlign w:val="center"/>
          </w:tcPr>
          <w:p w14:paraId="38335EEA"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Констатирующее оценивание</w:t>
            </w:r>
          </w:p>
        </w:tc>
      </w:tr>
      <w:tr w:rsidR="00126F6A" w:rsidRPr="00E92388" w14:paraId="73EBFAB6" w14:textId="77777777">
        <w:trPr>
          <w:trHeight w:val="320"/>
          <w:jc w:val="center"/>
        </w:trPr>
        <w:tc>
          <w:tcPr>
            <w:tcW w:w="1650" w:type="dxa"/>
            <w:tcBorders>
              <w:bottom w:val="single" w:sz="4" w:space="0" w:color="000000"/>
            </w:tcBorders>
            <w:vAlign w:val="center"/>
          </w:tcPr>
          <w:p w14:paraId="473D044E"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c>
          <w:tcPr>
            <w:tcW w:w="1275" w:type="dxa"/>
            <w:tcBorders>
              <w:bottom w:val="single" w:sz="4" w:space="0" w:color="000000"/>
            </w:tcBorders>
          </w:tcPr>
          <w:p w14:paraId="0ADB0466"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Констатирующее задание 1</w:t>
            </w:r>
          </w:p>
        </w:tc>
        <w:tc>
          <w:tcPr>
            <w:tcW w:w="1275" w:type="dxa"/>
            <w:tcBorders>
              <w:bottom w:val="single" w:sz="4" w:space="0" w:color="000000"/>
            </w:tcBorders>
          </w:tcPr>
          <w:p w14:paraId="0F446B4A"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Констатирующее задание 2</w:t>
            </w:r>
          </w:p>
        </w:tc>
        <w:tc>
          <w:tcPr>
            <w:tcW w:w="1320" w:type="dxa"/>
            <w:tcBorders>
              <w:bottom w:val="single" w:sz="4" w:space="0" w:color="000000"/>
            </w:tcBorders>
          </w:tcPr>
          <w:p w14:paraId="4ED4AC21"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Констатирующее задание 3</w:t>
            </w:r>
          </w:p>
        </w:tc>
        <w:tc>
          <w:tcPr>
            <w:tcW w:w="1155" w:type="dxa"/>
            <w:tcBorders>
              <w:bottom w:val="single" w:sz="4" w:space="0" w:color="000000"/>
            </w:tcBorders>
          </w:tcPr>
          <w:p w14:paraId="4FDC5B4F"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Общее кол-во баллов</w:t>
            </w:r>
          </w:p>
        </w:tc>
        <w:tc>
          <w:tcPr>
            <w:tcW w:w="1320" w:type="dxa"/>
            <w:vMerge w:val="restart"/>
            <w:tcBorders>
              <w:bottom w:val="single" w:sz="4" w:space="0" w:color="000000"/>
            </w:tcBorders>
          </w:tcPr>
          <w:p w14:paraId="53A7C010"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Процентная констатирующая оценка</w:t>
            </w:r>
          </w:p>
          <w:p w14:paraId="658001E6" w14:textId="77777777" w:rsidR="00126F6A" w:rsidRPr="00E92388" w:rsidRDefault="00126F6A" w:rsidP="00E92388">
            <w:pPr>
              <w:pBdr>
                <w:top w:val="nil"/>
                <w:left w:val="nil"/>
                <w:bottom w:val="nil"/>
                <w:right w:val="nil"/>
                <w:between w:val="nil"/>
              </w:pBdr>
              <w:jc w:val="both"/>
              <w:rPr>
                <w:rFonts w:ascii="Times New Roman" w:eastAsia="Cambria" w:hAnsi="Times New Roman" w:cs="Times New Roman"/>
                <w:color w:val="000000"/>
                <w:sz w:val="28"/>
                <w:szCs w:val="28"/>
              </w:rPr>
            </w:pPr>
          </w:p>
        </w:tc>
        <w:tc>
          <w:tcPr>
            <w:tcW w:w="1935" w:type="dxa"/>
            <w:vMerge w:val="restart"/>
            <w:tcBorders>
              <w:bottom w:val="single" w:sz="4" w:space="0" w:color="000000"/>
            </w:tcBorders>
          </w:tcPr>
          <w:p w14:paraId="7AD5B775"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Констатирующая семестровая оценка (7-балльная шкала)</w:t>
            </w:r>
          </w:p>
        </w:tc>
      </w:tr>
      <w:tr w:rsidR="00126F6A" w:rsidRPr="00E92388" w14:paraId="081F8699" w14:textId="77777777">
        <w:trPr>
          <w:trHeight w:val="320"/>
          <w:jc w:val="center"/>
        </w:trPr>
        <w:tc>
          <w:tcPr>
            <w:tcW w:w="1650" w:type="dxa"/>
            <w:vAlign w:val="center"/>
          </w:tcPr>
          <w:p w14:paraId="3EFE1805"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Возможные баллы</w:t>
            </w:r>
          </w:p>
        </w:tc>
        <w:tc>
          <w:tcPr>
            <w:tcW w:w="1275" w:type="dxa"/>
            <w:vAlign w:val="center"/>
          </w:tcPr>
          <w:p w14:paraId="34EC540E"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Макс 55</w:t>
            </w:r>
          </w:p>
        </w:tc>
        <w:tc>
          <w:tcPr>
            <w:tcW w:w="1275" w:type="dxa"/>
            <w:vAlign w:val="center"/>
          </w:tcPr>
          <w:p w14:paraId="69616790"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Макс 50</w:t>
            </w:r>
          </w:p>
        </w:tc>
        <w:tc>
          <w:tcPr>
            <w:tcW w:w="1320" w:type="dxa"/>
            <w:vAlign w:val="center"/>
          </w:tcPr>
          <w:p w14:paraId="58CEEE48"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Макс 90</w:t>
            </w:r>
          </w:p>
        </w:tc>
        <w:tc>
          <w:tcPr>
            <w:tcW w:w="1155" w:type="dxa"/>
            <w:vAlign w:val="center"/>
          </w:tcPr>
          <w:p w14:paraId="15981A5F"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195</w:t>
            </w:r>
          </w:p>
        </w:tc>
        <w:tc>
          <w:tcPr>
            <w:tcW w:w="1320" w:type="dxa"/>
            <w:vMerge/>
            <w:tcBorders>
              <w:bottom w:val="single" w:sz="4" w:space="0" w:color="000000"/>
            </w:tcBorders>
          </w:tcPr>
          <w:p w14:paraId="07387CAA" w14:textId="77777777" w:rsidR="00126F6A" w:rsidRPr="00E92388" w:rsidRDefault="00126F6A" w:rsidP="00E92388">
            <w:pPr>
              <w:widowControl w:val="0"/>
              <w:pBdr>
                <w:top w:val="nil"/>
                <w:left w:val="nil"/>
                <w:bottom w:val="nil"/>
                <w:right w:val="nil"/>
                <w:between w:val="nil"/>
              </w:pBdr>
              <w:jc w:val="both"/>
              <w:rPr>
                <w:rFonts w:ascii="Times New Roman" w:eastAsia="Cambria" w:hAnsi="Times New Roman" w:cs="Times New Roman"/>
                <w:color w:val="000000"/>
                <w:sz w:val="28"/>
                <w:szCs w:val="28"/>
              </w:rPr>
            </w:pPr>
          </w:p>
        </w:tc>
        <w:tc>
          <w:tcPr>
            <w:tcW w:w="1935" w:type="dxa"/>
            <w:vMerge/>
            <w:tcBorders>
              <w:bottom w:val="single" w:sz="4" w:space="0" w:color="000000"/>
            </w:tcBorders>
          </w:tcPr>
          <w:p w14:paraId="1D134A8B" w14:textId="77777777" w:rsidR="00126F6A" w:rsidRPr="00E92388" w:rsidRDefault="00126F6A" w:rsidP="00E92388">
            <w:pPr>
              <w:widowControl w:val="0"/>
              <w:pBdr>
                <w:top w:val="nil"/>
                <w:left w:val="nil"/>
                <w:bottom w:val="nil"/>
                <w:right w:val="nil"/>
                <w:between w:val="nil"/>
              </w:pBdr>
              <w:jc w:val="both"/>
              <w:rPr>
                <w:rFonts w:ascii="Times New Roman" w:eastAsia="Cambria" w:hAnsi="Times New Roman" w:cs="Times New Roman"/>
                <w:color w:val="000000"/>
                <w:sz w:val="28"/>
                <w:szCs w:val="28"/>
              </w:rPr>
            </w:pPr>
          </w:p>
        </w:tc>
      </w:tr>
      <w:tr w:rsidR="00126F6A" w:rsidRPr="00E92388" w14:paraId="67B2B8FE" w14:textId="77777777">
        <w:trPr>
          <w:trHeight w:val="320"/>
          <w:jc w:val="center"/>
        </w:trPr>
        <w:tc>
          <w:tcPr>
            <w:tcW w:w="1650" w:type="dxa"/>
            <w:vAlign w:val="center"/>
          </w:tcPr>
          <w:p w14:paraId="3C7B55BA"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Достигнутые баллы</w:t>
            </w:r>
          </w:p>
        </w:tc>
        <w:tc>
          <w:tcPr>
            <w:tcW w:w="1275" w:type="dxa"/>
            <w:vAlign w:val="center"/>
          </w:tcPr>
          <w:p w14:paraId="6294989C"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29</w:t>
            </w:r>
          </w:p>
        </w:tc>
        <w:tc>
          <w:tcPr>
            <w:tcW w:w="1275" w:type="dxa"/>
            <w:vAlign w:val="center"/>
          </w:tcPr>
          <w:p w14:paraId="79AF82EB"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31</w:t>
            </w:r>
          </w:p>
        </w:tc>
        <w:tc>
          <w:tcPr>
            <w:tcW w:w="1320" w:type="dxa"/>
            <w:vAlign w:val="center"/>
          </w:tcPr>
          <w:p w14:paraId="5D3E60F0"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46</w:t>
            </w:r>
          </w:p>
        </w:tc>
        <w:tc>
          <w:tcPr>
            <w:tcW w:w="1155" w:type="dxa"/>
            <w:vAlign w:val="center"/>
          </w:tcPr>
          <w:p w14:paraId="3D19C2DC"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106</w:t>
            </w:r>
          </w:p>
        </w:tc>
        <w:tc>
          <w:tcPr>
            <w:tcW w:w="1320" w:type="dxa"/>
            <w:vAlign w:val="center"/>
          </w:tcPr>
          <w:p w14:paraId="20554C70"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54%</w:t>
            </w:r>
          </w:p>
        </w:tc>
        <w:tc>
          <w:tcPr>
            <w:tcW w:w="1935" w:type="dxa"/>
            <w:vAlign w:val="center"/>
          </w:tcPr>
          <w:p w14:paraId="0362285A"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bl>
    <w:p w14:paraId="4E6FE03C" w14:textId="205380F3" w:rsidR="00126F6A" w:rsidRDefault="00126F6A" w:rsidP="00E92388">
      <w:pPr>
        <w:pBdr>
          <w:top w:val="nil"/>
          <w:left w:val="nil"/>
          <w:bottom w:val="nil"/>
          <w:right w:val="nil"/>
          <w:between w:val="nil"/>
        </w:pBdr>
        <w:spacing w:after="0"/>
        <w:jc w:val="both"/>
        <w:rPr>
          <w:rFonts w:ascii="Times New Roman" w:eastAsia="Cambria" w:hAnsi="Times New Roman" w:cs="Times New Roman"/>
          <w:color w:val="000000"/>
          <w:sz w:val="28"/>
          <w:szCs w:val="28"/>
        </w:rPr>
      </w:pPr>
    </w:p>
    <w:p w14:paraId="3E86AE3D" w14:textId="77777777" w:rsidR="009C2047" w:rsidRPr="00E92388" w:rsidRDefault="009C2047" w:rsidP="00E92388">
      <w:pPr>
        <w:pBdr>
          <w:top w:val="nil"/>
          <w:left w:val="nil"/>
          <w:bottom w:val="nil"/>
          <w:right w:val="nil"/>
          <w:between w:val="nil"/>
        </w:pBdr>
        <w:spacing w:after="0"/>
        <w:jc w:val="both"/>
        <w:rPr>
          <w:rFonts w:ascii="Times New Roman" w:eastAsia="Cambria" w:hAnsi="Times New Roman" w:cs="Times New Roman"/>
          <w:color w:val="000000"/>
          <w:sz w:val="28"/>
          <w:szCs w:val="28"/>
        </w:rPr>
      </w:pPr>
    </w:p>
    <w:p w14:paraId="34FA3038" w14:textId="77777777" w:rsidR="00B33CC4" w:rsidRDefault="002459D1" w:rsidP="00B33CC4">
      <w:pPr>
        <w:pBdr>
          <w:top w:val="nil"/>
          <w:left w:val="nil"/>
          <w:bottom w:val="nil"/>
          <w:right w:val="nil"/>
          <w:between w:val="nil"/>
        </w:pBdr>
        <w:spacing w:after="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lastRenderedPageBreak/>
        <w:t>Итоговое процентное констатирующее оценивание</w:t>
      </w:r>
    </w:p>
    <w:p w14:paraId="7D18A6B0" w14:textId="77777777" w:rsidR="00126F6A" w:rsidRPr="00E92388" w:rsidRDefault="002459D1" w:rsidP="00B33CC4">
      <w:pPr>
        <w:pBdr>
          <w:top w:val="nil"/>
          <w:left w:val="nil"/>
          <w:bottom w:val="nil"/>
          <w:right w:val="nil"/>
          <w:between w:val="nil"/>
        </w:pBdr>
        <w:spacing w:after="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Итоговые достигнутые баллы</m:t>
            </m:r>
          </m:num>
          <m:den>
            <m:r>
              <w:rPr>
                <w:rFonts w:ascii="Cambria Math" w:eastAsia="Cambria Math" w:hAnsi="Cambria Math" w:cs="Times New Roman"/>
                <w:color w:val="000000"/>
                <w:sz w:val="28"/>
                <w:szCs w:val="28"/>
              </w:rPr>
              <m:t>Итоговые возможные баллы</m:t>
            </m:r>
          </m:den>
        </m:f>
      </m:oMath>
      <w:r w:rsidRPr="00E92388">
        <w:rPr>
          <w:rFonts w:ascii="Times New Roman" w:eastAsia="Cambria" w:hAnsi="Times New Roman" w:cs="Times New Roman"/>
          <w:color w:val="000000"/>
          <w:sz w:val="28"/>
          <w:szCs w:val="28"/>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29+31+46</m:t>
            </m:r>
          </m:num>
          <m:den>
            <m:r>
              <w:rPr>
                <w:rFonts w:ascii="Cambria Math" w:eastAsia="Cambria Math" w:hAnsi="Cambria Math" w:cs="Times New Roman"/>
                <w:color w:val="000000"/>
                <w:sz w:val="28"/>
                <w:szCs w:val="28"/>
              </w:rPr>
              <m:t>55+50+90</m:t>
            </m:r>
          </m:den>
        </m:f>
      </m:oMath>
      <w:r w:rsidRPr="00E92388">
        <w:rPr>
          <w:rFonts w:ascii="Times New Roman" w:eastAsia="Cambria" w:hAnsi="Times New Roman" w:cs="Times New Roman"/>
          <w:color w:val="000000"/>
          <w:sz w:val="28"/>
          <w:szCs w:val="28"/>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106</m:t>
            </m:r>
          </m:num>
          <m:den>
            <m:r>
              <w:rPr>
                <w:rFonts w:ascii="Cambria Math" w:eastAsia="Cambria Math" w:hAnsi="Cambria Math" w:cs="Times New Roman"/>
                <w:color w:val="000000"/>
                <w:sz w:val="28"/>
                <w:szCs w:val="28"/>
              </w:rPr>
              <m:t>195</m:t>
            </m:r>
          </m:den>
        </m:f>
      </m:oMath>
      <w:r w:rsidRPr="00E92388">
        <w:rPr>
          <w:rFonts w:ascii="Times New Roman" w:eastAsia="Cambria" w:hAnsi="Times New Roman" w:cs="Times New Roman"/>
          <w:color w:val="000000"/>
          <w:sz w:val="28"/>
          <w:szCs w:val="28"/>
        </w:rPr>
        <w:t xml:space="preserve"> = 54%</w:t>
      </w:r>
    </w:p>
    <w:p w14:paraId="35BF9FAE" w14:textId="7534995D" w:rsidR="00126F6A" w:rsidRDefault="00126F6A" w:rsidP="009C2047">
      <w:pPr>
        <w:pBdr>
          <w:top w:val="nil"/>
          <w:left w:val="nil"/>
          <w:bottom w:val="nil"/>
          <w:right w:val="nil"/>
          <w:between w:val="nil"/>
        </w:pBdr>
        <w:spacing w:after="0"/>
        <w:rPr>
          <w:rFonts w:ascii="Times New Roman" w:eastAsia="Cambria" w:hAnsi="Times New Roman" w:cs="Times New Roman"/>
          <w:color w:val="000000"/>
          <w:sz w:val="28"/>
          <w:szCs w:val="28"/>
        </w:rPr>
      </w:pPr>
    </w:p>
    <w:p w14:paraId="76D342ED" w14:textId="77777777" w:rsidR="009C2047" w:rsidRPr="009C2047" w:rsidRDefault="009C2047" w:rsidP="002036EF">
      <w:pPr>
        <w:pStyle w:val="3"/>
        <w:ind w:left="0" w:firstLine="720"/>
        <w:rPr>
          <w:rFonts w:ascii="Times New Roman" w:hAnsi="Times New Roman" w:cs="Times New Roman"/>
          <w:b/>
          <w:bCs/>
          <w:sz w:val="28"/>
          <w:szCs w:val="28"/>
        </w:rPr>
      </w:pPr>
      <w:r w:rsidRPr="009C2047">
        <w:rPr>
          <w:rFonts w:ascii="Times New Roman" w:hAnsi="Times New Roman" w:cs="Times New Roman"/>
          <w:b/>
          <w:bCs/>
          <w:sz w:val="28"/>
          <w:szCs w:val="28"/>
        </w:rPr>
        <w:t>Семестровая оценка</w:t>
      </w:r>
    </w:p>
    <w:p w14:paraId="7DEC8C67" w14:textId="0C7FE65C" w:rsidR="009C2047" w:rsidRPr="00E92388" w:rsidRDefault="009C2047" w:rsidP="002036EF">
      <w:pPr>
        <w:pBdr>
          <w:top w:val="nil"/>
          <w:left w:val="nil"/>
          <w:bottom w:val="nil"/>
          <w:right w:val="nil"/>
          <w:between w:val="nil"/>
        </w:pBdr>
        <w:spacing w:after="0" w:line="240" w:lineRule="auto"/>
        <w:ind w:firstLine="720"/>
        <w:jc w:val="both"/>
        <w:rPr>
          <w:rFonts w:ascii="Times New Roman" w:eastAsia="Cambria" w:hAnsi="Times New Roman" w:cs="Times New Roman"/>
          <w:color w:val="000000"/>
          <w:sz w:val="28"/>
          <w:szCs w:val="28"/>
        </w:rPr>
      </w:pPr>
      <w:r w:rsidRPr="008D3589">
        <w:rPr>
          <w:rFonts w:ascii="Times New Roman" w:hAnsi="Times New Roman" w:cs="Times New Roman"/>
          <w:i/>
          <w:sz w:val="28"/>
          <w:szCs w:val="28"/>
        </w:rPr>
        <w:t>Оценивание за семестр выставляется путем расчета среднего между процентами выполнения формирующего и констатирующего оценивания.</w:t>
      </w:r>
      <w:r>
        <w:rPr>
          <w:rFonts w:ascii="Times New Roman" w:hAnsi="Times New Roman" w:cs="Times New Roman"/>
          <w:i/>
          <w:sz w:val="28"/>
          <w:szCs w:val="28"/>
        </w:rPr>
        <w:t xml:space="preserve"> </w:t>
      </w:r>
      <w:r w:rsidRPr="008D3589">
        <w:rPr>
          <w:rFonts w:ascii="Times New Roman" w:hAnsi="Times New Roman" w:cs="Times New Roman"/>
          <w:i/>
          <w:sz w:val="28"/>
          <w:szCs w:val="28"/>
        </w:rPr>
        <w:t>Семестровая оценка МБ (по 7-балльной шкале) далее определяется по шкале в Приложении 1 настоящих Правил.</w:t>
      </w:r>
    </w:p>
    <w:tbl>
      <w:tblPr>
        <w:tblStyle w:val="af1"/>
        <w:tblW w:w="5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10"/>
        <w:gridCol w:w="2493"/>
      </w:tblGrid>
      <w:tr w:rsidR="00126F6A" w:rsidRPr="00E92388" w14:paraId="0AB0C5FD" w14:textId="77777777" w:rsidTr="00A66888">
        <w:trPr>
          <w:trHeight w:val="124"/>
          <w:jc w:val="center"/>
        </w:trPr>
        <w:tc>
          <w:tcPr>
            <w:tcW w:w="5203" w:type="dxa"/>
            <w:gridSpan w:val="2"/>
            <w:vAlign w:val="center"/>
          </w:tcPr>
          <w:p w14:paraId="135DA5DD" w14:textId="77777777" w:rsidR="00126F6A" w:rsidRPr="00925A9E" w:rsidRDefault="002459D1" w:rsidP="002036EF">
            <w:pPr>
              <w:pBdr>
                <w:top w:val="nil"/>
                <w:left w:val="nil"/>
                <w:bottom w:val="nil"/>
                <w:right w:val="nil"/>
                <w:between w:val="nil"/>
              </w:pBdr>
              <w:jc w:val="both"/>
              <w:rPr>
                <w:rFonts w:ascii="Times New Roman" w:eastAsia="Cambria" w:hAnsi="Times New Roman" w:cs="Times New Roman"/>
                <w:b/>
                <w:color w:val="000000"/>
                <w:sz w:val="28"/>
                <w:szCs w:val="28"/>
              </w:rPr>
            </w:pPr>
            <w:r w:rsidRPr="00E92388">
              <w:rPr>
                <w:rFonts w:ascii="Times New Roman" w:eastAsia="Cambria" w:hAnsi="Times New Roman" w:cs="Times New Roman"/>
                <w:color w:val="000000"/>
                <w:sz w:val="28"/>
                <w:szCs w:val="28"/>
              </w:rPr>
              <w:t> </w:t>
            </w:r>
            <w:r w:rsidRPr="00925A9E">
              <w:rPr>
                <w:rFonts w:ascii="Times New Roman" w:eastAsia="Cambria" w:hAnsi="Times New Roman" w:cs="Times New Roman"/>
                <w:b/>
                <w:color w:val="000000"/>
                <w:sz w:val="28"/>
                <w:szCs w:val="28"/>
              </w:rPr>
              <w:t>Семестровая оценка</w:t>
            </w:r>
          </w:p>
        </w:tc>
      </w:tr>
      <w:tr w:rsidR="00126F6A" w:rsidRPr="00E92388" w14:paraId="5C53DA20" w14:textId="77777777" w:rsidTr="00A66888">
        <w:trPr>
          <w:trHeight w:val="322"/>
          <w:jc w:val="center"/>
        </w:trPr>
        <w:tc>
          <w:tcPr>
            <w:tcW w:w="2710" w:type="dxa"/>
            <w:vMerge w:val="restart"/>
            <w:vAlign w:val="center"/>
          </w:tcPr>
          <w:p w14:paraId="3AA81EF4"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w:t>
            </w:r>
          </w:p>
        </w:tc>
        <w:tc>
          <w:tcPr>
            <w:tcW w:w="2493" w:type="dxa"/>
            <w:vMerge w:val="restart"/>
            <w:vAlign w:val="center"/>
          </w:tcPr>
          <w:p w14:paraId="5EB83847"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Оценка</w:t>
            </w:r>
          </w:p>
        </w:tc>
      </w:tr>
      <w:tr w:rsidR="00126F6A" w:rsidRPr="00E92388" w14:paraId="151FC3EF" w14:textId="77777777" w:rsidTr="00A66888">
        <w:trPr>
          <w:trHeight w:val="322"/>
          <w:jc w:val="center"/>
        </w:trPr>
        <w:tc>
          <w:tcPr>
            <w:tcW w:w="2710" w:type="dxa"/>
            <w:vMerge/>
            <w:vAlign w:val="center"/>
          </w:tcPr>
          <w:p w14:paraId="17E3F1C4" w14:textId="77777777" w:rsidR="00126F6A" w:rsidRPr="00E92388" w:rsidRDefault="00126F6A" w:rsidP="002036EF">
            <w:pPr>
              <w:widowControl w:val="0"/>
              <w:pBdr>
                <w:top w:val="nil"/>
                <w:left w:val="nil"/>
                <w:bottom w:val="nil"/>
                <w:right w:val="nil"/>
                <w:between w:val="nil"/>
              </w:pBdr>
              <w:jc w:val="center"/>
              <w:rPr>
                <w:rFonts w:ascii="Times New Roman" w:eastAsia="Cambria" w:hAnsi="Times New Roman" w:cs="Times New Roman"/>
                <w:color w:val="000000"/>
                <w:sz w:val="28"/>
                <w:szCs w:val="28"/>
              </w:rPr>
            </w:pPr>
          </w:p>
        </w:tc>
        <w:tc>
          <w:tcPr>
            <w:tcW w:w="2493" w:type="dxa"/>
            <w:vMerge/>
            <w:vAlign w:val="center"/>
          </w:tcPr>
          <w:p w14:paraId="1EBEB483" w14:textId="77777777" w:rsidR="00126F6A" w:rsidRPr="00E92388" w:rsidRDefault="00126F6A" w:rsidP="002036EF">
            <w:pPr>
              <w:widowControl w:val="0"/>
              <w:pBdr>
                <w:top w:val="nil"/>
                <w:left w:val="nil"/>
                <w:bottom w:val="nil"/>
                <w:right w:val="nil"/>
                <w:between w:val="nil"/>
              </w:pBdr>
              <w:jc w:val="center"/>
              <w:rPr>
                <w:rFonts w:ascii="Times New Roman" w:eastAsia="Cambria" w:hAnsi="Times New Roman" w:cs="Times New Roman"/>
                <w:color w:val="000000"/>
                <w:sz w:val="28"/>
                <w:szCs w:val="28"/>
              </w:rPr>
            </w:pPr>
          </w:p>
        </w:tc>
      </w:tr>
      <w:tr w:rsidR="00126F6A" w:rsidRPr="00E92388" w14:paraId="3B9D8E7C" w14:textId="77777777" w:rsidTr="00A66888">
        <w:trPr>
          <w:trHeight w:val="124"/>
          <w:jc w:val="center"/>
        </w:trPr>
        <w:tc>
          <w:tcPr>
            <w:tcW w:w="2710" w:type="dxa"/>
            <w:vAlign w:val="center"/>
          </w:tcPr>
          <w:p w14:paraId="7EAC6018"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62</w:t>
            </w:r>
          </w:p>
        </w:tc>
        <w:tc>
          <w:tcPr>
            <w:tcW w:w="2493" w:type="dxa"/>
            <w:vAlign w:val="center"/>
          </w:tcPr>
          <w:p w14:paraId="35EF625E"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bl>
    <w:p w14:paraId="30A97EF6" w14:textId="77777777" w:rsidR="00126F6A" w:rsidRPr="00E92388" w:rsidRDefault="00126F6A"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717861B4" w14:textId="06D4C7FB" w:rsidR="00126F6A" w:rsidRPr="00E92388" w:rsidRDefault="002459D1"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Процентное соотношение по семестровой оценке = 50% формирующее и 50 % констатирующее оценивание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69+54</m:t>
            </m:r>
          </m:num>
          <m:den>
            <m:r>
              <w:rPr>
                <w:rFonts w:ascii="Cambria Math" w:eastAsia="Cambria Math" w:hAnsi="Cambria Math" w:cs="Times New Roman"/>
                <w:color w:val="000000"/>
                <w:sz w:val="28"/>
                <w:szCs w:val="28"/>
              </w:rPr>
              <m:t>2</m:t>
            </m:r>
          </m:den>
        </m:f>
      </m:oMath>
      <w:r w:rsidRPr="00E92388">
        <w:rPr>
          <w:rFonts w:ascii="Times New Roman" w:eastAsia="Cambria" w:hAnsi="Times New Roman" w:cs="Times New Roman"/>
          <w:color w:val="000000"/>
          <w:sz w:val="28"/>
          <w:szCs w:val="28"/>
        </w:rPr>
        <w:t xml:space="preserve"> = 62%</w:t>
      </w:r>
    </w:p>
    <w:p w14:paraId="32493B64" w14:textId="77777777" w:rsidR="00126F6A" w:rsidRPr="00E92388" w:rsidRDefault="00126F6A"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3E782EB0" w14:textId="77777777" w:rsidR="00126F6A" w:rsidRPr="00E92388" w:rsidRDefault="002459D1"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Данное процентное соотношение выдает оценку 5 (по 7-балльной шкале) согласно таблице в приложении 1. </w:t>
      </w:r>
    </w:p>
    <w:p w14:paraId="2D93309D" w14:textId="77777777" w:rsidR="00925A9E" w:rsidRPr="00E92388" w:rsidRDefault="00925A9E"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0CB625E5" w14:textId="77777777" w:rsidR="009C2047" w:rsidRDefault="002459D1" w:rsidP="002036EF">
      <w:pPr>
        <w:pBdr>
          <w:top w:val="nil"/>
          <w:left w:val="nil"/>
          <w:bottom w:val="nil"/>
          <w:right w:val="nil"/>
          <w:between w:val="nil"/>
        </w:pBdr>
        <w:spacing w:after="0" w:line="240" w:lineRule="auto"/>
        <w:ind w:firstLine="720"/>
        <w:jc w:val="both"/>
        <w:rPr>
          <w:rFonts w:ascii="Times New Roman" w:eastAsia="Cambria" w:hAnsi="Times New Roman" w:cs="Times New Roman"/>
          <w:b/>
          <w:color w:val="000000"/>
          <w:sz w:val="28"/>
          <w:szCs w:val="28"/>
        </w:rPr>
      </w:pPr>
      <w:r w:rsidRPr="00E92388">
        <w:rPr>
          <w:rFonts w:ascii="Times New Roman" w:eastAsia="Cambria" w:hAnsi="Times New Roman" w:cs="Times New Roman"/>
          <w:b/>
          <w:color w:val="000000"/>
          <w:sz w:val="28"/>
          <w:szCs w:val="28"/>
        </w:rPr>
        <w:t>Годовая оценка</w:t>
      </w:r>
      <w:bookmarkStart w:id="15" w:name="_2jxsxqh" w:colFirst="0" w:colLast="0"/>
      <w:bookmarkEnd w:id="15"/>
    </w:p>
    <w:p w14:paraId="74CA8B1B" w14:textId="42D8822E" w:rsidR="00126F6A" w:rsidRPr="009C2047" w:rsidRDefault="002459D1" w:rsidP="002036EF">
      <w:pPr>
        <w:pBdr>
          <w:top w:val="nil"/>
          <w:left w:val="nil"/>
          <w:bottom w:val="nil"/>
          <w:right w:val="nil"/>
          <w:between w:val="nil"/>
        </w:pBdr>
        <w:spacing w:after="0" w:line="240" w:lineRule="auto"/>
        <w:ind w:firstLine="720"/>
        <w:jc w:val="both"/>
        <w:rPr>
          <w:rFonts w:ascii="Times New Roman" w:eastAsia="Cambria" w:hAnsi="Times New Roman" w:cs="Times New Roman"/>
          <w:b/>
          <w:color w:val="000000"/>
          <w:sz w:val="28"/>
          <w:szCs w:val="28"/>
        </w:rPr>
      </w:pPr>
      <w:r w:rsidRPr="008D3589">
        <w:rPr>
          <w:rFonts w:ascii="Times New Roman" w:hAnsi="Times New Roman" w:cs="Times New Roman"/>
          <w:i/>
          <w:sz w:val="28"/>
          <w:szCs w:val="28"/>
        </w:rPr>
        <w:t>Оценка за год рассчитывается в соотношении 40% оценки за I семестр и 60% оценки за II семестр на основе оценок МБ по 7-балльной системе. В случае оценивания дробной частью 0,5 баллов и выше (например, 5,5 или 6,5) оценка выводится и округляется в пользу большего числа.</w:t>
      </w:r>
      <w:bookmarkStart w:id="16" w:name="_z337ya" w:colFirst="0" w:colLast="0"/>
      <w:bookmarkEnd w:id="16"/>
    </w:p>
    <w:p w14:paraId="19479102" w14:textId="77777777" w:rsidR="00126F6A" w:rsidRPr="00E92388" w:rsidRDefault="002459D1"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Пример:</w:t>
      </w:r>
    </w:p>
    <w:tbl>
      <w:tblPr>
        <w:tblStyle w:val="af2"/>
        <w:tblW w:w="924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988"/>
        <w:gridCol w:w="3339"/>
        <w:gridCol w:w="1837"/>
      </w:tblGrid>
      <w:tr w:rsidR="00126F6A" w:rsidRPr="00E92388" w14:paraId="344D9AAB" w14:textId="77777777" w:rsidTr="008F565D">
        <w:trPr>
          <w:trHeight w:val="20"/>
        </w:trPr>
        <w:tc>
          <w:tcPr>
            <w:tcW w:w="2084" w:type="dxa"/>
          </w:tcPr>
          <w:p w14:paraId="6992B97D"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1-ый семестр </w:t>
            </w:r>
          </w:p>
        </w:tc>
        <w:tc>
          <w:tcPr>
            <w:tcW w:w="1988" w:type="dxa"/>
          </w:tcPr>
          <w:p w14:paraId="3CE2E05B"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2-ой семестр</w:t>
            </w:r>
          </w:p>
        </w:tc>
        <w:tc>
          <w:tcPr>
            <w:tcW w:w="3339" w:type="dxa"/>
          </w:tcPr>
          <w:p w14:paraId="66C5C4C5"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Расчеты</w:t>
            </w:r>
          </w:p>
        </w:tc>
        <w:tc>
          <w:tcPr>
            <w:tcW w:w="1837" w:type="dxa"/>
          </w:tcPr>
          <w:p w14:paraId="4C1A9EDE"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Оценка</w:t>
            </w:r>
          </w:p>
        </w:tc>
      </w:tr>
      <w:tr w:rsidR="00126F6A" w:rsidRPr="00E92388" w14:paraId="369EC509" w14:textId="77777777" w:rsidTr="008F565D">
        <w:trPr>
          <w:trHeight w:val="20"/>
        </w:trPr>
        <w:tc>
          <w:tcPr>
            <w:tcW w:w="2084" w:type="dxa"/>
          </w:tcPr>
          <w:p w14:paraId="20335ACE" w14:textId="77777777" w:rsidR="00126F6A" w:rsidRPr="00E92388" w:rsidRDefault="002459D1" w:rsidP="002036EF">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m:t>
                </m:r>
              </m:oMath>
            </m:oMathPara>
          </w:p>
        </w:tc>
        <w:tc>
          <w:tcPr>
            <w:tcW w:w="1988" w:type="dxa"/>
          </w:tcPr>
          <w:p w14:paraId="6D2F4BA7" w14:textId="77777777" w:rsidR="00126F6A" w:rsidRPr="00E92388" w:rsidRDefault="002459D1" w:rsidP="002036EF">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y</m:t>
                </m:r>
              </m:oMath>
            </m:oMathPara>
          </w:p>
        </w:tc>
        <w:tc>
          <w:tcPr>
            <w:tcW w:w="3339" w:type="dxa"/>
          </w:tcPr>
          <w:p w14:paraId="4A76360F" w14:textId="60A28587" w:rsidR="00126F6A" w:rsidRPr="00E92388" w:rsidRDefault="002459D1" w:rsidP="002036EF">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0,4x+0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6y</m:t>
                </m:r>
              </m:oMath>
            </m:oMathPara>
          </w:p>
        </w:tc>
        <w:tc>
          <w:tcPr>
            <w:tcW w:w="1837" w:type="dxa"/>
          </w:tcPr>
          <w:p w14:paraId="3404C8F9" w14:textId="77777777" w:rsidR="00126F6A" w:rsidRPr="00E92388" w:rsidRDefault="00126F6A" w:rsidP="002036EF">
            <w:pPr>
              <w:pBdr>
                <w:top w:val="nil"/>
                <w:left w:val="nil"/>
                <w:bottom w:val="nil"/>
                <w:right w:val="nil"/>
                <w:between w:val="nil"/>
              </w:pBdr>
              <w:jc w:val="center"/>
              <w:rPr>
                <w:rFonts w:ascii="Times New Roman" w:eastAsia="Cambria" w:hAnsi="Times New Roman" w:cs="Times New Roman"/>
                <w:color w:val="000000"/>
                <w:sz w:val="28"/>
                <w:szCs w:val="28"/>
              </w:rPr>
            </w:pPr>
          </w:p>
        </w:tc>
      </w:tr>
      <w:tr w:rsidR="00126F6A" w:rsidRPr="00E92388" w14:paraId="3DC832ED" w14:textId="77777777" w:rsidTr="008F565D">
        <w:trPr>
          <w:trHeight w:val="20"/>
        </w:trPr>
        <w:tc>
          <w:tcPr>
            <w:tcW w:w="2084" w:type="dxa"/>
          </w:tcPr>
          <w:p w14:paraId="03F9B62D"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988" w:type="dxa"/>
          </w:tcPr>
          <w:p w14:paraId="1DCE8FE7"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3339" w:type="dxa"/>
          </w:tcPr>
          <w:p w14:paraId="18734333" w14:textId="6710E5A6" w:rsidR="00126F6A" w:rsidRPr="00E92388" w:rsidRDefault="002459D1" w:rsidP="002036EF">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6×4=4</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m:t>
                </m:r>
              </m:oMath>
            </m:oMathPara>
          </w:p>
        </w:tc>
        <w:tc>
          <w:tcPr>
            <w:tcW w:w="1837" w:type="dxa"/>
          </w:tcPr>
          <w:p w14:paraId="18E5AA6F"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1C0525ED" w14:textId="77777777" w:rsidTr="008F565D">
        <w:trPr>
          <w:trHeight w:val="20"/>
        </w:trPr>
        <w:tc>
          <w:tcPr>
            <w:tcW w:w="2084" w:type="dxa"/>
          </w:tcPr>
          <w:p w14:paraId="44567654"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988" w:type="dxa"/>
          </w:tcPr>
          <w:p w14:paraId="44065240"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3339" w:type="dxa"/>
          </w:tcPr>
          <w:p w14:paraId="418E4401" w14:textId="0E935FA6" w:rsidR="00126F6A" w:rsidRPr="00E92388" w:rsidRDefault="002459D1" w:rsidP="002036EF">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6×5=5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m:t>
                </m:r>
              </m:oMath>
            </m:oMathPara>
          </w:p>
        </w:tc>
        <w:tc>
          <w:tcPr>
            <w:tcW w:w="1837" w:type="dxa"/>
          </w:tcPr>
          <w:p w14:paraId="09D3C3A4"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3DA08124" w14:textId="77777777" w:rsidTr="008F565D">
        <w:trPr>
          <w:trHeight w:val="20"/>
        </w:trPr>
        <w:tc>
          <w:tcPr>
            <w:tcW w:w="2084" w:type="dxa"/>
          </w:tcPr>
          <w:p w14:paraId="0C8CA32F"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988" w:type="dxa"/>
          </w:tcPr>
          <w:p w14:paraId="0A5CEA64"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3339" w:type="dxa"/>
          </w:tcPr>
          <w:p w14:paraId="2998A72A" w14:textId="77656376" w:rsidR="00126F6A" w:rsidRPr="00E92388" w:rsidRDefault="002459D1" w:rsidP="00E923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,4</m:t>
                </m:r>
                <m:r>
                  <w:rPr>
                    <w:rFonts w:ascii="Cambria Math" w:eastAsia="Cambria Math" w:hAnsi="Cambria Math" w:cs="Times New Roman"/>
                    <w:color w:val="000000"/>
                    <w:sz w:val="28"/>
                    <w:szCs w:val="28"/>
                  </w:rPr>
                  <m:t>×5+0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m:t>
                </m:r>
              </m:oMath>
            </m:oMathPara>
          </w:p>
        </w:tc>
        <w:tc>
          <w:tcPr>
            <w:tcW w:w="1837" w:type="dxa"/>
          </w:tcPr>
          <w:p w14:paraId="6051CFDF"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126F6A" w:rsidRPr="00E92388" w14:paraId="24A36A3A" w14:textId="77777777" w:rsidTr="008F565D">
        <w:trPr>
          <w:trHeight w:val="20"/>
        </w:trPr>
        <w:tc>
          <w:tcPr>
            <w:tcW w:w="2084" w:type="dxa"/>
          </w:tcPr>
          <w:p w14:paraId="518727D4"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1988" w:type="dxa"/>
          </w:tcPr>
          <w:p w14:paraId="490FE37B"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3339" w:type="dxa"/>
          </w:tcPr>
          <w:p w14:paraId="0196BC01" w14:textId="6C081F8F" w:rsidR="00126F6A" w:rsidRPr="00E92388" w:rsidRDefault="002459D1" w:rsidP="002036EF">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4×4+0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m:t>
                </m:r>
              </m:oMath>
            </m:oMathPara>
          </w:p>
        </w:tc>
        <w:tc>
          <w:tcPr>
            <w:tcW w:w="1837" w:type="dxa"/>
          </w:tcPr>
          <w:p w14:paraId="0EB72F6F"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bl>
    <w:p w14:paraId="2C2EFB31" w14:textId="77777777" w:rsidR="00126F6A" w:rsidRDefault="00126F6A"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5E5E1CD1" w14:textId="77777777" w:rsidR="00A66888" w:rsidRDefault="00A66888" w:rsidP="002036EF">
      <w:pPr>
        <w:pBdr>
          <w:top w:val="nil"/>
          <w:left w:val="nil"/>
          <w:bottom w:val="nil"/>
          <w:right w:val="nil"/>
          <w:between w:val="nil"/>
        </w:pBdr>
        <w:spacing w:after="0" w:line="240" w:lineRule="auto"/>
        <w:ind w:firstLine="360"/>
        <w:jc w:val="both"/>
        <w:rPr>
          <w:rFonts w:ascii="Times New Roman" w:eastAsia="Cambria" w:hAnsi="Times New Roman" w:cs="Times New Roman"/>
          <w:b/>
          <w:color w:val="000000"/>
          <w:sz w:val="28"/>
          <w:szCs w:val="28"/>
        </w:rPr>
      </w:pPr>
    </w:p>
    <w:p w14:paraId="216746E7" w14:textId="77777777" w:rsidR="00126F6A" w:rsidRPr="00E92388" w:rsidRDefault="002459D1" w:rsidP="002036EF">
      <w:pPr>
        <w:pBdr>
          <w:top w:val="nil"/>
          <w:left w:val="nil"/>
          <w:bottom w:val="nil"/>
          <w:right w:val="nil"/>
          <w:between w:val="nil"/>
        </w:pBdr>
        <w:spacing w:after="0" w:line="240" w:lineRule="auto"/>
        <w:ind w:firstLine="360"/>
        <w:jc w:val="both"/>
        <w:rPr>
          <w:rFonts w:ascii="Times New Roman" w:eastAsia="Cambria" w:hAnsi="Times New Roman" w:cs="Times New Roman"/>
          <w:b/>
          <w:color w:val="000000"/>
          <w:sz w:val="28"/>
          <w:szCs w:val="28"/>
        </w:rPr>
      </w:pPr>
      <w:r w:rsidRPr="00E92388">
        <w:rPr>
          <w:rFonts w:ascii="Times New Roman" w:eastAsia="Cambria" w:hAnsi="Times New Roman" w:cs="Times New Roman"/>
          <w:b/>
          <w:color w:val="000000"/>
          <w:sz w:val="28"/>
          <w:szCs w:val="28"/>
        </w:rPr>
        <w:lastRenderedPageBreak/>
        <w:t>Национальная оценка (баллы по шкале от 1 до 5)</w:t>
      </w:r>
    </w:p>
    <w:p w14:paraId="55BB7D92" w14:textId="5B8468C6" w:rsidR="002036EF" w:rsidRDefault="00A66888" w:rsidP="00A66888">
      <w:pPr>
        <w:pBdr>
          <w:top w:val="nil"/>
          <w:left w:val="nil"/>
          <w:bottom w:val="nil"/>
          <w:right w:val="nil"/>
          <w:between w:val="nil"/>
        </w:pBdr>
        <w:spacing w:after="0" w:line="240" w:lineRule="auto"/>
        <w:jc w:val="both"/>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rPr>
        <w:t xml:space="preserve">      </w:t>
      </w:r>
      <w:r w:rsidR="002459D1" w:rsidRPr="00E92388">
        <w:rPr>
          <w:rFonts w:ascii="Times New Roman" w:eastAsia="Cambria" w:hAnsi="Times New Roman" w:cs="Times New Roman"/>
          <w:b/>
          <w:color w:val="000000"/>
          <w:sz w:val="28"/>
          <w:szCs w:val="28"/>
        </w:rPr>
        <w:t>Табель</w:t>
      </w:r>
      <w:r w:rsidR="008F565D">
        <w:rPr>
          <w:rFonts w:ascii="Times New Roman" w:eastAsia="Cambria" w:hAnsi="Times New Roman" w:cs="Times New Roman"/>
          <w:b/>
          <w:color w:val="000000"/>
          <w:sz w:val="28"/>
          <w:szCs w:val="28"/>
        </w:rPr>
        <w:t xml:space="preserve"> успеваемости</w:t>
      </w:r>
      <w:bookmarkStart w:id="17" w:name="_3j2qqm3" w:colFirst="0" w:colLast="0"/>
      <w:bookmarkEnd w:id="17"/>
    </w:p>
    <w:p w14:paraId="1DA8B491" w14:textId="4927FAA6" w:rsidR="009C2047" w:rsidRPr="002036EF" w:rsidRDefault="002459D1" w:rsidP="002036EF">
      <w:pPr>
        <w:pBdr>
          <w:top w:val="nil"/>
          <w:left w:val="nil"/>
          <w:bottom w:val="nil"/>
          <w:right w:val="nil"/>
          <w:between w:val="nil"/>
        </w:pBdr>
        <w:spacing w:after="0" w:line="240" w:lineRule="auto"/>
        <w:ind w:firstLine="567"/>
        <w:jc w:val="both"/>
        <w:rPr>
          <w:rFonts w:ascii="Times New Roman" w:eastAsia="Cambria" w:hAnsi="Times New Roman" w:cs="Times New Roman"/>
          <w:b/>
          <w:color w:val="000000"/>
          <w:sz w:val="28"/>
          <w:szCs w:val="28"/>
        </w:rPr>
      </w:pPr>
      <w:r w:rsidRPr="008D3589">
        <w:rPr>
          <w:rFonts w:ascii="Times New Roman" w:hAnsi="Times New Roman" w:cs="Times New Roman"/>
          <w:i/>
          <w:sz w:val="28"/>
          <w:szCs w:val="28"/>
        </w:rPr>
        <w:t>В табель выставляется оценка по цифровой 5-балльной шкале оценивания согласно шкале перевода из 7-балльной шкалы оценивания (Приложение 2 к настоящим Правилам).</w:t>
      </w:r>
    </w:p>
    <w:p w14:paraId="57ECCDDE" w14:textId="6C23EEFF" w:rsidR="00126F6A" w:rsidRDefault="009C2047" w:rsidP="002036EF">
      <w:pPr>
        <w:pStyle w:val="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3496A2CB" w14:textId="77777777" w:rsidR="00126F6A" w:rsidRPr="002036EF" w:rsidRDefault="002459D1" w:rsidP="002036EF">
      <w:pPr>
        <w:pBdr>
          <w:top w:val="nil"/>
          <w:left w:val="nil"/>
          <w:bottom w:val="nil"/>
          <w:right w:val="nil"/>
          <w:between w:val="nil"/>
        </w:pBdr>
        <w:shd w:val="clear" w:color="auto" w:fill="FFFFFF" w:themeFill="background1"/>
        <w:spacing w:after="0" w:line="240" w:lineRule="auto"/>
        <w:ind w:firstLine="567"/>
        <w:jc w:val="both"/>
        <w:rPr>
          <w:rFonts w:ascii="Times New Roman" w:eastAsia="Cambria" w:hAnsi="Times New Roman" w:cs="Times New Roman"/>
          <w:b/>
          <w:color w:val="000000"/>
          <w:sz w:val="28"/>
          <w:szCs w:val="28"/>
        </w:rPr>
      </w:pPr>
      <w:r w:rsidRPr="002036EF">
        <w:rPr>
          <w:rFonts w:ascii="Times New Roman" w:eastAsia="Cambria" w:hAnsi="Times New Roman" w:cs="Times New Roman"/>
          <w:b/>
          <w:color w:val="000000"/>
          <w:sz w:val="28"/>
          <w:szCs w:val="28"/>
        </w:rPr>
        <w:t>Итоговые оценки аттестата старшей школы</w:t>
      </w:r>
    </w:p>
    <w:p w14:paraId="43D330D8" w14:textId="1F26196A" w:rsidR="00126F6A" w:rsidRPr="008D3589" w:rsidRDefault="002036EF" w:rsidP="002036EF">
      <w:pPr>
        <w:pStyle w:val="3"/>
        <w:shd w:val="clear" w:color="auto" w:fill="FFFFFF" w:themeFill="background1"/>
        <w:ind w:left="0" w:firstLine="567"/>
        <w:rPr>
          <w:rFonts w:ascii="Times New Roman" w:hAnsi="Times New Roman" w:cs="Times New Roman"/>
          <w:i/>
          <w:sz w:val="28"/>
          <w:szCs w:val="28"/>
          <w:highlight w:val="green"/>
        </w:rPr>
      </w:pPr>
      <w:bookmarkStart w:id="18" w:name="_1y810tw" w:colFirst="0" w:colLast="0"/>
      <w:bookmarkEnd w:id="18"/>
      <w:r>
        <w:rPr>
          <w:rFonts w:ascii="Times New Roman" w:hAnsi="Times New Roman" w:cs="Times New Roman"/>
          <w:i/>
          <w:sz w:val="28"/>
          <w:szCs w:val="28"/>
        </w:rPr>
        <w:t>1.</w:t>
      </w:r>
      <w:r w:rsidR="002459D1" w:rsidRPr="002036EF">
        <w:rPr>
          <w:rFonts w:ascii="Times New Roman" w:hAnsi="Times New Roman" w:cs="Times New Roman"/>
          <w:i/>
          <w:sz w:val="28"/>
          <w:szCs w:val="28"/>
        </w:rPr>
        <w:t>Национальная</w:t>
      </w:r>
      <w:r w:rsidR="002459D1" w:rsidRPr="008D3589">
        <w:rPr>
          <w:rFonts w:ascii="Times New Roman" w:hAnsi="Times New Roman" w:cs="Times New Roman"/>
          <w:i/>
          <w:sz w:val="28"/>
          <w:szCs w:val="28"/>
        </w:rPr>
        <w:t xml:space="preserve"> оценка и оценка МБ по предметам выставляется в экзаменационные ведомости. Итоговая оценка рассчитывается как 50% оценки за экзамен и 50% оценки за год на основании оценок по 7-балльной шкале МБ. То есть, в некоторых случаях, итоговая оценка может быть выше экзаменационной. В случаях, когда дробная часть </w:t>
      </w:r>
      <w:r w:rsidR="006B454F" w:rsidRPr="008D3589">
        <w:rPr>
          <w:rFonts w:ascii="Times New Roman" w:hAnsi="Times New Roman" w:cs="Times New Roman"/>
          <w:i/>
          <w:sz w:val="28"/>
          <w:szCs w:val="28"/>
        </w:rPr>
        <w:t>0,5 баллов</w:t>
      </w:r>
      <w:r w:rsidR="002459D1" w:rsidRPr="008D3589">
        <w:rPr>
          <w:rFonts w:ascii="Times New Roman" w:hAnsi="Times New Roman" w:cs="Times New Roman"/>
          <w:i/>
          <w:sz w:val="28"/>
          <w:szCs w:val="28"/>
        </w:rPr>
        <w:t xml:space="preserve"> и выше (</w:t>
      </w:r>
      <w:r w:rsidR="006B454F" w:rsidRPr="008D3589">
        <w:rPr>
          <w:rFonts w:ascii="Times New Roman" w:hAnsi="Times New Roman" w:cs="Times New Roman"/>
          <w:i/>
          <w:sz w:val="28"/>
          <w:szCs w:val="28"/>
        </w:rPr>
        <w:t>например, 5,5 или 6,5</w:t>
      </w:r>
      <w:r w:rsidR="002459D1" w:rsidRPr="008D3589">
        <w:rPr>
          <w:rFonts w:ascii="Times New Roman" w:hAnsi="Times New Roman" w:cs="Times New Roman"/>
          <w:i/>
          <w:sz w:val="28"/>
          <w:szCs w:val="28"/>
        </w:rPr>
        <w:t>), оценка выводится и округляется в пользу большего числа. После вычисления оценки по системе МБ она конвертируется в оценку по национальной системе согласно таблице в Приложении 2 к настоящим Правилам.</w:t>
      </w:r>
    </w:p>
    <w:p w14:paraId="1805B712" w14:textId="77777777" w:rsidR="00126F6A" w:rsidRPr="00E92388" w:rsidRDefault="002459D1" w:rsidP="002036E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Пример:</w:t>
      </w:r>
    </w:p>
    <w:tbl>
      <w:tblPr>
        <w:tblStyle w:val="af4"/>
        <w:tblW w:w="9068"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1860"/>
        <w:gridCol w:w="2460"/>
        <w:gridCol w:w="1170"/>
        <w:gridCol w:w="1860"/>
      </w:tblGrid>
      <w:tr w:rsidR="00126F6A" w:rsidRPr="00E92388" w14:paraId="39238664" w14:textId="77777777" w:rsidTr="008F565D">
        <w:trPr>
          <w:trHeight w:val="20"/>
        </w:trPr>
        <w:tc>
          <w:tcPr>
            <w:tcW w:w="1718" w:type="dxa"/>
          </w:tcPr>
          <w:p w14:paraId="2E4CF6E5"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Годовая оценка (1-7)</w:t>
            </w:r>
          </w:p>
        </w:tc>
        <w:tc>
          <w:tcPr>
            <w:tcW w:w="1860" w:type="dxa"/>
          </w:tcPr>
          <w:p w14:paraId="59A8825C"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Оценка по нац. экзамену (1-7)</w:t>
            </w:r>
          </w:p>
        </w:tc>
        <w:tc>
          <w:tcPr>
            <w:tcW w:w="2460" w:type="dxa"/>
          </w:tcPr>
          <w:p w14:paraId="309DF517"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Расчеты</w:t>
            </w:r>
          </w:p>
        </w:tc>
        <w:tc>
          <w:tcPr>
            <w:tcW w:w="1170" w:type="dxa"/>
          </w:tcPr>
          <w:p w14:paraId="36D03BE3"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Оценка МБ (1-7)</w:t>
            </w:r>
          </w:p>
        </w:tc>
        <w:tc>
          <w:tcPr>
            <w:tcW w:w="1860" w:type="dxa"/>
          </w:tcPr>
          <w:p w14:paraId="6D9646B5" w14:textId="77777777" w:rsidR="00126F6A" w:rsidRPr="00E92388" w:rsidRDefault="002459D1" w:rsidP="002036EF">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Национальная оценка (1-5)</w:t>
            </w:r>
          </w:p>
        </w:tc>
      </w:tr>
      <w:tr w:rsidR="00126F6A" w:rsidRPr="00E92388" w14:paraId="2188AB63" w14:textId="77777777" w:rsidTr="008F565D">
        <w:trPr>
          <w:trHeight w:val="20"/>
        </w:trPr>
        <w:tc>
          <w:tcPr>
            <w:tcW w:w="1718" w:type="dxa"/>
          </w:tcPr>
          <w:p w14:paraId="22E76EE4" w14:textId="77777777" w:rsidR="00126F6A" w:rsidRPr="00E92388" w:rsidRDefault="002459D1" w:rsidP="002036EF">
            <w:pPr>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m:t>
                </m:r>
              </m:oMath>
            </m:oMathPara>
          </w:p>
        </w:tc>
        <w:tc>
          <w:tcPr>
            <w:tcW w:w="1860" w:type="dxa"/>
          </w:tcPr>
          <w:p w14:paraId="2395DC06" w14:textId="77777777" w:rsidR="00126F6A" w:rsidRPr="00E92388" w:rsidRDefault="002459D1" w:rsidP="002036EF">
            <w:pPr>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y</m:t>
                </m:r>
              </m:oMath>
            </m:oMathPara>
          </w:p>
        </w:tc>
        <w:tc>
          <w:tcPr>
            <w:tcW w:w="2460" w:type="dxa"/>
          </w:tcPr>
          <w:p w14:paraId="472698B0" w14:textId="77777777" w:rsidR="00126F6A" w:rsidRPr="00E92388" w:rsidRDefault="002459D1" w:rsidP="002036EF">
            <w:pPr>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(x+y)/2</m:t>
                </m:r>
              </m:oMath>
            </m:oMathPara>
          </w:p>
        </w:tc>
        <w:tc>
          <w:tcPr>
            <w:tcW w:w="1170" w:type="dxa"/>
          </w:tcPr>
          <w:p w14:paraId="2EBC6EDB" w14:textId="77777777" w:rsidR="00126F6A" w:rsidRPr="00E92388" w:rsidRDefault="00126F6A" w:rsidP="002036EF">
            <w:pPr>
              <w:pBdr>
                <w:top w:val="nil"/>
                <w:left w:val="nil"/>
                <w:bottom w:val="nil"/>
                <w:right w:val="nil"/>
                <w:between w:val="nil"/>
              </w:pBdr>
              <w:jc w:val="center"/>
              <w:rPr>
                <w:rFonts w:ascii="Times New Roman" w:eastAsia="Cambria" w:hAnsi="Times New Roman" w:cs="Times New Roman"/>
                <w:color w:val="000000"/>
                <w:sz w:val="28"/>
                <w:szCs w:val="28"/>
              </w:rPr>
            </w:pPr>
          </w:p>
        </w:tc>
        <w:tc>
          <w:tcPr>
            <w:tcW w:w="1860" w:type="dxa"/>
          </w:tcPr>
          <w:p w14:paraId="0DF59603" w14:textId="77777777" w:rsidR="00126F6A" w:rsidRPr="00E92388" w:rsidRDefault="00126F6A" w:rsidP="002036EF">
            <w:pPr>
              <w:pBdr>
                <w:top w:val="nil"/>
                <w:left w:val="nil"/>
                <w:bottom w:val="nil"/>
                <w:right w:val="nil"/>
                <w:between w:val="nil"/>
              </w:pBdr>
              <w:jc w:val="center"/>
              <w:rPr>
                <w:rFonts w:ascii="Times New Roman" w:eastAsia="Cambria" w:hAnsi="Times New Roman" w:cs="Times New Roman"/>
                <w:color w:val="000000"/>
                <w:sz w:val="28"/>
                <w:szCs w:val="28"/>
              </w:rPr>
            </w:pPr>
          </w:p>
        </w:tc>
      </w:tr>
      <w:tr w:rsidR="00126F6A" w:rsidRPr="00E92388" w14:paraId="43963876" w14:textId="77777777" w:rsidTr="008F565D">
        <w:trPr>
          <w:trHeight w:val="20"/>
        </w:trPr>
        <w:tc>
          <w:tcPr>
            <w:tcW w:w="1718" w:type="dxa"/>
          </w:tcPr>
          <w:p w14:paraId="1323B495"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1860" w:type="dxa"/>
          </w:tcPr>
          <w:p w14:paraId="5BD373C5"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2460" w:type="dxa"/>
            <w:vAlign w:val="center"/>
          </w:tcPr>
          <w:p w14:paraId="5A0D3CE2"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(7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5)/2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6</w:t>
            </w:r>
          </w:p>
        </w:tc>
        <w:tc>
          <w:tcPr>
            <w:tcW w:w="1170" w:type="dxa"/>
          </w:tcPr>
          <w:p w14:paraId="48E58EA8"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860" w:type="dxa"/>
          </w:tcPr>
          <w:p w14:paraId="299E93BB" w14:textId="77777777" w:rsidR="00126F6A" w:rsidRPr="00E92388" w:rsidRDefault="002459D1" w:rsidP="002036EF">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1DFC147D" w14:textId="77777777" w:rsidTr="008F565D">
        <w:trPr>
          <w:trHeight w:val="20"/>
        </w:trPr>
        <w:tc>
          <w:tcPr>
            <w:tcW w:w="1718" w:type="dxa"/>
          </w:tcPr>
          <w:p w14:paraId="7500E44D"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860" w:type="dxa"/>
          </w:tcPr>
          <w:p w14:paraId="3E434B38"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2460" w:type="dxa"/>
          </w:tcPr>
          <w:p w14:paraId="36A976E4"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(6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5)/2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5.5</w:t>
            </w:r>
          </w:p>
        </w:tc>
        <w:tc>
          <w:tcPr>
            <w:tcW w:w="1170" w:type="dxa"/>
          </w:tcPr>
          <w:p w14:paraId="1E42D09D"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860" w:type="dxa"/>
          </w:tcPr>
          <w:p w14:paraId="0449CAF7"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785A44B0" w14:textId="77777777" w:rsidTr="008F565D">
        <w:trPr>
          <w:trHeight w:val="20"/>
        </w:trPr>
        <w:tc>
          <w:tcPr>
            <w:tcW w:w="1718" w:type="dxa"/>
          </w:tcPr>
          <w:p w14:paraId="6AAAC012"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860" w:type="dxa"/>
          </w:tcPr>
          <w:p w14:paraId="33976960"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2460" w:type="dxa"/>
          </w:tcPr>
          <w:p w14:paraId="52B264DC"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(6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4)/2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w:t>
            </w:r>
          </w:p>
        </w:tc>
        <w:tc>
          <w:tcPr>
            <w:tcW w:w="1170" w:type="dxa"/>
          </w:tcPr>
          <w:p w14:paraId="20D435B9"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860" w:type="dxa"/>
          </w:tcPr>
          <w:p w14:paraId="081DBFF8"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126F6A" w:rsidRPr="00E92388" w14:paraId="1D0CF63E" w14:textId="77777777" w:rsidTr="008F565D">
        <w:trPr>
          <w:trHeight w:val="20"/>
        </w:trPr>
        <w:tc>
          <w:tcPr>
            <w:tcW w:w="1718" w:type="dxa"/>
          </w:tcPr>
          <w:p w14:paraId="3A0A0B99"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c>
          <w:tcPr>
            <w:tcW w:w="1860" w:type="dxa"/>
          </w:tcPr>
          <w:p w14:paraId="2E6BC992"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2460" w:type="dxa"/>
          </w:tcPr>
          <w:p w14:paraId="7820A979"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(3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7)/2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w:t>
            </w:r>
          </w:p>
        </w:tc>
        <w:tc>
          <w:tcPr>
            <w:tcW w:w="1170" w:type="dxa"/>
          </w:tcPr>
          <w:p w14:paraId="18127315"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860" w:type="dxa"/>
          </w:tcPr>
          <w:p w14:paraId="16D5A44E" w14:textId="77777777" w:rsidR="00126F6A" w:rsidRPr="00E92388" w:rsidRDefault="002459D1" w:rsidP="0011169B">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bl>
    <w:p w14:paraId="154F5AF4"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highlight w:val="green"/>
        </w:rPr>
      </w:pPr>
    </w:p>
    <w:p w14:paraId="2060FF7C" w14:textId="152DEF49" w:rsidR="00126F6A" w:rsidRPr="00E92388" w:rsidRDefault="002036EF" w:rsidP="002036EF">
      <w:pPr>
        <w:pStyle w:val="3"/>
        <w:ind w:left="0" w:firstLine="567"/>
        <w:rPr>
          <w:rFonts w:ascii="Times New Roman" w:hAnsi="Times New Roman" w:cs="Times New Roman"/>
          <w:sz w:val="28"/>
          <w:szCs w:val="28"/>
        </w:rPr>
      </w:pPr>
      <w:bookmarkStart w:id="19" w:name="_4i7ojhp" w:colFirst="0" w:colLast="0"/>
      <w:bookmarkEnd w:id="19"/>
      <w:r>
        <w:rPr>
          <w:rFonts w:ascii="Times New Roman" w:hAnsi="Times New Roman" w:cs="Times New Roman"/>
          <w:sz w:val="28"/>
          <w:szCs w:val="28"/>
        </w:rPr>
        <w:t>2.</w:t>
      </w:r>
      <w:r w:rsidR="002459D1" w:rsidRPr="00E92388">
        <w:rPr>
          <w:rFonts w:ascii="Times New Roman" w:hAnsi="Times New Roman" w:cs="Times New Roman"/>
          <w:sz w:val="28"/>
          <w:szCs w:val="28"/>
        </w:rPr>
        <w:t xml:space="preserve">Итоговая оценка по шести предметам, изучаемым на стандартном или высоком уровне в DP, включается в аттестат на основании следующих результатов: 20% оценки для итогового уровня диплома МБ и 80% итоговой оценки за учебный год, рассчитанного от оценок по шкале МБ 7 баллов. Для аттестата эта оценка переводится в </w:t>
      </w:r>
      <w:r w:rsidR="007E3A09">
        <w:rPr>
          <w:rFonts w:ascii="Times New Roman" w:hAnsi="Times New Roman" w:cs="Times New Roman"/>
          <w:sz w:val="28"/>
          <w:szCs w:val="28"/>
        </w:rPr>
        <w:t>5-</w:t>
      </w:r>
      <w:r w:rsidR="002459D1" w:rsidRPr="00E92388">
        <w:rPr>
          <w:rFonts w:ascii="Times New Roman" w:hAnsi="Times New Roman" w:cs="Times New Roman"/>
          <w:sz w:val="28"/>
          <w:szCs w:val="28"/>
        </w:rPr>
        <w:t>балльную систему оценивания в соответствии с Приложением 2 к настоящим Правилам.</w:t>
      </w:r>
    </w:p>
    <w:p w14:paraId="666DA4C2" w14:textId="77777777" w:rsidR="00126F6A" w:rsidRPr="00E92388" w:rsidRDefault="00126F6A" w:rsidP="00E92388">
      <w:pPr>
        <w:pBdr>
          <w:top w:val="nil"/>
          <w:left w:val="nil"/>
          <w:bottom w:val="nil"/>
          <w:right w:val="nil"/>
          <w:between w:val="nil"/>
        </w:pBdr>
        <w:spacing w:after="0" w:line="240" w:lineRule="auto"/>
        <w:ind w:firstLine="567"/>
        <w:jc w:val="both"/>
        <w:rPr>
          <w:rFonts w:ascii="Times New Roman" w:eastAsia="Cambria" w:hAnsi="Times New Roman" w:cs="Times New Roman"/>
          <w:color w:val="000000"/>
          <w:sz w:val="28"/>
          <w:szCs w:val="28"/>
          <w:highlight w:val="green"/>
        </w:rPr>
      </w:pPr>
    </w:p>
    <w:tbl>
      <w:tblPr>
        <w:tblStyle w:val="af5"/>
        <w:tblW w:w="926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30"/>
        <w:gridCol w:w="3319"/>
        <w:gridCol w:w="1174"/>
        <w:gridCol w:w="1620"/>
      </w:tblGrid>
      <w:tr w:rsidR="00126F6A" w:rsidRPr="00E92388" w14:paraId="20BF7C10" w14:textId="77777777" w:rsidTr="0011169B">
        <w:trPr>
          <w:trHeight w:val="57"/>
        </w:trPr>
        <w:tc>
          <w:tcPr>
            <w:tcW w:w="1620" w:type="dxa"/>
          </w:tcPr>
          <w:p w14:paraId="1756A389"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Годовая оценка (1-7)</w:t>
            </w:r>
          </w:p>
        </w:tc>
        <w:tc>
          <w:tcPr>
            <w:tcW w:w="1530" w:type="dxa"/>
          </w:tcPr>
          <w:p w14:paraId="71CC7850" w14:textId="75FCF3F2"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Оценка по экзамену </w:t>
            </w:r>
            <w:r w:rsidR="00D0586D">
              <w:rPr>
                <w:rFonts w:ascii="Times New Roman" w:eastAsia="Cambria" w:hAnsi="Times New Roman" w:cs="Times New Roman"/>
                <w:color w:val="000000"/>
                <w:sz w:val="28"/>
                <w:szCs w:val="28"/>
              </w:rPr>
              <w:t>DP</w:t>
            </w:r>
            <w:r w:rsidRPr="00E92388">
              <w:rPr>
                <w:rFonts w:ascii="Times New Roman" w:eastAsia="Cambria" w:hAnsi="Times New Roman" w:cs="Times New Roman"/>
                <w:color w:val="000000"/>
                <w:sz w:val="28"/>
                <w:szCs w:val="28"/>
              </w:rPr>
              <w:t xml:space="preserve"> (1-7)</w:t>
            </w:r>
          </w:p>
        </w:tc>
        <w:tc>
          <w:tcPr>
            <w:tcW w:w="3319" w:type="dxa"/>
          </w:tcPr>
          <w:p w14:paraId="4C308215"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Расчеты</w:t>
            </w:r>
          </w:p>
        </w:tc>
        <w:tc>
          <w:tcPr>
            <w:tcW w:w="1174" w:type="dxa"/>
          </w:tcPr>
          <w:p w14:paraId="7BFB448E"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Оценка МБ (1-7)</w:t>
            </w:r>
          </w:p>
        </w:tc>
        <w:tc>
          <w:tcPr>
            <w:tcW w:w="1620" w:type="dxa"/>
          </w:tcPr>
          <w:p w14:paraId="7181EF1F" w14:textId="77777777"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Национальная оценка (1-5)</w:t>
            </w:r>
          </w:p>
        </w:tc>
      </w:tr>
      <w:tr w:rsidR="00126F6A" w:rsidRPr="00E92388" w14:paraId="3D222656" w14:textId="77777777" w:rsidTr="0011169B">
        <w:trPr>
          <w:trHeight w:val="57"/>
        </w:trPr>
        <w:tc>
          <w:tcPr>
            <w:tcW w:w="1620" w:type="dxa"/>
          </w:tcPr>
          <w:p w14:paraId="6D0738C4" w14:textId="77777777" w:rsidR="00126F6A" w:rsidRPr="00E92388" w:rsidRDefault="002459D1" w:rsidP="00B33CC4">
            <w:pPr>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w:lastRenderedPageBreak/>
                  <m:t>x</m:t>
                </m:r>
              </m:oMath>
            </m:oMathPara>
          </w:p>
        </w:tc>
        <w:tc>
          <w:tcPr>
            <w:tcW w:w="1530" w:type="dxa"/>
          </w:tcPr>
          <w:p w14:paraId="4919B7EE" w14:textId="77777777" w:rsidR="00126F6A" w:rsidRPr="00E92388" w:rsidRDefault="002459D1" w:rsidP="00B33CC4">
            <w:pPr>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y</m:t>
                </m:r>
              </m:oMath>
            </m:oMathPara>
          </w:p>
        </w:tc>
        <w:tc>
          <w:tcPr>
            <w:tcW w:w="3319" w:type="dxa"/>
          </w:tcPr>
          <w:p w14:paraId="7AB201B2" w14:textId="19271B4B" w:rsidR="00126F6A" w:rsidRPr="00E92388" w:rsidRDefault="002459D1" w:rsidP="00E923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8x+0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2y</m:t>
                </m:r>
              </m:oMath>
            </m:oMathPara>
          </w:p>
        </w:tc>
        <w:tc>
          <w:tcPr>
            <w:tcW w:w="1174" w:type="dxa"/>
          </w:tcPr>
          <w:p w14:paraId="19F7FA82" w14:textId="77777777" w:rsidR="00126F6A" w:rsidRPr="00E92388" w:rsidRDefault="00126F6A" w:rsidP="00B33CC4">
            <w:pPr>
              <w:pBdr>
                <w:top w:val="nil"/>
                <w:left w:val="nil"/>
                <w:bottom w:val="nil"/>
                <w:right w:val="nil"/>
                <w:between w:val="nil"/>
              </w:pBdr>
              <w:jc w:val="center"/>
              <w:rPr>
                <w:rFonts w:ascii="Times New Roman" w:eastAsia="Cambria" w:hAnsi="Times New Roman" w:cs="Times New Roman"/>
                <w:color w:val="000000"/>
                <w:sz w:val="28"/>
                <w:szCs w:val="28"/>
              </w:rPr>
            </w:pPr>
          </w:p>
        </w:tc>
        <w:tc>
          <w:tcPr>
            <w:tcW w:w="1620" w:type="dxa"/>
          </w:tcPr>
          <w:p w14:paraId="595215FB" w14:textId="77777777" w:rsidR="00126F6A" w:rsidRPr="00E92388" w:rsidRDefault="00126F6A" w:rsidP="00B33CC4">
            <w:pPr>
              <w:pBdr>
                <w:top w:val="nil"/>
                <w:left w:val="nil"/>
                <w:bottom w:val="nil"/>
                <w:right w:val="nil"/>
                <w:between w:val="nil"/>
              </w:pBdr>
              <w:jc w:val="center"/>
              <w:rPr>
                <w:rFonts w:ascii="Times New Roman" w:eastAsia="Cambria" w:hAnsi="Times New Roman" w:cs="Times New Roman"/>
                <w:color w:val="000000"/>
                <w:sz w:val="28"/>
                <w:szCs w:val="28"/>
              </w:rPr>
            </w:pPr>
          </w:p>
        </w:tc>
      </w:tr>
      <w:tr w:rsidR="00126F6A" w:rsidRPr="00E92388" w14:paraId="6F459E55" w14:textId="77777777" w:rsidTr="0011169B">
        <w:trPr>
          <w:trHeight w:val="57"/>
        </w:trPr>
        <w:tc>
          <w:tcPr>
            <w:tcW w:w="1620" w:type="dxa"/>
          </w:tcPr>
          <w:p w14:paraId="62257726"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530" w:type="dxa"/>
          </w:tcPr>
          <w:p w14:paraId="5258D8B3"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3319" w:type="dxa"/>
          </w:tcPr>
          <w:p w14:paraId="357E3A72" w14:textId="4CA619C3" w:rsidR="00126F6A" w:rsidRPr="00E92388" w:rsidRDefault="002459D1" w:rsidP="00E92388">
            <w:pPr>
              <w:pBdr>
                <w:top w:val="nil"/>
                <w:left w:val="nil"/>
                <w:bottom w:val="nil"/>
                <w:right w:val="nil"/>
                <w:between w:val="nil"/>
              </w:pBdr>
              <w:jc w:val="both"/>
              <w:rPr>
                <w:rFonts w:ascii="Times New Roman" w:eastAsia="Cambria" w:hAnsi="Times New Roman" w:cs="Times New Roman"/>
                <w:color w:val="000000"/>
                <w:sz w:val="28"/>
                <w:szCs w:val="28"/>
              </w:rPr>
            </w:pPr>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2×4=</m:t>
              </m:r>
            </m:oMath>
            <w:r w:rsidRPr="00E92388">
              <w:rPr>
                <w:rFonts w:ascii="Times New Roman" w:eastAsia="Cambria" w:hAnsi="Times New Roman" w:cs="Times New Roman"/>
                <w:color w:val="000000"/>
                <w:sz w:val="28"/>
                <w:szCs w:val="28"/>
              </w:rPr>
              <w:t>5</w:t>
            </w:r>
            <w:r w:rsidR="006B454F">
              <w:rPr>
                <w:rFonts w:ascii="Times New Roman" w:eastAsia="Cambria" w:hAnsi="Times New Roman" w:cs="Times New Roman"/>
                <w:color w:val="000000"/>
                <w:sz w:val="28"/>
                <w:szCs w:val="28"/>
                <w:lang w:val="en-US"/>
              </w:rPr>
              <w:t>,</w:t>
            </w:r>
            <w:r w:rsidRPr="00E92388">
              <w:rPr>
                <w:rFonts w:ascii="Times New Roman" w:eastAsia="Cambria" w:hAnsi="Times New Roman" w:cs="Times New Roman"/>
                <w:color w:val="000000"/>
                <w:sz w:val="28"/>
                <w:szCs w:val="28"/>
              </w:rPr>
              <w:t>6</w:t>
            </w:r>
          </w:p>
        </w:tc>
        <w:tc>
          <w:tcPr>
            <w:tcW w:w="1174" w:type="dxa"/>
          </w:tcPr>
          <w:p w14:paraId="46950513"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620" w:type="dxa"/>
          </w:tcPr>
          <w:p w14:paraId="5DF085B0"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3A8B055D" w14:textId="77777777" w:rsidTr="0011169B">
        <w:trPr>
          <w:trHeight w:val="57"/>
        </w:trPr>
        <w:tc>
          <w:tcPr>
            <w:tcW w:w="1620" w:type="dxa"/>
          </w:tcPr>
          <w:p w14:paraId="5CD80436"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530" w:type="dxa"/>
          </w:tcPr>
          <w:p w14:paraId="662663A8"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3319" w:type="dxa"/>
          </w:tcPr>
          <w:p w14:paraId="69CA0E47" w14:textId="160AAB95" w:rsidR="00126F6A" w:rsidRPr="00E92388" w:rsidRDefault="002459D1" w:rsidP="00E923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2×5=5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m:t>
                </m:r>
              </m:oMath>
            </m:oMathPara>
          </w:p>
        </w:tc>
        <w:tc>
          <w:tcPr>
            <w:tcW w:w="1174" w:type="dxa"/>
          </w:tcPr>
          <w:p w14:paraId="0792A95D"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620" w:type="dxa"/>
          </w:tcPr>
          <w:p w14:paraId="20781A05"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126F6A" w:rsidRPr="00E92388" w14:paraId="26C9B21E" w14:textId="77777777" w:rsidTr="0011169B">
        <w:trPr>
          <w:trHeight w:val="57"/>
        </w:trPr>
        <w:tc>
          <w:tcPr>
            <w:tcW w:w="1620" w:type="dxa"/>
          </w:tcPr>
          <w:p w14:paraId="02598892"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530" w:type="dxa"/>
          </w:tcPr>
          <w:p w14:paraId="3FD8FCF7"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3319" w:type="dxa"/>
          </w:tcPr>
          <w:p w14:paraId="026D64DB" w14:textId="571023EE" w:rsidR="00126F6A" w:rsidRPr="00E92388" w:rsidRDefault="002459D1" w:rsidP="00E923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8×5+0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m:t>
                </m:r>
              </m:oMath>
            </m:oMathPara>
          </w:p>
        </w:tc>
        <w:tc>
          <w:tcPr>
            <w:tcW w:w="1174" w:type="dxa"/>
          </w:tcPr>
          <w:p w14:paraId="39C2D6DD"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620" w:type="dxa"/>
          </w:tcPr>
          <w:p w14:paraId="02B9A3B3"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126F6A" w:rsidRPr="00E92388" w14:paraId="7E1A4863" w14:textId="77777777" w:rsidTr="0011169B">
        <w:trPr>
          <w:trHeight w:val="57"/>
        </w:trPr>
        <w:tc>
          <w:tcPr>
            <w:tcW w:w="1620" w:type="dxa"/>
          </w:tcPr>
          <w:p w14:paraId="22C2E332"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1530" w:type="dxa"/>
          </w:tcPr>
          <w:p w14:paraId="2992CBC8"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3319" w:type="dxa"/>
          </w:tcPr>
          <w:p w14:paraId="7FA09098" w14:textId="063423E5" w:rsidR="00126F6A" w:rsidRPr="00E92388" w:rsidRDefault="002459D1" w:rsidP="00E92388">
            <w:pPr>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8×4+0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2×6=4</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m:t>
                </m:r>
              </m:oMath>
            </m:oMathPara>
          </w:p>
        </w:tc>
        <w:tc>
          <w:tcPr>
            <w:tcW w:w="1174" w:type="dxa"/>
          </w:tcPr>
          <w:p w14:paraId="4DD8085C"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1620" w:type="dxa"/>
          </w:tcPr>
          <w:p w14:paraId="73C5960C" w14:textId="77777777" w:rsidR="00126F6A" w:rsidRPr="00E92388" w:rsidRDefault="002459D1" w:rsidP="00B33CC4">
            <w:pPr>
              <w:pBdr>
                <w:top w:val="nil"/>
                <w:left w:val="nil"/>
                <w:bottom w:val="nil"/>
                <w:right w:val="nil"/>
                <w:between w:val="nil"/>
              </w:pBdr>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bl>
    <w:p w14:paraId="5157EBE2" w14:textId="77777777" w:rsidR="00B33CC4" w:rsidRPr="00E92388" w:rsidRDefault="00B33CC4" w:rsidP="00E92388">
      <w:pPr>
        <w:pBdr>
          <w:top w:val="nil"/>
          <w:left w:val="nil"/>
          <w:bottom w:val="nil"/>
          <w:right w:val="nil"/>
          <w:between w:val="nil"/>
        </w:pBdr>
        <w:spacing w:after="0" w:line="240" w:lineRule="auto"/>
        <w:ind w:firstLine="567"/>
        <w:jc w:val="both"/>
        <w:rPr>
          <w:rFonts w:ascii="Times New Roman" w:eastAsia="Cambria" w:hAnsi="Times New Roman" w:cs="Times New Roman"/>
          <w:color w:val="000000"/>
          <w:sz w:val="28"/>
          <w:szCs w:val="28"/>
          <w:highlight w:val="green"/>
        </w:rPr>
      </w:pPr>
    </w:p>
    <w:p w14:paraId="2CF23E0A" w14:textId="77777777" w:rsidR="00193249" w:rsidRDefault="00193249">
      <w:pPr>
        <w:rPr>
          <w:rFonts w:ascii="Times New Roman" w:eastAsia="Cambria" w:hAnsi="Times New Roman" w:cs="Times New Roman"/>
          <w:color w:val="000000"/>
          <w:sz w:val="24"/>
          <w:szCs w:val="28"/>
        </w:rPr>
      </w:pPr>
      <w:r>
        <w:rPr>
          <w:rFonts w:ascii="Times New Roman" w:eastAsia="Cambria" w:hAnsi="Times New Roman" w:cs="Times New Roman"/>
          <w:color w:val="000000"/>
          <w:sz w:val="24"/>
          <w:szCs w:val="28"/>
        </w:rPr>
        <w:br w:type="page"/>
      </w:r>
    </w:p>
    <w:p w14:paraId="350128ED" w14:textId="48BA44E7" w:rsidR="00126F6A" w:rsidRPr="00D242BD"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lang w:val="kk-KZ"/>
        </w:rPr>
      </w:pPr>
      <w:r w:rsidRPr="008F565D">
        <w:rPr>
          <w:rFonts w:ascii="Times New Roman" w:eastAsia="Cambria" w:hAnsi="Times New Roman" w:cs="Times New Roman"/>
          <w:color w:val="000000"/>
          <w:sz w:val="24"/>
          <w:szCs w:val="28"/>
        </w:rPr>
        <w:lastRenderedPageBreak/>
        <w:t xml:space="preserve">Приложение </w:t>
      </w:r>
      <w:r w:rsidR="005F23A9">
        <w:rPr>
          <w:rFonts w:ascii="Times New Roman" w:eastAsia="Cambria" w:hAnsi="Times New Roman" w:cs="Times New Roman"/>
          <w:color w:val="000000"/>
          <w:sz w:val="24"/>
          <w:szCs w:val="28"/>
          <w:lang w:val="kk-KZ"/>
        </w:rPr>
        <w:t>4</w:t>
      </w:r>
    </w:p>
    <w:p w14:paraId="088BCE30" w14:textId="77777777" w:rsidR="00126F6A" w:rsidRPr="008F565D"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xml:space="preserve">к Правилам </w:t>
      </w:r>
      <w:proofErr w:type="spellStart"/>
      <w:r w:rsidRPr="008F565D">
        <w:rPr>
          <w:rFonts w:ascii="Times New Roman" w:eastAsia="Cambria" w:hAnsi="Times New Roman" w:cs="Times New Roman"/>
          <w:color w:val="000000"/>
          <w:sz w:val="24"/>
          <w:szCs w:val="28"/>
        </w:rPr>
        <w:t>критериального</w:t>
      </w:r>
      <w:proofErr w:type="spellEnd"/>
      <w:r w:rsidRPr="008F565D">
        <w:rPr>
          <w:rFonts w:ascii="Times New Roman" w:eastAsia="Cambria" w:hAnsi="Times New Roman" w:cs="Times New Roman"/>
          <w:color w:val="000000"/>
          <w:sz w:val="24"/>
          <w:szCs w:val="28"/>
        </w:rPr>
        <w:t xml:space="preserve"> оценивания</w:t>
      </w:r>
    </w:p>
    <w:p w14:paraId="7671C2DA" w14:textId="77777777" w:rsidR="00126F6A" w:rsidRPr="008F565D"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xml:space="preserve">учебных достижений учащихся филиала </w:t>
      </w:r>
    </w:p>
    <w:p w14:paraId="054D26FA" w14:textId="5200A17E" w:rsidR="00126F6A" w:rsidRPr="008F565D"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xml:space="preserve">«Назарбаев Интеллектуальная школа города </w:t>
      </w:r>
      <w:r w:rsidR="004F74A1">
        <w:rPr>
          <w:rFonts w:ascii="Times New Roman" w:eastAsia="Cambria" w:hAnsi="Times New Roman" w:cs="Times New Roman"/>
          <w:color w:val="000000"/>
          <w:sz w:val="24"/>
          <w:szCs w:val="28"/>
        </w:rPr>
        <w:t>Нур-Султан</w:t>
      </w:r>
      <w:r w:rsidRPr="008F565D">
        <w:rPr>
          <w:rFonts w:ascii="Times New Roman" w:eastAsia="Cambria" w:hAnsi="Times New Roman" w:cs="Times New Roman"/>
          <w:color w:val="000000"/>
          <w:sz w:val="24"/>
          <w:szCs w:val="28"/>
        </w:rPr>
        <w:t>»</w:t>
      </w:r>
    </w:p>
    <w:p w14:paraId="7BDCE902" w14:textId="77777777" w:rsidR="00126F6A" w:rsidRPr="008F565D"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xml:space="preserve"> автономной организации образования</w:t>
      </w:r>
    </w:p>
    <w:p w14:paraId="64E3E7A9" w14:textId="77777777" w:rsidR="00126F6A" w:rsidRPr="008F565D"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xml:space="preserve"> «Назарбаев Интеллектуальные школы»</w:t>
      </w:r>
    </w:p>
    <w:p w14:paraId="163B3B01" w14:textId="203E85C5" w:rsidR="00126F6A" w:rsidRPr="00273B53"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p>
    <w:p w14:paraId="199EA9E4" w14:textId="543FD51C" w:rsidR="00273B53" w:rsidRDefault="00273B53" w:rsidP="00273B53">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73B53">
        <w:rPr>
          <w:rFonts w:ascii="Times New Roman" w:eastAsia="Times New Roman" w:hAnsi="Times New Roman" w:cs="Times New Roman"/>
          <w:sz w:val="24"/>
          <w:szCs w:val="24"/>
          <w:lang w:eastAsia="ru-RU"/>
        </w:rPr>
        <w:t>Выставление оценок по критериям для учащихся, отсутствовавших по болезни либо находившихся в академическом отпуске</w:t>
      </w:r>
    </w:p>
    <w:p w14:paraId="2FDF7C26" w14:textId="77777777" w:rsidR="00273B53" w:rsidRPr="00273B53" w:rsidRDefault="00273B53" w:rsidP="00273B53">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bl>
      <w:tblPr>
        <w:tblStyle w:val="af6"/>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21"/>
        <w:gridCol w:w="922"/>
        <w:gridCol w:w="921"/>
        <w:gridCol w:w="922"/>
        <w:gridCol w:w="5812"/>
      </w:tblGrid>
      <w:tr w:rsidR="00126F6A" w:rsidRPr="00A66888" w14:paraId="565C76C4" w14:textId="77777777" w:rsidTr="0011169B">
        <w:trPr>
          <w:trHeight w:val="480"/>
        </w:trPr>
        <w:tc>
          <w:tcPr>
            <w:tcW w:w="851" w:type="dxa"/>
            <w:vMerge w:val="restart"/>
            <w:tcMar>
              <w:top w:w="0" w:type="dxa"/>
              <w:left w:w="0" w:type="dxa"/>
              <w:bottom w:w="0" w:type="dxa"/>
              <w:right w:w="0" w:type="dxa"/>
            </w:tcMar>
            <w:vAlign w:val="center"/>
          </w:tcPr>
          <w:p w14:paraId="79534B75" w14:textId="77777777" w:rsidR="00126F6A" w:rsidRPr="00A66888" w:rsidRDefault="002459D1" w:rsidP="00A66888">
            <w:pPr>
              <w:pBdr>
                <w:top w:val="nil"/>
                <w:left w:val="nil"/>
                <w:bottom w:val="nil"/>
                <w:right w:val="nil"/>
                <w:between w:val="nil"/>
              </w:pBdr>
              <w:jc w:val="center"/>
              <w:rPr>
                <w:rFonts w:ascii="Times New Roman" w:eastAsia="Cambria" w:hAnsi="Times New Roman" w:cs="Times New Roman"/>
                <w:b/>
                <w:color w:val="000000"/>
                <w:sz w:val="18"/>
                <w:szCs w:val="28"/>
              </w:rPr>
            </w:pPr>
            <w:r w:rsidRPr="00A66888">
              <w:rPr>
                <w:rFonts w:ascii="Times New Roman" w:eastAsia="Cambria" w:hAnsi="Times New Roman" w:cs="Times New Roman"/>
                <w:b/>
                <w:color w:val="000000"/>
                <w:sz w:val="18"/>
                <w:szCs w:val="28"/>
              </w:rPr>
              <w:t>Оценка</w:t>
            </w:r>
          </w:p>
        </w:tc>
        <w:tc>
          <w:tcPr>
            <w:tcW w:w="3686" w:type="dxa"/>
            <w:gridSpan w:val="4"/>
            <w:vAlign w:val="center"/>
          </w:tcPr>
          <w:p w14:paraId="0B82CD41" w14:textId="77777777" w:rsidR="00126F6A" w:rsidRPr="00A66888" w:rsidRDefault="002459D1" w:rsidP="00A66888">
            <w:pPr>
              <w:pBdr>
                <w:top w:val="nil"/>
                <w:left w:val="nil"/>
                <w:bottom w:val="nil"/>
                <w:right w:val="nil"/>
                <w:between w:val="nil"/>
              </w:pBdr>
              <w:tabs>
                <w:tab w:val="left" w:pos="567"/>
              </w:tabs>
              <w:jc w:val="center"/>
              <w:rPr>
                <w:rFonts w:ascii="Times New Roman" w:eastAsia="Cambria" w:hAnsi="Times New Roman" w:cs="Times New Roman"/>
                <w:b/>
                <w:color w:val="000000"/>
                <w:szCs w:val="28"/>
              </w:rPr>
            </w:pPr>
            <w:r w:rsidRPr="00A66888">
              <w:rPr>
                <w:rFonts w:ascii="Times New Roman" w:eastAsia="Cambria" w:hAnsi="Times New Roman" w:cs="Times New Roman"/>
                <w:b/>
                <w:color w:val="000000"/>
                <w:szCs w:val="28"/>
              </w:rPr>
              <w:t>Сумма уровней достижения</w:t>
            </w:r>
          </w:p>
        </w:tc>
        <w:tc>
          <w:tcPr>
            <w:tcW w:w="5812" w:type="dxa"/>
            <w:vMerge w:val="restart"/>
            <w:tcMar>
              <w:top w:w="0" w:type="dxa"/>
              <w:left w:w="0" w:type="dxa"/>
              <w:bottom w:w="0" w:type="dxa"/>
              <w:right w:w="0" w:type="dxa"/>
            </w:tcMar>
            <w:vAlign w:val="center"/>
          </w:tcPr>
          <w:p w14:paraId="3408F2EE" w14:textId="77777777" w:rsidR="00126F6A" w:rsidRPr="00A66888" w:rsidRDefault="002459D1" w:rsidP="008F565D">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b/>
                <w:color w:val="000000"/>
                <w:sz w:val="28"/>
                <w:szCs w:val="28"/>
              </w:rPr>
            </w:pPr>
            <w:r w:rsidRPr="00A66888">
              <w:rPr>
                <w:rFonts w:ascii="Times New Roman" w:eastAsia="Cambria" w:hAnsi="Times New Roman" w:cs="Times New Roman"/>
                <w:b/>
                <w:color w:val="000000"/>
                <w:sz w:val="28"/>
                <w:szCs w:val="28"/>
              </w:rPr>
              <w:t>Дескриптор</w:t>
            </w:r>
          </w:p>
        </w:tc>
      </w:tr>
      <w:tr w:rsidR="00126F6A" w:rsidRPr="00A66888" w14:paraId="12FA5109" w14:textId="77777777" w:rsidTr="00F63126">
        <w:trPr>
          <w:trHeight w:val="20"/>
        </w:trPr>
        <w:tc>
          <w:tcPr>
            <w:tcW w:w="851" w:type="dxa"/>
            <w:vMerge/>
            <w:tcMar>
              <w:top w:w="0" w:type="dxa"/>
              <w:left w:w="0" w:type="dxa"/>
              <w:bottom w:w="0" w:type="dxa"/>
              <w:right w:w="0" w:type="dxa"/>
            </w:tcMar>
            <w:vAlign w:val="center"/>
          </w:tcPr>
          <w:p w14:paraId="34452308" w14:textId="77777777" w:rsidR="00126F6A" w:rsidRPr="00A66888" w:rsidRDefault="00126F6A" w:rsidP="008F565D">
            <w:pPr>
              <w:widowControl w:val="0"/>
              <w:pBdr>
                <w:top w:val="nil"/>
                <w:left w:val="nil"/>
                <w:bottom w:val="nil"/>
                <w:right w:val="nil"/>
                <w:between w:val="nil"/>
              </w:pBdr>
              <w:jc w:val="both"/>
              <w:rPr>
                <w:rFonts w:ascii="Times New Roman" w:eastAsia="Cambria" w:hAnsi="Times New Roman" w:cs="Times New Roman"/>
                <w:color w:val="000000"/>
                <w:sz w:val="18"/>
                <w:szCs w:val="28"/>
              </w:rPr>
            </w:pPr>
          </w:p>
        </w:tc>
        <w:tc>
          <w:tcPr>
            <w:tcW w:w="921" w:type="dxa"/>
            <w:vAlign w:val="center"/>
          </w:tcPr>
          <w:p w14:paraId="5B5DBDF9" w14:textId="77777777" w:rsidR="00126F6A" w:rsidRPr="00A66888" w:rsidRDefault="002459D1" w:rsidP="008F565D">
            <w:pPr>
              <w:pBdr>
                <w:top w:val="nil"/>
                <w:left w:val="nil"/>
                <w:bottom w:val="nil"/>
                <w:right w:val="nil"/>
                <w:between w:val="nil"/>
              </w:pBdr>
              <w:jc w:val="center"/>
              <w:rPr>
                <w:rFonts w:ascii="Times New Roman" w:eastAsia="Cambria" w:hAnsi="Times New Roman" w:cs="Times New Roman"/>
                <w:color w:val="000000"/>
                <w:sz w:val="18"/>
                <w:szCs w:val="28"/>
              </w:rPr>
            </w:pPr>
            <w:r w:rsidRPr="00A66888">
              <w:rPr>
                <w:rFonts w:ascii="Times New Roman" w:eastAsia="Cambria" w:hAnsi="Times New Roman" w:cs="Times New Roman"/>
                <w:color w:val="000000"/>
                <w:sz w:val="18"/>
                <w:szCs w:val="28"/>
              </w:rPr>
              <w:t>4 критерия</w:t>
            </w:r>
          </w:p>
        </w:tc>
        <w:tc>
          <w:tcPr>
            <w:tcW w:w="922" w:type="dxa"/>
            <w:vAlign w:val="center"/>
          </w:tcPr>
          <w:p w14:paraId="364DF204" w14:textId="77777777" w:rsidR="00126F6A" w:rsidRPr="00A66888" w:rsidRDefault="002459D1" w:rsidP="008F565D">
            <w:pPr>
              <w:pBdr>
                <w:top w:val="nil"/>
                <w:left w:val="nil"/>
                <w:bottom w:val="nil"/>
                <w:right w:val="nil"/>
                <w:between w:val="nil"/>
              </w:pBdr>
              <w:jc w:val="center"/>
              <w:rPr>
                <w:rFonts w:ascii="Times New Roman" w:eastAsia="Cambria" w:hAnsi="Times New Roman" w:cs="Times New Roman"/>
                <w:color w:val="000000"/>
                <w:sz w:val="18"/>
                <w:szCs w:val="28"/>
              </w:rPr>
            </w:pPr>
            <w:r w:rsidRPr="00A66888">
              <w:rPr>
                <w:rFonts w:ascii="Times New Roman" w:eastAsia="Cambria" w:hAnsi="Times New Roman" w:cs="Times New Roman"/>
                <w:color w:val="000000"/>
                <w:sz w:val="18"/>
                <w:szCs w:val="28"/>
              </w:rPr>
              <w:t>3 критерия</w:t>
            </w:r>
          </w:p>
        </w:tc>
        <w:tc>
          <w:tcPr>
            <w:tcW w:w="921" w:type="dxa"/>
            <w:vAlign w:val="center"/>
          </w:tcPr>
          <w:p w14:paraId="674A6741" w14:textId="77777777" w:rsidR="00126F6A" w:rsidRPr="00A66888" w:rsidRDefault="002459D1" w:rsidP="008F565D">
            <w:pPr>
              <w:pBdr>
                <w:top w:val="nil"/>
                <w:left w:val="nil"/>
                <w:bottom w:val="nil"/>
                <w:right w:val="nil"/>
                <w:between w:val="nil"/>
              </w:pBdr>
              <w:jc w:val="center"/>
              <w:rPr>
                <w:rFonts w:ascii="Times New Roman" w:eastAsia="Cambria" w:hAnsi="Times New Roman" w:cs="Times New Roman"/>
                <w:color w:val="000000"/>
                <w:sz w:val="18"/>
                <w:szCs w:val="28"/>
              </w:rPr>
            </w:pPr>
            <w:r w:rsidRPr="00A66888">
              <w:rPr>
                <w:rFonts w:ascii="Times New Roman" w:eastAsia="Cambria" w:hAnsi="Times New Roman" w:cs="Times New Roman"/>
                <w:color w:val="000000"/>
                <w:sz w:val="18"/>
                <w:szCs w:val="28"/>
              </w:rPr>
              <w:t>2 критерия</w:t>
            </w:r>
          </w:p>
        </w:tc>
        <w:tc>
          <w:tcPr>
            <w:tcW w:w="922" w:type="dxa"/>
            <w:vAlign w:val="center"/>
          </w:tcPr>
          <w:p w14:paraId="2C6826B8" w14:textId="77777777" w:rsidR="00126F6A" w:rsidRPr="00A66888" w:rsidRDefault="002459D1" w:rsidP="008F565D">
            <w:pPr>
              <w:pBdr>
                <w:top w:val="nil"/>
                <w:left w:val="nil"/>
                <w:bottom w:val="nil"/>
                <w:right w:val="nil"/>
                <w:between w:val="nil"/>
              </w:pBdr>
              <w:jc w:val="center"/>
              <w:rPr>
                <w:rFonts w:ascii="Times New Roman" w:eastAsia="Cambria" w:hAnsi="Times New Roman" w:cs="Times New Roman"/>
                <w:color w:val="000000"/>
                <w:sz w:val="18"/>
                <w:szCs w:val="28"/>
              </w:rPr>
            </w:pPr>
            <w:r w:rsidRPr="00A66888">
              <w:rPr>
                <w:rFonts w:ascii="Times New Roman" w:eastAsia="Cambria" w:hAnsi="Times New Roman" w:cs="Times New Roman"/>
                <w:color w:val="000000"/>
                <w:sz w:val="18"/>
                <w:szCs w:val="28"/>
              </w:rPr>
              <w:t>1 критерий</w:t>
            </w:r>
          </w:p>
        </w:tc>
        <w:tc>
          <w:tcPr>
            <w:tcW w:w="5812" w:type="dxa"/>
            <w:vMerge/>
            <w:tcMar>
              <w:top w:w="0" w:type="dxa"/>
              <w:left w:w="0" w:type="dxa"/>
              <w:bottom w:w="0" w:type="dxa"/>
              <w:right w:w="0" w:type="dxa"/>
            </w:tcMar>
          </w:tcPr>
          <w:p w14:paraId="32A22F38" w14:textId="77777777" w:rsidR="00126F6A" w:rsidRPr="00A66888" w:rsidRDefault="00126F6A" w:rsidP="008F565D">
            <w:pPr>
              <w:widowControl w:val="0"/>
              <w:pBdr>
                <w:top w:val="nil"/>
                <w:left w:val="nil"/>
                <w:bottom w:val="nil"/>
                <w:right w:val="nil"/>
                <w:between w:val="nil"/>
              </w:pBdr>
              <w:jc w:val="both"/>
              <w:rPr>
                <w:rFonts w:ascii="Times New Roman" w:eastAsia="Cambria" w:hAnsi="Times New Roman" w:cs="Times New Roman"/>
                <w:color w:val="000000"/>
                <w:sz w:val="28"/>
                <w:szCs w:val="28"/>
              </w:rPr>
            </w:pPr>
          </w:p>
        </w:tc>
      </w:tr>
      <w:tr w:rsidR="00126F6A" w:rsidRPr="00A66888" w14:paraId="2FE6FD6B" w14:textId="77777777" w:rsidTr="00F63126">
        <w:trPr>
          <w:trHeight w:val="660"/>
        </w:trPr>
        <w:tc>
          <w:tcPr>
            <w:tcW w:w="851" w:type="dxa"/>
            <w:tcMar>
              <w:top w:w="0" w:type="dxa"/>
              <w:left w:w="0" w:type="dxa"/>
              <w:bottom w:w="0" w:type="dxa"/>
              <w:right w:w="0" w:type="dxa"/>
            </w:tcMar>
            <w:vAlign w:val="center"/>
          </w:tcPr>
          <w:p w14:paraId="28038A02" w14:textId="77777777" w:rsidR="00126F6A" w:rsidRPr="00A66888" w:rsidRDefault="002459D1" w:rsidP="008F565D">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w:t>
            </w:r>
          </w:p>
        </w:tc>
        <w:tc>
          <w:tcPr>
            <w:tcW w:w="921" w:type="dxa"/>
            <w:vAlign w:val="center"/>
          </w:tcPr>
          <w:p w14:paraId="2AD229FF"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0-5</w:t>
            </w:r>
          </w:p>
        </w:tc>
        <w:tc>
          <w:tcPr>
            <w:tcW w:w="922" w:type="dxa"/>
            <w:vAlign w:val="center"/>
          </w:tcPr>
          <w:p w14:paraId="5BA1E91C"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0-3</w:t>
            </w:r>
          </w:p>
        </w:tc>
        <w:tc>
          <w:tcPr>
            <w:tcW w:w="921" w:type="dxa"/>
            <w:vAlign w:val="center"/>
          </w:tcPr>
          <w:p w14:paraId="6D78D054"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0-2</w:t>
            </w:r>
          </w:p>
        </w:tc>
        <w:tc>
          <w:tcPr>
            <w:tcW w:w="922" w:type="dxa"/>
            <w:vAlign w:val="center"/>
          </w:tcPr>
          <w:p w14:paraId="4EDD1BB4" w14:textId="6B55BABD" w:rsidR="00126F6A" w:rsidRPr="00A66888" w:rsidRDefault="00BB24DB"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lang w:val="kk-KZ"/>
              </w:rPr>
              <w:t>0-</w:t>
            </w:r>
            <w:r w:rsidR="002459D1" w:rsidRPr="00A66888">
              <w:rPr>
                <w:rFonts w:ascii="Times New Roman" w:eastAsia="Cambria" w:hAnsi="Times New Roman" w:cs="Times New Roman"/>
                <w:color w:val="000000"/>
                <w:sz w:val="28"/>
                <w:szCs w:val="28"/>
              </w:rPr>
              <w:t>1</w:t>
            </w:r>
          </w:p>
        </w:tc>
        <w:tc>
          <w:tcPr>
            <w:tcW w:w="5812" w:type="dxa"/>
            <w:tcMar>
              <w:top w:w="0" w:type="dxa"/>
              <w:left w:w="144" w:type="dxa"/>
              <w:bottom w:w="0" w:type="dxa"/>
              <w:right w:w="0" w:type="dxa"/>
            </w:tcMar>
          </w:tcPr>
          <w:p w14:paraId="137CA588" w14:textId="77777777" w:rsidR="00126F6A" w:rsidRPr="00A66888" w:rsidRDefault="002459D1" w:rsidP="0011169B">
            <w:pPr>
              <w:pBdr>
                <w:top w:val="nil"/>
                <w:left w:val="nil"/>
                <w:bottom w:val="nil"/>
                <w:right w:val="nil"/>
                <w:between w:val="nil"/>
              </w:pBdr>
              <w:ind w:right="142"/>
              <w:jc w:val="both"/>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Представляет работу очень ограниченного качества. Демонстрирует существенное недопонимание или недостаток понимания большинства концепций и навыков. Очень редко демонстрирует критическое или творческое мышление. Негибкий, редко использует знания и навыки.</w:t>
            </w:r>
          </w:p>
        </w:tc>
      </w:tr>
      <w:tr w:rsidR="00126F6A" w:rsidRPr="00A66888" w14:paraId="13C912A3" w14:textId="77777777" w:rsidTr="00F63126">
        <w:trPr>
          <w:trHeight w:val="1180"/>
        </w:trPr>
        <w:tc>
          <w:tcPr>
            <w:tcW w:w="851" w:type="dxa"/>
            <w:tcMar>
              <w:top w:w="0" w:type="dxa"/>
              <w:left w:w="0" w:type="dxa"/>
              <w:bottom w:w="0" w:type="dxa"/>
              <w:right w:w="0" w:type="dxa"/>
            </w:tcMar>
            <w:vAlign w:val="center"/>
          </w:tcPr>
          <w:p w14:paraId="4B94AF63" w14:textId="77777777" w:rsidR="00126F6A" w:rsidRPr="00A66888" w:rsidRDefault="002459D1" w:rsidP="008F565D">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2</w:t>
            </w:r>
          </w:p>
        </w:tc>
        <w:tc>
          <w:tcPr>
            <w:tcW w:w="921" w:type="dxa"/>
            <w:vAlign w:val="center"/>
          </w:tcPr>
          <w:p w14:paraId="221947AD"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6-9</w:t>
            </w:r>
          </w:p>
        </w:tc>
        <w:tc>
          <w:tcPr>
            <w:tcW w:w="922" w:type="dxa"/>
            <w:vAlign w:val="center"/>
          </w:tcPr>
          <w:p w14:paraId="3EDF821A"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4-6</w:t>
            </w:r>
          </w:p>
        </w:tc>
        <w:tc>
          <w:tcPr>
            <w:tcW w:w="921" w:type="dxa"/>
            <w:vAlign w:val="center"/>
          </w:tcPr>
          <w:p w14:paraId="1F8EF983"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3-4</w:t>
            </w:r>
          </w:p>
        </w:tc>
        <w:tc>
          <w:tcPr>
            <w:tcW w:w="922" w:type="dxa"/>
            <w:vAlign w:val="center"/>
          </w:tcPr>
          <w:p w14:paraId="4B06D6CE"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2</w:t>
            </w:r>
          </w:p>
        </w:tc>
        <w:tc>
          <w:tcPr>
            <w:tcW w:w="5812" w:type="dxa"/>
            <w:tcMar>
              <w:top w:w="0" w:type="dxa"/>
              <w:left w:w="144" w:type="dxa"/>
              <w:bottom w:w="0" w:type="dxa"/>
              <w:right w:w="0" w:type="dxa"/>
            </w:tcMar>
          </w:tcPr>
          <w:p w14:paraId="606B69DC" w14:textId="7605B147" w:rsidR="00126F6A" w:rsidRPr="00A66888" w:rsidRDefault="002459D1" w:rsidP="0011169B">
            <w:pPr>
              <w:pBdr>
                <w:top w:val="nil"/>
                <w:left w:val="nil"/>
                <w:bottom w:val="nil"/>
                <w:right w:val="nil"/>
                <w:between w:val="nil"/>
              </w:pBdr>
              <w:ind w:right="142"/>
              <w:jc w:val="both"/>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 xml:space="preserve">Представляет работу ограниченного качества. Демонстрирует недопонимание или значительные пробелы в понимании многих концепций и контекстов. Нечасто демонстрирует критическое или творческое мышление. Негибкий в использовании знаний и навыков, нечасто применяет </w:t>
            </w:r>
            <w:r w:rsidR="00A66888" w:rsidRPr="00A66888">
              <w:rPr>
                <w:rFonts w:ascii="Times New Roman" w:eastAsia="Cambria" w:hAnsi="Times New Roman" w:cs="Times New Roman"/>
                <w:color w:val="000000"/>
                <w:sz w:val="28"/>
                <w:szCs w:val="28"/>
              </w:rPr>
              <w:t>приобретенные знания</w:t>
            </w:r>
            <w:r w:rsidRPr="00A66888">
              <w:rPr>
                <w:rFonts w:ascii="Times New Roman" w:eastAsia="Cambria" w:hAnsi="Times New Roman" w:cs="Times New Roman"/>
                <w:color w:val="000000"/>
                <w:sz w:val="28"/>
                <w:szCs w:val="28"/>
              </w:rPr>
              <w:t xml:space="preserve"> и навыки.</w:t>
            </w:r>
          </w:p>
        </w:tc>
      </w:tr>
      <w:tr w:rsidR="00126F6A" w:rsidRPr="00A66888" w14:paraId="2CD9DFCC" w14:textId="77777777" w:rsidTr="00F63126">
        <w:trPr>
          <w:trHeight w:val="1500"/>
        </w:trPr>
        <w:tc>
          <w:tcPr>
            <w:tcW w:w="851" w:type="dxa"/>
            <w:tcMar>
              <w:top w:w="0" w:type="dxa"/>
              <w:left w:w="0" w:type="dxa"/>
              <w:bottom w:w="0" w:type="dxa"/>
              <w:right w:w="0" w:type="dxa"/>
            </w:tcMar>
            <w:vAlign w:val="center"/>
          </w:tcPr>
          <w:p w14:paraId="23DCB868" w14:textId="77777777" w:rsidR="00126F6A" w:rsidRPr="00A66888" w:rsidRDefault="002459D1" w:rsidP="008F565D">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3</w:t>
            </w:r>
          </w:p>
        </w:tc>
        <w:tc>
          <w:tcPr>
            <w:tcW w:w="921" w:type="dxa"/>
            <w:vAlign w:val="center"/>
          </w:tcPr>
          <w:p w14:paraId="659B224E"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10-14</w:t>
            </w:r>
          </w:p>
        </w:tc>
        <w:tc>
          <w:tcPr>
            <w:tcW w:w="922" w:type="dxa"/>
            <w:vAlign w:val="center"/>
          </w:tcPr>
          <w:p w14:paraId="0B7FF0D7"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7-10</w:t>
            </w:r>
          </w:p>
        </w:tc>
        <w:tc>
          <w:tcPr>
            <w:tcW w:w="921" w:type="dxa"/>
            <w:vAlign w:val="center"/>
          </w:tcPr>
          <w:p w14:paraId="46472E2A"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5-7</w:t>
            </w:r>
          </w:p>
        </w:tc>
        <w:tc>
          <w:tcPr>
            <w:tcW w:w="922" w:type="dxa"/>
            <w:vAlign w:val="center"/>
          </w:tcPr>
          <w:p w14:paraId="33C2D4BB"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3</w:t>
            </w:r>
          </w:p>
        </w:tc>
        <w:tc>
          <w:tcPr>
            <w:tcW w:w="5812" w:type="dxa"/>
            <w:tcMar>
              <w:top w:w="0" w:type="dxa"/>
              <w:left w:w="144" w:type="dxa"/>
              <w:bottom w:w="0" w:type="dxa"/>
              <w:right w:w="0" w:type="dxa"/>
            </w:tcMar>
          </w:tcPr>
          <w:p w14:paraId="5467CABF" w14:textId="77777777" w:rsidR="00126F6A" w:rsidRPr="00A66888" w:rsidRDefault="002459D1" w:rsidP="0011169B">
            <w:pPr>
              <w:pBdr>
                <w:top w:val="nil"/>
                <w:left w:val="nil"/>
                <w:bottom w:val="nil"/>
                <w:right w:val="nil"/>
                <w:between w:val="nil"/>
              </w:pBdr>
              <w:ind w:right="142"/>
              <w:jc w:val="both"/>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Представляет работу допустимого качества. Демонстрирует основное понимание многих концепций и контекстов со случайным, значительным недопониманием или пробелами. Демонстрирует некоторые основы критического и творческого мышления. Негибкий в использовании знаний и навыков, требует поддержки даже в знакомых ситуациях в классе.</w:t>
            </w:r>
          </w:p>
        </w:tc>
      </w:tr>
      <w:tr w:rsidR="00126F6A" w:rsidRPr="00A66888" w14:paraId="0C352359" w14:textId="77777777" w:rsidTr="00F63126">
        <w:trPr>
          <w:trHeight w:val="1200"/>
        </w:trPr>
        <w:tc>
          <w:tcPr>
            <w:tcW w:w="851" w:type="dxa"/>
            <w:tcMar>
              <w:top w:w="0" w:type="dxa"/>
              <w:left w:w="0" w:type="dxa"/>
              <w:bottom w:w="0" w:type="dxa"/>
              <w:right w:w="0" w:type="dxa"/>
            </w:tcMar>
            <w:vAlign w:val="center"/>
          </w:tcPr>
          <w:p w14:paraId="3D6B69DB" w14:textId="77777777" w:rsidR="00126F6A" w:rsidRPr="00A66888" w:rsidRDefault="002459D1" w:rsidP="008F565D">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lastRenderedPageBreak/>
              <w:t>4</w:t>
            </w:r>
          </w:p>
        </w:tc>
        <w:tc>
          <w:tcPr>
            <w:tcW w:w="921" w:type="dxa"/>
            <w:vAlign w:val="center"/>
          </w:tcPr>
          <w:p w14:paraId="5CC8BABE"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15-18</w:t>
            </w:r>
          </w:p>
        </w:tc>
        <w:tc>
          <w:tcPr>
            <w:tcW w:w="922" w:type="dxa"/>
            <w:vAlign w:val="center"/>
          </w:tcPr>
          <w:p w14:paraId="1BB0F01B"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11-13</w:t>
            </w:r>
          </w:p>
        </w:tc>
        <w:tc>
          <w:tcPr>
            <w:tcW w:w="921" w:type="dxa"/>
            <w:vAlign w:val="center"/>
          </w:tcPr>
          <w:p w14:paraId="6DF7F08E"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8-9</w:t>
            </w:r>
          </w:p>
        </w:tc>
        <w:tc>
          <w:tcPr>
            <w:tcW w:w="922" w:type="dxa"/>
            <w:vAlign w:val="center"/>
          </w:tcPr>
          <w:p w14:paraId="5BD472FE"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4</w:t>
            </w:r>
          </w:p>
        </w:tc>
        <w:tc>
          <w:tcPr>
            <w:tcW w:w="5812" w:type="dxa"/>
            <w:tcMar>
              <w:top w:w="0" w:type="dxa"/>
              <w:left w:w="144" w:type="dxa"/>
              <w:bottom w:w="0" w:type="dxa"/>
              <w:right w:w="0" w:type="dxa"/>
            </w:tcMar>
          </w:tcPr>
          <w:p w14:paraId="004C5A69" w14:textId="77777777" w:rsidR="00126F6A" w:rsidRPr="00A66888" w:rsidRDefault="002459D1" w:rsidP="0011169B">
            <w:pPr>
              <w:pBdr>
                <w:top w:val="nil"/>
                <w:left w:val="nil"/>
                <w:bottom w:val="nil"/>
                <w:right w:val="nil"/>
                <w:between w:val="nil"/>
              </w:pBdr>
              <w:ind w:right="142"/>
              <w:jc w:val="both"/>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Представляет работу хорошего качества. Демонстрирует базовое понимание большинства концепций и контекстов с небольшим недопониманием и незначительными пробелами. Часто демонстрирует основы критического и творческого мышления. Использует знания и навыки с некоторой гибкостью в знакомых учебных ситуациях класса, но требует поддержки в незнакомых ситуациях.</w:t>
            </w:r>
          </w:p>
        </w:tc>
      </w:tr>
      <w:tr w:rsidR="00126F6A" w:rsidRPr="00A66888" w14:paraId="52FF4D54" w14:textId="77777777" w:rsidTr="00F63126">
        <w:trPr>
          <w:trHeight w:val="1200"/>
        </w:trPr>
        <w:tc>
          <w:tcPr>
            <w:tcW w:w="851" w:type="dxa"/>
            <w:tcMar>
              <w:top w:w="0" w:type="dxa"/>
              <w:left w:w="0" w:type="dxa"/>
              <w:bottom w:w="0" w:type="dxa"/>
              <w:right w:w="0" w:type="dxa"/>
            </w:tcMar>
            <w:vAlign w:val="center"/>
          </w:tcPr>
          <w:p w14:paraId="6D99BF75" w14:textId="77777777" w:rsidR="00126F6A" w:rsidRPr="00A66888" w:rsidRDefault="002459D1" w:rsidP="008F565D">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5</w:t>
            </w:r>
          </w:p>
        </w:tc>
        <w:tc>
          <w:tcPr>
            <w:tcW w:w="921" w:type="dxa"/>
            <w:vAlign w:val="center"/>
          </w:tcPr>
          <w:p w14:paraId="3E52E794"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19-23</w:t>
            </w:r>
          </w:p>
        </w:tc>
        <w:tc>
          <w:tcPr>
            <w:tcW w:w="922" w:type="dxa"/>
            <w:vAlign w:val="center"/>
          </w:tcPr>
          <w:p w14:paraId="0D8ADBAE"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14-17</w:t>
            </w:r>
          </w:p>
        </w:tc>
        <w:tc>
          <w:tcPr>
            <w:tcW w:w="921" w:type="dxa"/>
            <w:vAlign w:val="center"/>
          </w:tcPr>
          <w:p w14:paraId="231A5D8E"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10-11</w:t>
            </w:r>
          </w:p>
        </w:tc>
        <w:tc>
          <w:tcPr>
            <w:tcW w:w="922" w:type="dxa"/>
            <w:vAlign w:val="center"/>
          </w:tcPr>
          <w:p w14:paraId="4583E508"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5</w:t>
            </w:r>
          </w:p>
        </w:tc>
        <w:tc>
          <w:tcPr>
            <w:tcW w:w="5812" w:type="dxa"/>
            <w:tcMar>
              <w:top w:w="0" w:type="dxa"/>
              <w:left w:w="144" w:type="dxa"/>
              <w:bottom w:w="0" w:type="dxa"/>
              <w:right w:w="0" w:type="dxa"/>
            </w:tcMar>
          </w:tcPr>
          <w:p w14:paraId="6FF63294" w14:textId="77777777" w:rsidR="00126F6A" w:rsidRPr="00A66888" w:rsidRDefault="002459D1" w:rsidP="0011169B">
            <w:pPr>
              <w:pBdr>
                <w:top w:val="nil"/>
                <w:left w:val="nil"/>
                <w:bottom w:val="nil"/>
                <w:right w:val="nil"/>
                <w:between w:val="nil"/>
              </w:pBdr>
              <w:ind w:right="142"/>
              <w:jc w:val="both"/>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В целом представляет работу высокого качества. Демонстрирует уверенное понимание концепций и контекстов. Демонстрирует критическое и творческое мышление, иногда с утонченностью. Использует знания и навыки в знакомых учебных ситуациях и реальных жизненных ситуациях, и при поддержке в некоторых незнакомых жизненных ситуациях.</w:t>
            </w:r>
          </w:p>
        </w:tc>
      </w:tr>
      <w:tr w:rsidR="00126F6A" w:rsidRPr="00A66888" w14:paraId="016AC1D4" w14:textId="77777777" w:rsidTr="00F63126">
        <w:trPr>
          <w:trHeight w:val="1220"/>
        </w:trPr>
        <w:tc>
          <w:tcPr>
            <w:tcW w:w="851" w:type="dxa"/>
            <w:tcMar>
              <w:top w:w="0" w:type="dxa"/>
              <w:left w:w="0" w:type="dxa"/>
              <w:bottom w:w="0" w:type="dxa"/>
              <w:right w:w="0" w:type="dxa"/>
            </w:tcMar>
            <w:vAlign w:val="center"/>
          </w:tcPr>
          <w:p w14:paraId="27466935" w14:textId="77777777" w:rsidR="00126F6A" w:rsidRPr="00A66888" w:rsidRDefault="002459D1" w:rsidP="008F565D">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6</w:t>
            </w:r>
          </w:p>
        </w:tc>
        <w:tc>
          <w:tcPr>
            <w:tcW w:w="921" w:type="dxa"/>
            <w:vAlign w:val="center"/>
          </w:tcPr>
          <w:p w14:paraId="533ED9FD"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24-27</w:t>
            </w:r>
          </w:p>
        </w:tc>
        <w:tc>
          <w:tcPr>
            <w:tcW w:w="922" w:type="dxa"/>
            <w:vAlign w:val="center"/>
          </w:tcPr>
          <w:p w14:paraId="2D3DA08B"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18-20</w:t>
            </w:r>
          </w:p>
        </w:tc>
        <w:tc>
          <w:tcPr>
            <w:tcW w:w="921" w:type="dxa"/>
            <w:vAlign w:val="center"/>
          </w:tcPr>
          <w:p w14:paraId="3044C1F9"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12-13</w:t>
            </w:r>
          </w:p>
        </w:tc>
        <w:tc>
          <w:tcPr>
            <w:tcW w:w="922" w:type="dxa"/>
            <w:vAlign w:val="center"/>
          </w:tcPr>
          <w:p w14:paraId="58D24040"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6</w:t>
            </w:r>
          </w:p>
        </w:tc>
        <w:tc>
          <w:tcPr>
            <w:tcW w:w="5812" w:type="dxa"/>
            <w:tcMar>
              <w:top w:w="0" w:type="dxa"/>
              <w:left w:w="144" w:type="dxa"/>
              <w:bottom w:w="0" w:type="dxa"/>
              <w:right w:w="0" w:type="dxa"/>
            </w:tcMar>
          </w:tcPr>
          <w:p w14:paraId="14F7CC71" w14:textId="77777777" w:rsidR="00126F6A" w:rsidRPr="00A66888" w:rsidRDefault="002459D1" w:rsidP="0011169B">
            <w:pPr>
              <w:pBdr>
                <w:top w:val="nil"/>
                <w:left w:val="nil"/>
                <w:bottom w:val="nil"/>
                <w:right w:val="nil"/>
                <w:between w:val="nil"/>
              </w:pBdr>
              <w:ind w:right="142"/>
              <w:jc w:val="both"/>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Представляет работы высокого качества и иногда с элементами инноваций. Демонстрирует широкое понимание концепций и контекстов. Демонстрирует критическое и творческое мышление, часто с утонченностью. Использует знания и навыки в знакомых и незнакомых учебных и жизненных ситуациях, часто самостоятельно.</w:t>
            </w:r>
          </w:p>
        </w:tc>
      </w:tr>
      <w:tr w:rsidR="00126F6A" w:rsidRPr="00A66888" w14:paraId="385DE67F" w14:textId="77777777" w:rsidTr="00F63126">
        <w:trPr>
          <w:trHeight w:val="1500"/>
        </w:trPr>
        <w:tc>
          <w:tcPr>
            <w:tcW w:w="851" w:type="dxa"/>
            <w:tcMar>
              <w:top w:w="0" w:type="dxa"/>
              <w:left w:w="0" w:type="dxa"/>
              <w:bottom w:w="0" w:type="dxa"/>
              <w:right w:w="0" w:type="dxa"/>
            </w:tcMar>
            <w:vAlign w:val="center"/>
          </w:tcPr>
          <w:p w14:paraId="779A8D05" w14:textId="77777777" w:rsidR="00126F6A" w:rsidRPr="00A66888" w:rsidRDefault="002459D1" w:rsidP="008F565D">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7</w:t>
            </w:r>
          </w:p>
        </w:tc>
        <w:tc>
          <w:tcPr>
            <w:tcW w:w="921" w:type="dxa"/>
            <w:vAlign w:val="center"/>
          </w:tcPr>
          <w:p w14:paraId="7F21030F"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28-32</w:t>
            </w:r>
          </w:p>
        </w:tc>
        <w:tc>
          <w:tcPr>
            <w:tcW w:w="922" w:type="dxa"/>
            <w:vAlign w:val="center"/>
          </w:tcPr>
          <w:p w14:paraId="307F40C6"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21-24</w:t>
            </w:r>
          </w:p>
        </w:tc>
        <w:tc>
          <w:tcPr>
            <w:tcW w:w="921" w:type="dxa"/>
            <w:vAlign w:val="center"/>
          </w:tcPr>
          <w:p w14:paraId="1CE4BC2E"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14-16</w:t>
            </w:r>
          </w:p>
        </w:tc>
        <w:tc>
          <w:tcPr>
            <w:tcW w:w="922" w:type="dxa"/>
            <w:vAlign w:val="center"/>
          </w:tcPr>
          <w:p w14:paraId="0E13F8CC" w14:textId="77777777" w:rsidR="00126F6A" w:rsidRPr="00A66888" w:rsidRDefault="002459D1" w:rsidP="008F565D">
            <w:pPr>
              <w:pBdr>
                <w:top w:val="nil"/>
                <w:left w:val="nil"/>
                <w:bottom w:val="nil"/>
                <w:right w:val="nil"/>
                <w:between w:val="nil"/>
              </w:pBdr>
              <w:tabs>
                <w:tab w:val="left" w:pos="567"/>
              </w:tabs>
              <w:jc w:val="center"/>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7-8</w:t>
            </w:r>
          </w:p>
        </w:tc>
        <w:tc>
          <w:tcPr>
            <w:tcW w:w="5812" w:type="dxa"/>
            <w:tcMar>
              <w:top w:w="0" w:type="dxa"/>
              <w:left w:w="144" w:type="dxa"/>
              <w:bottom w:w="0" w:type="dxa"/>
              <w:right w:w="0" w:type="dxa"/>
            </w:tcMar>
          </w:tcPr>
          <w:p w14:paraId="2F3C538C" w14:textId="626AF505" w:rsidR="00126F6A" w:rsidRPr="00A66888" w:rsidRDefault="002459D1" w:rsidP="0011169B">
            <w:pPr>
              <w:pBdr>
                <w:top w:val="nil"/>
                <w:left w:val="nil"/>
                <w:bottom w:val="nil"/>
                <w:right w:val="nil"/>
                <w:between w:val="nil"/>
              </w:pBdr>
              <w:ind w:right="142"/>
              <w:jc w:val="both"/>
              <w:rPr>
                <w:rFonts w:ascii="Times New Roman" w:eastAsia="Cambria" w:hAnsi="Times New Roman" w:cs="Times New Roman"/>
                <w:color w:val="000000"/>
                <w:sz w:val="28"/>
                <w:szCs w:val="28"/>
              </w:rPr>
            </w:pPr>
            <w:r w:rsidRPr="00A66888">
              <w:rPr>
                <w:rFonts w:ascii="Times New Roman" w:eastAsia="Cambria" w:hAnsi="Times New Roman" w:cs="Times New Roman"/>
                <w:color w:val="000000"/>
                <w:sz w:val="28"/>
                <w:szCs w:val="28"/>
              </w:rPr>
              <w:t xml:space="preserve">Представляет высококачественную, часто новаторскую работу. Демонстрирует полное, точное понимание концепций и контекстов. Последовательно демонстрирует сложное критическое и творческое мышление. Часто самостоятельно и компетентно демонстрирует знания и навыки в </w:t>
            </w:r>
            <w:r w:rsidR="00A66888" w:rsidRPr="00A66888">
              <w:rPr>
                <w:rFonts w:ascii="Times New Roman" w:eastAsia="Cambria" w:hAnsi="Times New Roman" w:cs="Times New Roman"/>
                <w:color w:val="000000"/>
                <w:sz w:val="28"/>
                <w:szCs w:val="28"/>
              </w:rPr>
              <w:t>разнообразных сложных</w:t>
            </w:r>
            <w:r w:rsidRPr="00A66888">
              <w:rPr>
                <w:rFonts w:ascii="Times New Roman" w:eastAsia="Cambria" w:hAnsi="Times New Roman" w:cs="Times New Roman"/>
                <w:color w:val="000000"/>
                <w:sz w:val="28"/>
                <w:szCs w:val="28"/>
              </w:rPr>
              <w:t xml:space="preserve"> учебных и жизненных  ситуациях.</w:t>
            </w:r>
          </w:p>
        </w:tc>
      </w:tr>
    </w:tbl>
    <w:p w14:paraId="0560584D" w14:textId="77777777" w:rsidR="00692E9D" w:rsidRDefault="00692E9D"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C28445C" w14:textId="77777777" w:rsidR="00B33CC4" w:rsidRDefault="00B33CC4"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A2395C0" w14:textId="045A5E37" w:rsidR="0099750E" w:rsidRDefault="0099750E">
      <w:pPr>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br w:type="page"/>
      </w:r>
    </w:p>
    <w:p w14:paraId="2408C2C3" w14:textId="11D5F847" w:rsidR="00126F6A" w:rsidRPr="00142E67" w:rsidRDefault="00BA4F2C" w:rsidP="00B33CC4">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lastRenderedPageBreak/>
        <w:t xml:space="preserve">Приложение </w:t>
      </w:r>
      <w:r w:rsidR="002036EF">
        <w:rPr>
          <w:rFonts w:ascii="Times New Roman" w:eastAsia="Cambria" w:hAnsi="Times New Roman" w:cs="Times New Roman"/>
          <w:color w:val="000000"/>
          <w:sz w:val="24"/>
          <w:szCs w:val="28"/>
        </w:rPr>
        <w:t>5</w:t>
      </w:r>
      <w:r w:rsidR="002459D1" w:rsidRPr="00142E67">
        <w:rPr>
          <w:rFonts w:ascii="Times New Roman" w:eastAsia="Cambria" w:hAnsi="Times New Roman" w:cs="Times New Roman"/>
          <w:color w:val="000000"/>
          <w:sz w:val="24"/>
          <w:szCs w:val="28"/>
        </w:rPr>
        <w:br/>
        <w:t xml:space="preserve">к Правилам </w:t>
      </w:r>
      <w:proofErr w:type="spellStart"/>
      <w:r w:rsidR="002459D1" w:rsidRPr="00142E67">
        <w:rPr>
          <w:rFonts w:ascii="Times New Roman" w:eastAsia="Cambria" w:hAnsi="Times New Roman" w:cs="Times New Roman"/>
          <w:color w:val="000000"/>
          <w:sz w:val="24"/>
          <w:szCs w:val="28"/>
        </w:rPr>
        <w:t>критериального</w:t>
      </w:r>
      <w:proofErr w:type="spellEnd"/>
      <w:r w:rsidR="002459D1" w:rsidRPr="00142E67">
        <w:rPr>
          <w:rFonts w:ascii="Times New Roman" w:eastAsia="Cambria" w:hAnsi="Times New Roman" w:cs="Times New Roman"/>
          <w:color w:val="000000"/>
          <w:sz w:val="24"/>
          <w:szCs w:val="28"/>
        </w:rPr>
        <w:t xml:space="preserve"> оценивания</w:t>
      </w:r>
    </w:p>
    <w:p w14:paraId="7F246F74" w14:textId="77777777" w:rsidR="00126F6A" w:rsidRPr="00142E67" w:rsidRDefault="002459D1" w:rsidP="00B33CC4">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учебных достижений учащихся филиала </w:t>
      </w:r>
    </w:p>
    <w:p w14:paraId="33D4B352" w14:textId="1A0C3212" w:rsidR="00126F6A" w:rsidRPr="00142E67" w:rsidRDefault="002459D1" w:rsidP="00B33CC4">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«Назарбаев Интеллектуальная школа города </w:t>
      </w:r>
      <w:r w:rsidR="004F74A1">
        <w:rPr>
          <w:rFonts w:ascii="Times New Roman" w:eastAsia="Cambria" w:hAnsi="Times New Roman" w:cs="Times New Roman"/>
          <w:color w:val="000000"/>
          <w:sz w:val="24"/>
          <w:szCs w:val="28"/>
        </w:rPr>
        <w:t>Нур-Султан</w:t>
      </w:r>
      <w:r w:rsidRPr="00142E67">
        <w:rPr>
          <w:rFonts w:ascii="Times New Roman" w:eastAsia="Cambria" w:hAnsi="Times New Roman" w:cs="Times New Roman"/>
          <w:color w:val="000000"/>
          <w:sz w:val="24"/>
          <w:szCs w:val="28"/>
        </w:rPr>
        <w:t>»</w:t>
      </w:r>
    </w:p>
    <w:p w14:paraId="01F02623" w14:textId="77777777" w:rsidR="00126F6A" w:rsidRPr="00142E67" w:rsidRDefault="002459D1" w:rsidP="00B33CC4">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 автономной организации образования</w:t>
      </w:r>
    </w:p>
    <w:p w14:paraId="74F3BBEB" w14:textId="77777777" w:rsidR="00126F6A" w:rsidRPr="00142E67" w:rsidRDefault="002459D1" w:rsidP="00B33CC4">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 «Назарбаев Интеллектуальные школы»</w:t>
      </w:r>
    </w:p>
    <w:p w14:paraId="457D10D9" w14:textId="77777777" w:rsidR="00126F6A" w:rsidRPr="00E92388" w:rsidRDefault="00126F6A" w:rsidP="00E92388">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rPr>
      </w:pPr>
    </w:p>
    <w:p w14:paraId="69FC2394" w14:textId="1EE8AFC1" w:rsidR="00126F6A" w:rsidRPr="00E92388" w:rsidRDefault="002459D1" w:rsidP="00B33CC4">
      <w:pPr>
        <w:pBdr>
          <w:top w:val="nil"/>
          <w:left w:val="nil"/>
          <w:bottom w:val="nil"/>
          <w:right w:val="nil"/>
          <w:between w:val="nil"/>
        </w:pBdr>
        <w:tabs>
          <w:tab w:val="left" w:pos="709"/>
        </w:tabs>
        <w:spacing w:after="0" w:line="240" w:lineRule="auto"/>
        <w:jc w:val="center"/>
        <w:rPr>
          <w:rFonts w:ascii="Times New Roman" w:eastAsia="Cambria" w:hAnsi="Times New Roman" w:cs="Times New Roman"/>
          <w:b/>
          <w:color w:val="000000"/>
          <w:sz w:val="28"/>
          <w:szCs w:val="28"/>
        </w:rPr>
      </w:pPr>
      <w:r w:rsidRPr="00E92388">
        <w:rPr>
          <w:rFonts w:ascii="Times New Roman" w:eastAsia="Cambria" w:hAnsi="Times New Roman" w:cs="Times New Roman"/>
          <w:b/>
          <w:color w:val="000000"/>
          <w:sz w:val="28"/>
          <w:szCs w:val="28"/>
        </w:rPr>
        <w:t>Виды особых условий для учащихся с особыми потребностями</w:t>
      </w:r>
      <w:r w:rsidR="00791D6F">
        <w:rPr>
          <w:rFonts w:ascii="Times New Roman" w:eastAsia="Cambria" w:hAnsi="Times New Roman" w:cs="Times New Roman"/>
          <w:b/>
          <w:color w:val="000000"/>
          <w:sz w:val="28"/>
          <w:szCs w:val="28"/>
        </w:rPr>
        <w:t>, предоставляемые в период оценивания</w:t>
      </w:r>
    </w:p>
    <w:p w14:paraId="725848DF" w14:textId="77777777" w:rsidR="00791D6F" w:rsidRDefault="00791D6F" w:rsidP="00791D6F">
      <w:pPr>
        <w:pBdr>
          <w:top w:val="nil"/>
          <w:left w:val="nil"/>
          <w:bottom w:val="nil"/>
          <w:right w:val="nil"/>
          <w:between w:val="nil"/>
        </w:pBdr>
        <w:spacing w:after="0" w:line="240" w:lineRule="auto"/>
        <w:ind w:firstLine="420"/>
        <w:jc w:val="both"/>
        <w:rPr>
          <w:rFonts w:ascii="Times New Roman" w:eastAsia="Cambria" w:hAnsi="Times New Roman" w:cs="Times New Roman"/>
          <w:color w:val="000000"/>
          <w:sz w:val="28"/>
          <w:szCs w:val="28"/>
        </w:rPr>
      </w:pPr>
    </w:p>
    <w:p w14:paraId="14148715" w14:textId="7C377083" w:rsidR="00791D6F" w:rsidRPr="00A66888" w:rsidRDefault="00791D6F" w:rsidP="00791D6F">
      <w:pPr>
        <w:pBdr>
          <w:top w:val="nil"/>
          <w:left w:val="nil"/>
          <w:bottom w:val="nil"/>
          <w:right w:val="nil"/>
          <w:between w:val="nil"/>
        </w:pBdr>
        <w:spacing w:after="0" w:line="240" w:lineRule="auto"/>
        <w:ind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При проведении оценивания учащимся может быть предоставлено более одного вида особых условий из нижеперечисленного:</w:t>
      </w:r>
    </w:p>
    <w:p w14:paraId="28E8F61B" w14:textId="57653196"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дополнительное время: процент дополнительного времени на каждого учащегося для завершения работы составляет до 25 % от времени проведения оценивания, если у учащегося нарушение зрения (незрячие, слабовидящие), нарушение слуха (неслышащие, слабослышащие), нарушение опорно-</w:t>
      </w:r>
      <w:r w:rsidR="00791D6F" w:rsidRPr="00A66888">
        <w:rPr>
          <w:rFonts w:ascii="Times New Roman" w:eastAsia="Cambria" w:hAnsi="Times New Roman" w:cs="Times New Roman"/>
          <w:color w:val="000000"/>
          <w:sz w:val="26"/>
          <w:szCs w:val="26"/>
        </w:rPr>
        <w:t>двигательной функции,</w:t>
      </w:r>
      <w:r w:rsidRPr="00A66888">
        <w:rPr>
          <w:rFonts w:ascii="Times New Roman" w:eastAsia="Cambria" w:hAnsi="Times New Roman" w:cs="Times New Roman"/>
          <w:color w:val="000000"/>
          <w:sz w:val="26"/>
          <w:szCs w:val="26"/>
        </w:rPr>
        <w:t xml:space="preserve"> инсулинозависимых больных сахарным диабетом;</w:t>
      </w:r>
    </w:p>
    <w:p w14:paraId="0C3626F4" w14:textId="3C21C743" w:rsidR="00126F6A" w:rsidRPr="00A66888" w:rsidRDefault="00A66888"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помощь</w:t>
      </w:r>
      <w:r w:rsidR="002459D1" w:rsidRPr="00A66888">
        <w:rPr>
          <w:rFonts w:ascii="Times New Roman" w:eastAsia="Cambria" w:hAnsi="Times New Roman" w:cs="Times New Roman"/>
          <w:color w:val="000000"/>
          <w:sz w:val="26"/>
          <w:szCs w:val="26"/>
        </w:rPr>
        <w:t xml:space="preserve"> чтеца: ответственное лицо, кто читает вопросы для </w:t>
      </w:r>
      <w:r w:rsidRPr="00A66888">
        <w:rPr>
          <w:rFonts w:ascii="Times New Roman" w:eastAsia="Cambria" w:hAnsi="Times New Roman" w:cs="Times New Roman"/>
          <w:color w:val="000000"/>
          <w:sz w:val="26"/>
          <w:szCs w:val="26"/>
        </w:rPr>
        <w:t>учащегося, если</w:t>
      </w:r>
      <w:r w:rsidR="002459D1" w:rsidRPr="00A66888">
        <w:rPr>
          <w:rFonts w:ascii="Times New Roman" w:eastAsia="Cambria" w:hAnsi="Times New Roman" w:cs="Times New Roman"/>
          <w:color w:val="000000"/>
          <w:sz w:val="26"/>
          <w:szCs w:val="26"/>
        </w:rPr>
        <w:t xml:space="preserve"> у учащегося имеется постоянные или временные нарушение зрения;</w:t>
      </w:r>
    </w:p>
    <w:p w14:paraId="14811A83" w14:textId="77777777"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помощь писаря: ответственное лицо, кто пишет за учащегося его ответ в случае, если имеется физическая нетрудоспособность или полученная недавно травма;</w:t>
      </w:r>
    </w:p>
    <w:p w14:paraId="37E2CC16" w14:textId="77777777"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подсказчик: ответственное лицо, которое сидит рядом с учащимся, чтобы он сконцентрировался на задании и отвечал дальше на вопросы. Помощь подсказчика допускается для учащихся, у которых имеются: неврологические и познавательные отклонения, влияющие на внимание или наличие синдрома навязчивых идей, из-за которого учащийся возвращается к одном и тому же вопросу вместо того, чтобы выполнять следующее задание;</w:t>
      </w:r>
    </w:p>
    <w:p w14:paraId="12BC4030" w14:textId="77777777"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наблюдаемый перерыв для отдыха: приостановка констатирующего оценивания для отдыха учащегося с особыми потребностями. Это время не входит в продолжительность констатирующего оценивания;</w:t>
      </w:r>
    </w:p>
    <w:p w14:paraId="5AF71CE5" w14:textId="77777777"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практический ассистент: ответственное лицо, который делает практическую работу по инструкциям учащегося, чьи физические возможности не позволяют им выполнить практическую часть задания самостоятельно;</w:t>
      </w:r>
    </w:p>
    <w:p w14:paraId="551C6484" w14:textId="77777777"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отдельное дежурство: организуется для учащихся с особыми потребностями в отдельном кабинете с доступным для него условиями, вместе с дежурным, во избежание беспокойства других учащихся своим присутствием;</w:t>
      </w:r>
    </w:p>
    <w:p w14:paraId="3D49084D" w14:textId="77777777"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чтение вслух: учащемуся с особыми потребностями разрешается читать данные, вопросы вслух. Для этого требуется отдельное дежурство;</w:t>
      </w:r>
    </w:p>
    <w:p w14:paraId="35D03E7A" w14:textId="77777777"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использование лупы: учащемуся с особыми потребностями разрешается пользоваться лупой для преодоления трудностей визуального восприятия;</w:t>
      </w:r>
    </w:p>
    <w:p w14:paraId="10F99342" w14:textId="77777777" w:rsidR="00126F6A" w:rsidRPr="00A66888" w:rsidRDefault="002459D1" w:rsidP="00DB54FE">
      <w:pPr>
        <w:numPr>
          <w:ilvl w:val="0"/>
          <w:numId w:val="1"/>
        </w:numPr>
        <w:pBdr>
          <w:top w:val="nil"/>
          <w:left w:val="nil"/>
          <w:bottom w:val="nil"/>
          <w:right w:val="nil"/>
          <w:between w:val="nil"/>
        </w:pBdr>
        <w:spacing w:after="0" w:line="240" w:lineRule="auto"/>
        <w:ind w:left="0" w:firstLine="420"/>
        <w:jc w:val="both"/>
        <w:rPr>
          <w:rFonts w:ascii="Times New Roman" w:eastAsia="Cambria" w:hAnsi="Times New Roman" w:cs="Times New Roman"/>
          <w:color w:val="000000"/>
          <w:sz w:val="26"/>
          <w:szCs w:val="26"/>
        </w:rPr>
      </w:pPr>
      <w:r w:rsidRPr="00A66888">
        <w:rPr>
          <w:rFonts w:ascii="Times New Roman" w:eastAsia="Cambria" w:hAnsi="Times New Roman" w:cs="Times New Roman"/>
          <w:color w:val="000000"/>
          <w:sz w:val="26"/>
          <w:szCs w:val="26"/>
        </w:rPr>
        <w:t>название цветов: учащиеся с цветовой слепотой (дальтонизм) могут попросить дежурного называть цвета.</w:t>
      </w:r>
    </w:p>
    <w:p w14:paraId="240D23D5" w14:textId="77777777" w:rsidR="008F565D" w:rsidRDefault="008F565D"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8"/>
          <w:szCs w:val="28"/>
        </w:rPr>
      </w:pPr>
    </w:p>
    <w:p w14:paraId="27245F39" w14:textId="77777777" w:rsidR="008F565D" w:rsidRDefault="008F565D"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8"/>
          <w:szCs w:val="28"/>
        </w:rPr>
      </w:pPr>
    </w:p>
    <w:p w14:paraId="3965D411" w14:textId="76E62C5E" w:rsidR="00126F6A" w:rsidRPr="00F63126" w:rsidRDefault="0099750E" w:rsidP="00A66888">
      <w:pPr>
        <w:spacing w:after="0"/>
        <w:jc w:val="right"/>
        <w:rPr>
          <w:rFonts w:ascii="Times New Roman" w:eastAsia="Cambria" w:hAnsi="Times New Roman" w:cs="Times New Roman"/>
          <w:color w:val="000000"/>
          <w:sz w:val="24"/>
          <w:szCs w:val="24"/>
          <w:lang w:val="kk-KZ"/>
        </w:rPr>
      </w:pPr>
      <w:r>
        <w:rPr>
          <w:rFonts w:ascii="Times New Roman" w:eastAsia="Cambria" w:hAnsi="Times New Roman" w:cs="Times New Roman"/>
          <w:color w:val="000000"/>
          <w:sz w:val="28"/>
          <w:szCs w:val="28"/>
        </w:rPr>
        <w:br w:type="page"/>
      </w:r>
      <w:r w:rsidR="00BA4F2C" w:rsidRPr="00F63126">
        <w:rPr>
          <w:rFonts w:ascii="Times New Roman" w:eastAsia="Cambria" w:hAnsi="Times New Roman" w:cs="Times New Roman"/>
          <w:color w:val="000000"/>
          <w:sz w:val="24"/>
          <w:szCs w:val="24"/>
        </w:rPr>
        <w:lastRenderedPageBreak/>
        <w:t xml:space="preserve">Приложение </w:t>
      </w:r>
      <w:r w:rsidR="002036EF">
        <w:rPr>
          <w:rFonts w:ascii="Times New Roman" w:eastAsia="Cambria" w:hAnsi="Times New Roman" w:cs="Times New Roman"/>
          <w:color w:val="000000"/>
          <w:sz w:val="24"/>
          <w:szCs w:val="24"/>
        </w:rPr>
        <w:t>6</w:t>
      </w:r>
    </w:p>
    <w:p w14:paraId="12855929" w14:textId="77777777" w:rsidR="00126F6A" w:rsidRPr="00F63126" w:rsidRDefault="002459D1" w:rsidP="00A66888">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к Правилам </w:t>
      </w:r>
      <w:proofErr w:type="spellStart"/>
      <w:r w:rsidRPr="00F63126">
        <w:rPr>
          <w:rFonts w:ascii="Times New Roman" w:eastAsia="Cambria" w:hAnsi="Times New Roman" w:cs="Times New Roman"/>
          <w:color w:val="000000"/>
          <w:sz w:val="24"/>
          <w:szCs w:val="24"/>
        </w:rPr>
        <w:t>критериального</w:t>
      </w:r>
      <w:proofErr w:type="spellEnd"/>
      <w:r w:rsidRPr="00F63126">
        <w:rPr>
          <w:rFonts w:ascii="Times New Roman" w:eastAsia="Cambria" w:hAnsi="Times New Roman" w:cs="Times New Roman"/>
          <w:color w:val="000000"/>
          <w:sz w:val="24"/>
          <w:szCs w:val="24"/>
        </w:rPr>
        <w:t xml:space="preserve"> оценивания</w:t>
      </w:r>
    </w:p>
    <w:p w14:paraId="20BA2A3A" w14:textId="77777777" w:rsidR="00126F6A" w:rsidRPr="00F63126" w:rsidRDefault="002459D1" w:rsidP="00A66888">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учебных достижений учащихся филиала </w:t>
      </w:r>
    </w:p>
    <w:p w14:paraId="20F2AC9E" w14:textId="7F01102F" w:rsidR="00126F6A" w:rsidRPr="00F63126" w:rsidRDefault="002459D1" w:rsidP="00A66888">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«Назарбаев Интеллектуальная школа города </w:t>
      </w:r>
      <w:r w:rsidR="004F74A1">
        <w:rPr>
          <w:rFonts w:ascii="Times New Roman" w:eastAsia="Cambria" w:hAnsi="Times New Roman" w:cs="Times New Roman"/>
          <w:color w:val="000000"/>
          <w:sz w:val="24"/>
          <w:szCs w:val="24"/>
        </w:rPr>
        <w:t>Нур-Султан</w:t>
      </w:r>
      <w:r w:rsidRPr="00F63126">
        <w:rPr>
          <w:rFonts w:ascii="Times New Roman" w:eastAsia="Cambria" w:hAnsi="Times New Roman" w:cs="Times New Roman"/>
          <w:color w:val="000000"/>
          <w:sz w:val="24"/>
          <w:szCs w:val="24"/>
        </w:rPr>
        <w:t>»</w:t>
      </w:r>
    </w:p>
    <w:p w14:paraId="18D4F00F"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 автономной организации образования</w:t>
      </w:r>
    </w:p>
    <w:p w14:paraId="3C0A2DF1"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 «Назарбаев Интеллектуальные школы»</w:t>
      </w:r>
    </w:p>
    <w:p w14:paraId="77D4BFE1"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412571F2" w14:textId="77777777" w:rsidR="009A5051" w:rsidRDefault="009A5051" w:rsidP="008F565D">
      <w:pPr>
        <w:pBdr>
          <w:top w:val="nil"/>
          <w:left w:val="nil"/>
          <w:bottom w:val="nil"/>
          <w:right w:val="nil"/>
          <w:between w:val="nil"/>
        </w:pBdr>
        <w:spacing w:after="0" w:line="240" w:lineRule="auto"/>
        <w:ind w:firstLine="720"/>
        <w:jc w:val="center"/>
        <w:rPr>
          <w:rFonts w:ascii="Times New Roman" w:eastAsia="Cambria" w:hAnsi="Times New Roman" w:cs="Times New Roman"/>
          <w:b/>
          <w:color w:val="000000"/>
          <w:sz w:val="28"/>
          <w:szCs w:val="28"/>
        </w:rPr>
      </w:pPr>
    </w:p>
    <w:p w14:paraId="5491256F" w14:textId="77777777" w:rsidR="009A5051" w:rsidRDefault="009A5051" w:rsidP="008F565D">
      <w:pPr>
        <w:pBdr>
          <w:top w:val="nil"/>
          <w:left w:val="nil"/>
          <w:bottom w:val="nil"/>
          <w:right w:val="nil"/>
          <w:between w:val="nil"/>
        </w:pBdr>
        <w:spacing w:after="0" w:line="240" w:lineRule="auto"/>
        <w:ind w:firstLine="720"/>
        <w:jc w:val="center"/>
        <w:rPr>
          <w:rFonts w:ascii="Times New Roman" w:eastAsia="Cambria" w:hAnsi="Times New Roman" w:cs="Times New Roman"/>
          <w:b/>
          <w:color w:val="000000"/>
          <w:sz w:val="28"/>
          <w:szCs w:val="28"/>
        </w:rPr>
      </w:pPr>
    </w:p>
    <w:p w14:paraId="5F55E8F7" w14:textId="77777777" w:rsidR="009A5051" w:rsidRDefault="009A5051" w:rsidP="008F565D">
      <w:pPr>
        <w:pBdr>
          <w:top w:val="nil"/>
          <w:left w:val="nil"/>
          <w:bottom w:val="nil"/>
          <w:right w:val="nil"/>
          <w:between w:val="nil"/>
        </w:pBdr>
        <w:spacing w:after="0" w:line="240" w:lineRule="auto"/>
        <w:ind w:firstLine="720"/>
        <w:jc w:val="center"/>
        <w:rPr>
          <w:rFonts w:ascii="Times New Roman" w:eastAsia="Cambria" w:hAnsi="Times New Roman" w:cs="Times New Roman"/>
          <w:b/>
          <w:color w:val="000000"/>
          <w:sz w:val="28"/>
          <w:szCs w:val="28"/>
        </w:rPr>
      </w:pPr>
    </w:p>
    <w:p w14:paraId="37D22009" w14:textId="77777777" w:rsidR="008F565D" w:rsidRDefault="002459D1" w:rsidP="008F565D">
      <w:pPr>
        <w:pBdr>
          <w:top w:val="nil"/>
          <w:left w:val="nil"/>
          <w:bottom w:val="nil"/>
          <w:right w:val="nil"/>
          <w:between w:val="nil"/>
        </w:pBdr>
        <w:spacing w:after="0" w:line="240" w:lineRule="auto"/>
        <w:ind w:firstLine="720"/>
        <w:jc w:val="center"/>
        <w:rPr>
          <w:rFonts w:ascii="Times New Roman" w:eastAsia="Cambria" w:hAnsi="Times New Roman" w:cs="Times New Roman"/>
          <w:b/>
          <w:color w:val="000000"/>
          <w:sz w:val="28"/>
          <w:szCs w:val="28"/>
        </w:rPr>
      </w:pPr>
      <w:r w:rsidRPr="008F565D">
        <w:rPr>
          <w:rFonts w:ascii="Times New Roman" w:eastAsia="Cambria" w:hAnsi="Times New Roman" w:cs="Times New Roman"/>
          <w:b/>
          <w:color w:val="000000"/>
          <w:sz w:val="28"/>
          <w:szCs w:val="28"/>
        </w:rPr>
        <w:t xml:space="preserve">Перечень документов учащихся, </w:t>
      </w:r>
    </w:p>
    <w:p w14:paraId="1323D882" w14:textId="6AE8CA33" w:rsidR="00126F6A" w:rsidRPr="008F565D" w:rsidRDefault="002459D1" w:rsidP="008F565D">
      <w:pPr>
        <w:pBdr>
          <w:top w:val="nil"/>
          <w:left w:val="nil"/>
          <w:bottom w:val="nil"/>
          <w:right w:val="nil"/>
          <w:between w:val="nil"/>
        </w:pBdr>
        <w:spacing w:after="0" w:line="240" w:lineRule="auto"/>
        <w:ind w:firstLine="720"/>
        <w:jc w:val="center"/>
        <w:rPr>
          <w:rFonts w:ascii="Times New Roman" w:eastAsia="Cambria" w:hAnsi="Times New Roman" w:cs="Times New Roman"/>
          <w:b/>
          <w:color w:val="000000"/>
          <w:sz w:val="28"/>
          <w:szCs w:val="28"/>
        </w:rPr>
      </w:pPr>
      <w:r w:rsidRPr="008F565D">
        <w:rPr>
          <w:rFonts w:ascii="Times New Roman" w:eastAsia="Cambria" w:hAnsi="Times New Roman" w:cs="Times New Roman"/>
          <w:b/>
          <w:color w:val="000000"/>
          <w:sz w:val="28"/>
          <w:szCs w:val="28"/>
        </w:rPr>
        <w:t xml:space="preserve">претендующих на получение аттестата об окончании старшей школы с отличием, предоставляемых </w:t>
      </w:r>
      <w:r w:rsidR="00791D6F">
        <w:rPr>
          <w:rFonts w:ascii="Times New Roman" w:eastAsia="Cambria" w:hAnsi="Times New Roman" w:cs="Times New Roman"/>
          <w:b/>
          <w:color w:val="000000"/>
          <w:sz w:val="28"/>
          <w:szCs w:val="28"/>
        </w:rPr>
        <w:t>Ш</w:t>
      </w:r>
      <w:r w:rsidRPr="008F565D">
        <w:rPr>
          <w:rFonts w:ascii="Times New Roman" w:eastAsia="Cambria" w:hAnsi="Times New Roman" w:cs="Times New Roman"/>
          <w:b/>
          <w:color w:val="000000"/>
          <w:sz w:val="28"/>
          <w:szCs w:val="28"/>
        </w:rPr>
        <w:t>колой</w:t>
      </w:r>
    </w:p>
    <w:p w14:paraId="6135A188"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6182C1FC" w14:textId="01C73547" w:rsidR="00126F6A" w:rsidRPr="00E92388" w:rsidRDefault="002459D1"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Опись приложенных документов</w:t>
      </w:r>
      <w:r w:rsidR="00791D6F">
        <w:rPr>
          <w:rFonts w:ascii="Times New Roman" w:eastAsia="Cambria" w:hAnsi="Times New Roman" w:cs="Times New Roman"/>
          <w:color w:val="000000"/>
          <w:sz w:val="28"/>
          <w:szCs w:val="28"/>
        </w:rPr>
        <w:t>;</w:t>
      </w:r>
    </w:p>
    <w:p w14:paraId="7058C9BE" w14:textId="52538CE1" w:rsidR="00126F6A" w:rsidRPr="00E92388" w:rsidRDefault="002459D1"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Копия удостоверения личности (при отсутствии - свидетельство о рождении) учащегося</w:t>
      </w:r>
      <w:r w:rsidR="00791D6F">
        <w:rPr>
          <w:rFonts w:ascii="Times New Roman" w:eastAsia="Cambria" w:hAnsi="Times New Roman" w:cs="Times New Roman"/>
          <w:color w:val="000000"/>
          <w:sz w:val="28"/>
          <w:szCs w:val="28"/>
        </w:rPr>
        <w:t>;</w:t>
      </w:r>
    </w:p>
    <w:p w14:paraId="19407F21" w14:textId="1E226404" w:rsidR="00126F6A" w:rsidRPr="00F24E0E" w:rsidRDefault="00F24E0E"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F24E0E">
        <w:rPr>
          <w:rFonts w:ascii="Times New Roman" w:eastAsia="Cambria" w:hAnsi="Times New Roman" w:cs="Times New Roman"/>
          <w:color w:val="000000"/>
          <w:sz w:val="28"/>
          <w:szCs w:val="28"/>
        </w:rPr>
        <w:t>Табель успеваемости за</w:t>
      </w:r>
      <w:r w:rsidR="002459D1" w:rsidRPr="00F24E0E">
        <w:rPr>
          <w:rFonts w:ascii="Times New Roman" w:eastAsia="Cambria" w:hAnsi="Times New Roman" w:cs="Times New Roman"/>
          <w:color w:val="000000"/>
          <w:sz w:val="28"/>
          <w:szCs w:val="28"/>
        </w:rPr>
        <w:t xml:space="preserve"> 11, 12 классы</w:t>
      </w:r>
      <w:r w:rsidR="00791D6F" w:rsidRPr="00F24E0E">
        <w:rPr>
          <w:rFonts w:ascii="Times New Roman" w:eastAsia="Cambria" w:hAnsi="Times New Roman" w:cs="Times New Roman"/>
          <w:color w:val="000000"/>
          <w:sz w:val="28"/>
          <w:szCs w:val="28"/>
        </w:rPr>
        <w:t>;</w:t>
      </w:r>
    </w:p>
    <w:p w14:paraId="5A59C744" w14:textId="0BC6F66E" w:rsidR="00126F6A" w:rsidRPr="00E92388" w:rsidRDefault="008F565D"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Аттестат</w:t>
      </w:r>
      <w:r w:rsidR="00791D6F">
        <w:rPr>
          <w:rFonts w:ascii="Times New Roman" w:eastAsia="Cambria" w:hAnsi="Times New Roman" w:cs="Times New Roman"/>
          <w:color w:val="000000"/>
          <w:sz w:val="28"/>
          <w:szCs w:val="28"/>
        </w:rPr>
        <w:t xml:space="preserve"> </w:t>
      </w:r>
      <w:r w:rsidR="002459D1" w:rsidRPr="00E92388">
        <w:rPr>
          <w:rFonts w:ascii="Times New Roman" w:eastAsia="Cambria" w:hAnsi="Times New Roman" w:cs="Times New Roman"/>
          <w:color w:val="000000"/>
          <w:sz w:val="28"/>
          <w:szCs w:val="28"/>
        </w:rPr>
        <w:t>об окончании основной школы</w:t>
      </w:r>
      <w:r w:rsidR="00791D6F">
        <w:rPr>
          <w:rFonts w:ascii="Times New Roman" w:eastAsia="Cambria" w:hAnsi="Times New Roman" w:cs="Times New Roman"/>
          <w:color w:val="000000"/>
          <w:sz w:val="28"/>
          <w:szCs w:val="28"/>
        </w:rPr>
        <w:t>;</w:t>
      </w:r>
      <w:r w:rsidR="002459D1" w:rsidRPr="00E92388">
        <w:rPr>
          <w:rFonts w:ascii="Times New Roman" w:eastAsia="Cambria" w:hAnsi="Times New Roman" w:cs="Times New Roman"/>
          <w:color w:val="000000"/>
          <w:sz w:val="28"/>
          <w:szCs w:val="28"/>
        </w:rPr>
        <w:t xml:space="preserve"> </w:t>
      </w:r>
    </w:p>
    <w:p w14:paraId="413E50F9" w14:textId="6AE87E60" w:rsidR="00126F6A" w:rsidRPr="00F63126" w:rsidRDefault="002459D1"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F63126">
        <w:rPr>
          <w:rFonts w:ascii="Times New Roman" w:eastAsia="Cambria" w:hAnsi="Times New Roman" w:cs="Times New Roman"/>
          <w:color w:val="000000"/>
          <w:sz w:val="28"/>
          <w:szCs w:val="28"/>
        </w:rPr>
        <w:t>Похвальные листы за 11 класс</w:t>
      </w:r>
      <w:r w:rsidR="00791D6F" w:rsidRPr="00F63126">
        <w:rPr>
          <w:rFonts w:ascii="Times New Roman" w:eastAsia="Cambria" w:hAnsi="Times New Roman" w:cs="Times New Roman"/>
          <w:color w:val="000000"/>
          <w:sz w:val="28"/>
          <w:szCs w:val="28"/>
        </w:rPr>
        <w:t>;</w:t>
      </w:r>
    </w:p>
    <w:p w14:paraId="0EB52F0F" w14:textId="181E25DE" w:rsidR="00126F6A" w:rsidRPr="00E92388" w:rsidRDefault="002459D1"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Выписка из протокола </w:t>
      </w:r>
      <w:r w:rsidR="00791D6F">
        <w:rPr>
          <w:rFonts w:ascii="Times New Roman" w:eastAsia="Cambria" w:hAnsi="Times New Roman" w:cs="Times New Roman"/>
          <w:color w:val="000000"/>
          <w:sz w:val="28"/>
          <w:szCs w:val="28"/>
        </w:rPr>
        <w:t>П</w:t>
      </w:r>
      <w:r w:rsidR="00791D6F" w:rsidRPr="00E92388">
        <w:rPr>
          <w:rFonts w:ascii="Times New Roman" w:eastAsia="Cambria" w:hAnsi="Times New Roman" w:cs="Times New Roman"/>
          <w:color w:val="000000"/>
          <w:sz w:val="28"/>
          <w:szCs w:val="28"/>
        </w:rPr>
        <w:t xml:space="preserve">едагогического </w:t>
      </w:r>
      <w:r w:rsidRPr="00E92388">
        <w:rPr>
          <w:rFonts w:ascii="Times New Roman" w:eastAsia="Cambria" w:hAnsi="Times New Roman" w:cs="Times New Roman"/>
          <w:color w:val="000000"/>
          <w:sz w:val="28"/>
          <w:szCs w:val="28"/>
        </w:rPr>
        <w:t>совета школы о завершении очередного учебного года с отличием и награждении похвальным листом за отличную учебу</w:t>
      </w:r>
      <w:r w:rsidR="00791D6F">
        <w:rPr>
          <w:rFonts w:ascii="Times New Roman" w:eastAsia="Cambria" w:hAnsi="Times New Roman" w:cs="Times New Roman"/>
          <w:color w:val="000000"/>
          <w:sz w:val="28"/>
          <w:szCs w:val="28"/>
        </w:rPr>
        <w:t>;</w:t>
      </w:r>
    </w:p>
    <w:p w14:paraId="57DB1AAE" w14:textId="579F65FA" w:rsidR="00126F6A" w:rsidRPr="00E92388" w:rsidRDefault="002459D1"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В случае освобождения учащегося от уроков по предмету «Физическая культура» прилагается заключение врачебно-консультативной комиссии</w:t>
      </w:r>
      <w:r w:rsidR="00791D6F">
        <w:rPr>
          <w:rFonts w:ascii="Times New Roman" w:eastAsia="Cambria" w:hAnsi="Times New Roman" w:cs="Times New Roman"/>
          <w:color w:val="000000"/>
          <w:sz w:val="28"/>
          <w:szCs w:val="28"/>
        </w:rPr>
        <w:t>;</w:t>
      </w:r>
      <w:r w:rsidRPr="00E92388">
        <w:rPr>
          <w:rFonts w:ascii="Times New Roman" w:eastAsia="Cambria" w:hAnsi="Times New Roman" w:cs="Times New Roman"/>
          <w:color w:val="000000"/>
          <w:sz w:val="28"/>
          <w:szCs w:val="28"/>
        </w:rPr>
        <w:t xml:space="preserve"> </w:t>
      </w:r>
    </w:p>
    <w:p w14:paraId="0B9B62F3" w14:textId="191807BB" w:rsidR="00126F6A" w:rsidRPr="00E92388" w:rsidRDefault="002459D1"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Ходатайство школы о выдаче аттестата об окончании старшей школы с отличием (1 ходатайство от школы)</w:t>
      </w:r>
      <w:r w:rsidR="00791D6F">
        <w:rPr>
          <w:rFonts w:ascii="Times New Roman" w:eastAsia="Cambria" w:hAnsi="Times New Roman" w:cs="Times New Roman"/>
          <w:color w:val="000000"/>
          <w:sz w:val="28"/>
          <w:szCs w:val="28"/>
        </w:rPr>
        <w:t>;</w:t>
      </w:r>
    </w:p>
    <w:p w14:paraId="632FC0AB" w14:textId="77777777" w:rsidR="00126F6A" w:rsidRPr="00E92388" w:rsidRDefault="002459D1" w:rsidP="00DB54FE">
      <w:pPr>
        <w:numPr>
          <w:ilvl w:val="0"/>
          <w:numId w:val="8"/>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Акты по итогам проверки документов учащихся, претендующих на получение аттестата об окончании старшей школы с отличием.</w:t>
      </w:r>
    </w:p>
    <w:p w14:paraId="39FF4965" w14:textId="552B2C34" w:rsidR="0099750E" w:rsidRDefault="0099750E">
      <w:pP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br w:type="page"/>
      </w:r>
    </w:p>
    <w:p w14:paraId="0F31A4E0" w14:textId="39C2D436" w:rsidR="00126F6A" w:rsidRPr="00F63126" w:rsidRDefault="00BA4F2C"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F63126">
        <w:rPr>
          <w:rFonts w:ascii="Times New Roman" w:eastAsia="Cambria" w:hAnsi="Times New Roman" w:cs="Times New Roman"/>
          <w:color w:val="000000"/>
          <w:sz w:val="24"/>
          <w:szCs w:val="24"/>
        </w:rPr>
        <w:lastRenderedPageBreak/>
        <w:t xml:space="preserve">Приложение </w:t>
      </w:r>
      <w:r w:rsidR="002036EF">
        <w:rPr>
          <w:rFonts w:ascii="Times New Roman" w:eastAsia="Cambria" w:hAnsi="Times New Roman" w:cs="Times New Roman"/>
          <w:color w:val="000000"/>
          <w:sz w:val="24"/>
          <w:szCs w:val="24"/>
        </w:rPr>
        <w:t>7</w:t>
      </w:r>
    </w:p>
    <w:p w14:paraId="7E8EE98E"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к Правилам </w:t>
      </w:r>
      <w:proofErr w:type="spellStart"/>
      <w:r w:rsidRPr="00F63126">
        <w:rPr>
          <w:rFonts w:ascii="Times New Roman" w:eastAsia="Cambria" w:hAnsi="Times New Roman" w:cs="Times New Roman"/>
          <w:color w:val="000000"/>
          <w:sz w:val="24"/>
          <w:szCs w:val="24"/>
        </w:rPr>
        <w:t>критериального</w:t>
      </w:r>
      <w:proofErr w:type="spellEnd"/>
      <w:r w:rsidRPr="00F63126">
        <w:rPr>
          <w:rFonts w:ascii="Times New Roman" w:eastAsia="Cambria" w:hAnsi="Times New Roman" w:cs="Times New Roman"/>
          <w:color w:val="000000"/>
          <w:sz w:val="24"/>
          <w:szCs w:val="24"/>
        </w:rPr>
        <w:t xml:space="preserve"> оценивания</w:t>
      </w:r>
    </w:p>
    <w:p w14:paraId="4BA2F807"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учебных достижений учащихся филиала </w:t>
      </w:r>
    </w:p>
    <w:p w14:paraId="4611FFBB" w14:textId="5D842F12"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«Назарбаев Интеллектуальная школа города </w:t>
      </w:r>
      <w:r w:rsidR="004F74A1">
        <w:rPr>
          <w:rFonts w:ascii="Times New Roman" w:eastAsia="Cambria" w:hAnsi="Times New Roman" w:cs="Times New Roman"/>
          <w:color w:val="000000"/>
          <w:sz w:val="24"/>
          <w:szCs w:val="24"/>
        </w:rPr>
        <w:t>Нур-Султан</w:t>
      </w:r>
      <w:r w:rsidRPr="00F63126">
        <w:rPr>
          <w:rFonts w:ascii="Times New Roman" w:eastAsia="Cambria" w:hAnsi="Times New Roman" w:cs="Times New Roman"/>
          <w:color w:val="000000"/>
          <w:sz w:val="24"/>
          <w:szCs w:val="24"/>
        </w:rPr>
        <w:t>»</w:t>
      </w:r>
    </w:p>
    <w:p w14:paraId="3B8C84F2"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 автономной организации образования</w:t>
      </w:r>
    </w:p>
    <w:p w14:paraId="18D513DB"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 «Назарбаев Интеллектуальные школы»</w:t>
      </w:r>
    </w:p>
    <w:p w14:paraId="4167672A"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52A1220C" w14:textId="77777777" w:rsidR="00126F6A" w:rsidRPr="00B33CC4" w:rsidRDefault="002459D1" w:rsidP="00B33CC4">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rPr>
      </w:pPr>
      <w:r w:rsidRPr="00B33CC4">
        <w:rPr>
          <w:rFonts w:ascii="Times New Roman" w:eastAsia="Cambria" w:hAnsi="Times New Roman" w:cs="Times New Roman"/>
          <w:b/>
          <w:color w:val="000000"/>
          <w:sz w:val="28"/>
          <w:szCs w:val="28"/>
        </w:rPr>
        <w:t>Перечень документов учащихся,</w:t>
      </w:r>
    </w:p>
    <w:p w14:paraId="0AA4029A" w14:textId="77777777" w:rsidR="00126F6A" w:rsidRPr="00B33CC4" w:rsidRDefault="002459D1" w:rsidP="00B33CC4">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rPr>
      </w:pPr>
      <w:r w:rsidRPr="00B33CC4">
        <w:rPr>
          <w:rFonts w:ascii="Times New Roman" w:eastAsia="Cambria" w:hAnsi="Times New Roman" w:cs="Times New Roman"/>
          <w:b/>
          <w:color w:val="000000"/>
          <w:sz w:val="28"/>
          <w:szCs w:val="28"/>
        </w:rPr>
        <w:t xml:space="preserve">претендующих на получение аттестата об окончании старшей школы, выдаваемого лицам, награжденным знаком «Алтын </w:t>
      </w:r>
      <w:proofErr w:type="spellStart"/>
      <w:r w:rsidRPr="00B33CC4">
        <w:rPr>
          <w:rFonts w:ascii="Times New Roman" w:eastAsia="Cambria" w:hAnsi="Times New Roman" w:cs="Times New Roman"/>
          <w:b/>
          <w:color w:val="000000"/>
          <w:sz w:val="28"/>
          <w:szCs w:val="28"/>
        </w:rPr>
        <w:t>белгі</w:t>
      </w:r>
      <w:proofErr w:type="spellEnd"/>
      <w:r w:rsidRPr="00B33CC4">
        <w:rPr>
          <w:rFonts w:ascii="Times New Roman" w:eastAsia="Cambria" w:hAnsi="Times New Roman" w:cs="Times New Roman"/>
          <w:b/>
          <w:color w:val="000000"/>
          <w:sz w:val="28"/>
          <w:szCs w:val="28"/>
        </w:rPr>
        <w:t>»,</w:t>
      </w:r>
    </w:p>
    <w:p w14:paraId="5104720F" w14:textId="49ED5797" w:rsidR="00126F6A" w:rsidRPr="00B33CC4" w:rsidRDefault="002459D1" w:rsidP="00B33CC4">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rPr>
      </w:pPr>
      <w:r w:rsidRPr="00B33CC4">
        <w:rPr>
          <w:rFonts w:ascii="Times New Roman" w:eastAsia="Cambria" w:hAnsi="Times New Roman" w:cs="Times New Roman"/>
          <w:b/>
          <w:color w:val="000000"/>
          <w:sz w:val="28"/>
          <w:szCs w:val="28"/>
        </w:rPr>
        <w:t xml:space="preserve">предоставляемых </w:t>
      </w:r>
      <w:r w:rsidR="00791D6F">
        <w:rPr>
          <w:rFonts w:ascii="Times New Roman" w:eastAsia="Cambria" w:hAnsi="Times New Roman" w:cs="Times New Roman"/>
          <w:b/>
          <w:color w:val="000000"/>
          <w:sz w:val="28"/>
          <w:szCs w:val="28"/>
        </w:rPr>
        <w:t>Ш</w:t>
      </w:r>
      <w:r w:rsidRPr="00B33CC4">
        <w:rPr>
          <w:rFonts w:ascii="Times New Roman" w:eastAsia="Cambria" w:hAnsi="Times New Roman" w:cs="Times New Roman"/>
          <w:b/>
          <w:color w:val="000000"/>
          <w:sz w:val="28"/>
          <w:szCs w:val="28"/>
        </w:rPr>
        <w:t>колой</w:t>
      </w:r>
    </w:p>
    <w:p w14:paraId="231C1B16"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0847E925"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w:t>
      </w:r>
      <w:r w:rsidRPr="00E92388">
        <w:rPr>
          <w:rFonts w:ascii="Times New Roman" w:eastAsia="Cambria" w:hAnsi="Times New Roman" w:cs="Times New Roman"/>
          <w:color w:val="000000"/>
          <w:sz w:val="28"/>
          <w:szCs w:val="28"/>
        </w:rPr>
        <w:tab/>
        <w:t xml:space="preserve">Опись в порядке приложенных документов. </w:t>
      </w:r>
    </w:p>
    <w:p w14:paraId="49C7F53A"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r w:rsidRPr="00E92388">
        <w:rPr>
          <w:rFonts w:ascii="Times New Roman" w:eastAsia="Cambria" w:hAnsi="Times New Roman" w:cs="Times New Roman"/>
          <w:color w:val="000000"/>
          <w:sz w:val="28"/>
          <w:szCs w:val="28"/>
        </w:rPr>
        <w:tab/>
        <w:t>Копия удостоверения личности (при отсутствии - свидетельство о рождении) учащегося.</w:t>
      </w:r>
    </w:p>
    <w:p w14:paraId="1717822C"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r w:rsidRPr="00E92388">
        <w:rPr>
          <w:rFonts w:ascii="Times New Roman" w:eastAsia="Cambria" w:hAnsi="Times New Roman" w:cs="Times New Roman"/>
          <w:color w:val="000000"/>
          <w:sz w:val="28"/>
          <w:szCs w:val="28"/>
        </w:rPr>
        <w:tab/>
        <w:t>Табель успеваемости за 5-12 классы.</w:t>
      </w:r>
    </w:p>
    <w:p w14:paraId="7BE98C20"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r w:rsidRPr="00E92388">
        <w:rPr>
          <w:rFonts w:ascii="Times New Roman" w:eastAsia="Cambria" w:hAnsi="Times New Roman" w:cs="Times New Roman"/>
          <w:color w:val="000000"/>
          <w:sz w:val="28"/>
          <w:szCs w:val="28"/>
        </w:rPr>
        <w:tab/>
      </w:r>
      <w:r w:rsidR="006B1677">
        <w:rPr>
          <w:rFonts w:ascii="Times New Roman" w:eastAsia="Cambria" w:hAnsi="Times New Roman" w:cs="Times New Roman"/>
          <w:color w:val="000000"/>
          <w:sz w:val="28"/>
          <w:szCs w:val="28"/>
        </w:rPr>
        <w:t xml:space="preserve">Аттестат </w:t>
      </w:r>
      <w:r w:rsidRPr="00E92388">
        <w:rPr>
          <w:rFonts w:ascii="Times New Roman" w:eastAsia="Cambria" w:hAnsi="Times New Roman" w:cs="Times New Roman"/>
          <w:color w:val="000000"/>
          <w:sz w:val="28"/>
          <w:szCs w:val="28"/>
        </w:rPr>
        <w:t>об окончании основной школы с отличием (</w:t>
      </w:r>
      <w:r w:rsidR="006B1677">
        <w:rPr>
          <w:rFonts w:ascii="Times New Roman" w:eastAsia="Cambria" w:hAnsi="Times New Roman" w:cs="Times New Roman"/>
          <w:color w:val="000000"/>
          <w:sz w:val="28"/>
          <w:szCs w:val="28"/>
        </w:rPr>
        <w:t>аттестат</w:t>
      </w:r>
      <w:r w:rsidRPr="00E92388">
        <w:rPr>
          <w:rFonts w:ascii="Times New Roman" w:eastAsia="Cambria" w:hAnsi="Times New Roman" w:cs="Times New Roman"/>
          <w:color w:val="000000"/>
          <w:sz w:val="28"/>
          <w:szCs w:val="28"/>
        </w:rPr>
        <w:t xml:space="preserve"> об основном среднем образовании с отличием).</w:t>
      </w:r>
    </w:p>
    <w:p w14:paraId="49B1A607"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r w:rsidRPr="00E92388">
        <w:rPr>
          <w:rFonts w:ascii="Times New Roman" w:eastAsia="Cambria" w:hAnsi="Times New Roman" w:cs="Times New Roman"/>
          <w:color w:val="000000"/>
          <w:sz w:val="28"/>
          <w:szCs w:val="28"/>
        </w:rPr>
        <w:tab/>
        <w:t>Похвальные листы за 5-9, 11 классы.</w:t>
      </w:r>
    </w:p>
    <w:p w14:paraId="3F3B44DE"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r w:rsidRPr="00E92388">
        <w:rPr>
          <w:rFonts w:ascii="Times New Roman" w:eastAsia="Cambria" w:hAnsi="Times New Roman" w:cs="Times New Roman"/>
          <w:color w:val="000000"/>
          <w:sz w:val="28"/>
          <w:szCs w:val="28"/>
        </w:rPr>
        <w:tab/>
        <w:t>Выписка из протокола педагогического совета школы о завершении очередного учебного года с отличием и награждении похвальным листом за отличную учебу.</w:t>
      </w:r>
    </w:p>
    <w:p w14:paraId="5FCDC8D2"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r w:rsidRPr="00E92388">
        <w:rPr>
          <w:rFonts w:ascii="Times New Roman" w:eastAsia="Cambria" w:hAnsi="Times New Roman" w:cs="Times New Roman"/>
          <w:color w:val="000000"/>
          <w:sz w:val="28"/>
          <w:szCs w:val="28"/>
        </w:rPr>
        <w:tab/>
        <w:t xml:space="preserve">В случае освобождения учащегося от уроков по предмету «Физическая культура» прилагается заключение врачебно-консультативной комиссии. </w:t>
      </w:r>
    </w:p>
    <w:p w14:paraId="749E07C3"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8.</w:t>
      </w:r>
      <w:r w:rsidRPr="00E92388">
        <w:rPr>
          <w:rFonts w:ascii="Times New Roman" w:eastAsia="Cambria" w:hAnsi="Times New Roman" w:cs="Times New Roman"/>
          <w:color w:val="000000"/>
          <w:sz w:val="28"/>
          <w:szCs w:val="28"/>
        </w:rPr>
        <w:tab/>
        <w:t xml:space="preserve">Ходатайство школы о выдаче аттестата об окончании старшей школы, выдаваемого лицам, награжденным знаком «Алтын </w:t>
      </w:r>
      <w:proofErr w:type="spellStart"/>
      <w:r w:rsidRPr="00E92388">
        <w:rPr>
          <w:rFonts w:ascii="Times New Roman" w:eastAsia="Cambria" w:hAnsi="Times New Roman" w:cs="Times New Roman"/>
          <w:color w:val="000000"/>
          <w:sz w:val="28"/>
          <w:szCs w:val="28"/>
        </w:rPr>
        <w:t>белгі</w:t>
      </w:r>
      <w:proofErr w:type="spellEnd"/>
      <w:r w:rsidRPr="00E92388">
        <w:rPr>
          <w:rFonts w:ascii="Times New Roman" w:eastAsia="Cambria" w:hAnsi="Times New Roman" w:cs="Times New Roman"/>
          <w:color w:val="000000"/>
          <w:sz w:val="28"/>
          <w:szCs w:val="28"/>
        </w:rPr>
        <w:t>».</w:t>
      </w:r>
    </w:p>
    <w:p w14:paraId="6D9CBE1F" w14:textId="77777777" w:rsidR="00126F6A" w:rsidRPr="00E92388" w:rsidRDefault="002459D1" w:rsidP="00A66888">
      <w:pPr>
        <w:pBdr>
          <w:top w:val="nil"/>
          <w:left w:val="nil"/>
          <w:bottom w:val="nil"/>
          <w:right w:val="nil"/>
          <w:between w:val="nil"/>
        </w:pBdr>
        <w:spacing w:after="0" w:line="240" w:lineRule="auto"/>
        <w:ind w:left="284" w:hanging="284"/>
        <w:jc w:val="both"/>
        <w:rPr>
          <w:rFonts w:ascii="Times New Roman" w:eastAsia="Cambria" w:hAnsi="Times New Roman" w:cs="Times New Roman"/>
          <w:color w:val="000000"/>
          <w:sz w:val="28"/>
          <w:szCs w:val="28"/>
          <w:highlight w:val="white"/>
        </w:rPr>
      </w:pPr>
      <w:r w:rsidRPr="00E92388">
        <w:rPr>
          <w:rFonts w:ascii="Times New Roman" w:eastAsia="Cambria" w:hAnsi="Times New Roman" w:cs="Times New Roman"/>
          <w:color w:val="000000"/>
          <w:sz w:val="28"/>
          <w:szCs w:val="28"/>
        </w:rPr>
        <w:t>9.</w:t>
      </w:r>
      <w:r w:rsidRPr="00E92388">
        <w:rPr>
          <w:rFonts w:ascii="Times New Roman" w:eastAsia="Cambria" w:hAnsi="Times New Roman" w:cs="Times New Roman"/>
          <w:color w:val="000000"/>
          <w:sz w:val="28"/>
          <w:szCs w:val="28"/>
        </w:rPr>
        <w:tab/>
        <w:t xml:space="preserve">Акты по итогам проверки документов учащихся, претендующих на получение аттестата об окончании старшей школы, выдаваемого лицам, награжденным знаком «Алтын </w:t>
      </w:r>
      <w:proofErr w:type="spellStart"/>
      <w:r w:rsidRPr="00E92388">
        <w:rPr>
          <w:rFonts w:ascii="Times New Roman" w:eastAsia="Cambria" w:hAnsi="Times New Roman" w:cs="Times New Roman"/>
          <w:color w:val="000000"/>
          <w:sz w:val="28"/>
          <w:szCs w:val="28"/>
        </w:rPr>
        <w:t>белгі</w:t>
      </w:r>
      <w:proofErr w:type="spellEnd"/>
      <w:r w:rsidRPr="00E92388">
        <w:rPr>
          <w:rFonts w:ascii="Times New Roman" w:eastAsia="Cambria" w:hAnsi="Times New Roman" w:cs="Times New Roman"/>
          <w:color w:val="000000"/>
          <w:sz w:val="28"/>
          <w:szCs w:val="28"/>
        </w:rPr>
        <w:t>».</w:t>
      </w:r>
    </w:p>
    <w:p w14:paraId="313695E3"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1620EB3A" w14:textId="1ED2D934" w:rsidR="0099750E" w:rsidRDefault="0099750E">
      <w:pP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br w:type="page"/>
      </w:r>
    </w:p>
    <w:p w14:paraId="1DEFF30A" w14:textId="6692827D"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F63126">
        <w:rPr>
          <w:rFonts w:ascii="Times New Roman" w:eastAsia="Cambria" w:hAnsi="Times New Roman" w:cs="Times New Roman"/>
          <w:color w:val="000000"/>
          <w:sz w:val="24"/>
          <w:szCs w:val="24"/>
        </w:rPr>
        <w:lastRenderedPageBreak/>
        <w:t>Пр</w:t>
      </w:r>
      <w:r w:rsidR="00BA4F2C" w:rsidRPr="00F63126">
        <w:rPr>
          <w:rFonts w:ascii="Times New Roman" w:eastAsia="Cambria" w:hAnsi="Times New Roman" w:cs="Times New Roman"/>
          <w:color w:val="000000"/>
          <w:sz w:val="24"/>
          <w:szCs w:val="24"/>
        </w:rPr>
        <w:t xml:space="preserve">иложение </w:t>
      </w:r>
      <w:r w:rsidR="002036EF">
        <w:rPr>
          <w:rFonts w:ascii="Times New Roman" w:eastAsia="Cambria" w:hAnsi="Times New Roman" w:cs="Times New Roman"/>
          <w:color w:val="000000"/>
          <w:sz w:val="24"/>
          <w:szCs w:val="24"/>
        </w:rPr>
        <w:t>8</w:t>
      </w:r>
    </w:p>
    <w:p w14:paraId="194B76D0"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к Правилам </w:t>
      </w:r>
      <w:proofErr w:type="spellStart"/>
      <w:r w:rsidRPr="00F63126">
        <w:rPr>
          <w:rFonts w:ascii="Times New Roman" w:eastAsia="Cambria" w:hAnsi="Times New Roman" w:cs="Times New Roman"/>
          <w:color w:val="000000"/>
          <w:sz w:val="24"/>
          <w:szCs w:val="24"/>
        </w:rPr>
        <w:t>критериального</w:t>
      </w:r>
      <w:proofErr w:type="spellEnd"/>
      <w:r w:rsidRPr="00F63126">
        <w:rPr>
          <w:rFonts w:ascii="Times New Roman" w:eastAsia="Cambria" w:hAnsi="Times New Roman" w:cs="Times New Roman"/>
          <w:color w:val="000000"/>
          <w:sz w:val="24"/>
          <w:szCs w:val="24"/>
        </w:rPr>
        <w:t xml:space="preserve"> оценивания</w:t>
      </w:r>
    </w:p>
    <w:p w14:paraId="7F19DB88"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учебных достижений учащихся филиала </w:t>
      </w:r>
    </w:p>
    <w:p w14:paraId="1E07E5AC" w14:textId="54F66789"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«Назарбаев Интеллектуальная школа города </w:t>
      </w:r>
      <w:r w:rsidR="004F74A1">
        <w:rPr>
          <w:rFonts w:ascii="Times New Roman" w:eastAsia="Cambria" w:hAnsi="Times New Roman" w:cs="Times New Roman"/>
          <w:color w:val="000000"/>
          <w:sz w:val="24"/>
          <w:szCs w:val="24"/>
        </w:rPr>
        <w:t>Нур-Султан</w:t>
      </w:r>
      <w:r w:rsidRPr="00F63126">
        <w:rPr>
          <w:rFonts w:ascii="Times New Roman" w:eastAsia="Cambria" w:hAnsi="Times New Roman" w:cs="Times New Roman"/>
          <w:color w:val="000000"/>
          <w:sz w:val="24"/>
          <w:szCs w:val="24"/>
        </w:rPr>
        <w:t>»</w:t>
      </w:r>
    </w:p>
    <w:p w14:paraId="3002B54D"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 автономной организации образования</w:t>
      </w:r>
    </w:p>
    <w:p w14:paraId="72F21F30"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 «Назарбаев Интеллектуальные школы»</w:t>
      </w:r>
    </w:p>
    <w:p w14:paraId="4DA37AEF"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13AFFE77" w14:textId="77777777" w:rsidR="00126F6A" w:rsidRPr="006B1677" w:rsidRDefault="002459D1" w:rsidP="006B1677">
      <w:pPr>
        <w:pBdr>
          <w:top w:val="nil"/>
          <w:left w:val="nil"/>
          <w:bottom w:val="nil"/>
          <w:right w:val="nil"/>
          <w:between w:val="nil"/>
        </w:pBdr>
        <w:tabs>
          <w:tab w:val="left" w:pos="5719"/>
        </w:tabs>
        <w:spacing w:after="0" w:line="240" w:lineRule="auto"/>
        <w:jc w:val="center"/>
        <w:rPr>
          <w:rFonts w:ascii="Times New Roman" w:eastAsia="Cambria" w:hAnsi="Times New Roman" w:cs="Times New Roman"/>
          <w:b/>
          <w:color w:val="000000"/>
          <w:sz w:val="28"/>
          <w:szCs w:val="28"/>
        </w:rPr>
      </w:pPr>
      <w:r w:rsidRPr="006B1677">
        <w:rPr>
          <w:rFonts w:ascii="Times New Roman" w:eastAsia="Cambria" w:hAnsi="Times New Roman" w:cs="Times New Roman"/>
          <w:b/>
          <w:color w:val="000000"/>
          <w:sz w:val="28"/>
          <w:szCs w:val="28"/>
        </w:rPr>
        <w:t>Выбор предметов в Дипломной Программе</w:t>
      </w:r>
    </w:p>
    <w:p w14:paraId="61C1D453"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63FB5DB9" w14:textId="77777777" w:rsidR="00126F6A" w:rsidRPr="00E92388" w:rsidRDefault="002459D1" w:rsidP="006B1677">
      <w:pPr>
        <w:pBdr>
          <w:top w:val="nil"/>
          <w:left w:val="nil"/>
          <w:bottom w:val="nil"/>
          <w:right w:val="nil"/>
          <w:between w:val="nil"/>
        </w:pBdr>
        <w:spacing w:after="0" w:line="240" w:lineRule="auto"/>
        <w:ind w:firstLine="360"/>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Следующие требования определяют предметный выбор каждого учащегося: </w:t>
      </w:r>
    </w:p>
    <w:p w14:paraId="3D477FCA" w14:textId="77777777" w:rsidR="00126F6A" w:rsidRPr="00E92388" w:rsidRDefault="002459D1" w:rsidP="00DB54FE">
      <w:pPr>
        <w:numPr>
          <w:ilvl w:val="0"/>
          <w:numId w:val="13"/>
        </w:numPr>
        <w:pBdr>
          <w:top w:val="nil"/>
          <w:left w:val="nil"/>
          <w:bottom w:val="nil"/>
          <w:right w:val="nil"/>
          <w:between w:val="nil"/>
        </w:pBdr>
        <w:spacing w:after="0" w:line="240" w:lineRule="auto"/>
        <w:ind w:left="0" w:firstLine="360"/>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По одному предмету из каждой группы 1-5 (Исключение: учащиеся могут выбрать два предмета из 1-ой группы вместо одного предмета из 1-ой группы и одного из 2-ой)</w:t>
      </w:r>
    </w:p>
    <w:p w14:paraId="7AFE2C57" w14:textId="77777777" w:rsidR="00126F6A" w:rsidRPr="00E92388" w:rsidRDefault="002459D1" w:rsidP="00DB54FE">
      <w:pPr>
        <w:numPr>
          <w:ilvl w:val="0"/>
          <w:numId w:val="13"/>
        </w:numPr>
        <w:pBdr>
          <w:top w:val="nil"/>
          <w:left w:val="nil"/>
          <w:bottom w:val="nil"/>
          <w:right w:val="nil"/>
          <w:between w:val="nil"/>
        </w:pBdr>
        <w:spacing w:after="0" w:line="240" w:lineRule="auto"/>
        <w:ind w:left="0" w:firstLine="360"/>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Учащийся может выбрать шестым предметом любой предмет из шести предметных групп</w:t>
      </w:r>
    </w:p>
    <w:p w14:paraId="03F7FC25" w14:textId="6FF55A56" w:rsidR="00126F6A" w:rsidRPr="00E92388" w:rsidRDefault="002459D1" w:rsidP="00DB54FE">
      <w:pPr>
        <w:numPr>
          <w:ilvl w:val="0"/>
          <w:numId w:val="13"/>
        </w:numPr>
        <w:pBdr>
          <w:top w:val="nil"/>
          <w:left w:val="nil"/>
          <w:bottom w:val="nil"/>
          <w:right w:val="nil"/>
          <w:between w:val="nil"/>
        </w:pBdr>
        <w:spacing w:after="0" w:line="240" w:lineRule="auto"/>
        <w:ind w:left="0" w:firstLine="360"/>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Из шести пред</w:t>
      </w:r>
      <w:r w:rsidR="00FE357A">
        <w:rPr>
          <w:rFonts w:ascii="Times New Roman" w:eastAsia="Cambria" w:hAnsi="Times New Roman" w:cs="Times New Roman"/>
          <w:color w:val="000000"/>
          <w:sz w:val="28"/>
          <w:szCs w:val="28"/>
        </w:rPr>
        <w:t>метов, три предмета должны быть</w:t>
      </w:r>
      <w:r w:rsidRPr="00E92388">
        <w:rPr>
          <w:rFonts w:ascii="Times New Roman" w:eastAsia="Cambria" w:hAnsi="Times New Roman" w:cs="Times New Roman"/>
          <w:color w:val="000000"/>
          <w:sz w:val="28"/>
          <w:szCs w:val="28"/>
        </w:rPr>
        <w:t xml:space="preserve"> </w:t>
      </w:r>
      <w:r w:rsidR="00FE357A">
        <w:rPr>
          <w:rFonts w:ascii="Times New Roman" w:eastAsia="Cambria" w:hAnsi="Times New Roman" w:cs="Times New Roman"/>
          <w:color w:val="000000"/>
          <w:sz w:val="28"/>
          <w:szCs w:val="28"/>
          <w:lang w:val="kk-KZ"/>
        </w:rPr>
        <w:t xml:space="preserve">высокого </w:t>
      </w:r>
      <w:r w:rsidRPr="00E92388">
        <w:rPr>
          <w:rFonts w:ascii="Times New Roman" w:eastAsia="Cambria" w:hAnsi="Times New Roman" w:cs="Times New Roman"/>
          <w:color w:val="000000"/>
          <w:sz w:val="28"/>
          <w:szCs w:val="28"/>
        </w:rPr>
        <w:t>уровня (</w:t>
      </w:r>
      <w:r w:rsidR="00FE357A">
        <w:rPr>
          <w:rFonts w:ascii="Times New Roman" w:eastAsia="Cambria" w:hAnsi="Times New Roman" w:cs="Times New Roman"/>
          <w:color w:val="000000"/>
          <w:sz w:val="28"/>
          <w:szCs w:val="28"/>
          <w:lang w:val="en-US"/>
        </w:rPr>
        <w:t>HL</w:t>
      </w:r>
      <w:r w:rsidRPr="00E92388">
        <w:rPr>
          <w:rFonts w:ascii="Times New Roman" w:eastAsia="Cambria" w:hAnsi="Times New Roman" w:cs="Times New Roman"/>
          <w:color w:val="000000"/>
          <w:sz w:val="28"/>
          <w:szCs w:val="28"/>
        </w:rPr>
        <w:t>) и три - стандартного уровня (</w:t>
      </w:r>
      <w:r w:rsidR="00FE357A">
        <w:rPr>
          <w:rFonts w:ascii="Times New Roman" w:eastAsia="Cambria" w:hAnsi="Times New Roman" w:cs="Times New Roman"/>
          <w:color w:val="000000"/>
          <w:sz w:val="28"/>
          <w:szCs w:val="28"/>
          <w:lang w:val="en-US"/>
        </w:rPr>
        <w:t>SL</w:t>
      </w:r>
      <w:r w:rsidRPr="00E92388">
        <w:rPr>
          <w:rFonts w:ascii="Times New Roman" w:eastAsia="Cambria" w:hAnsi="Times New Roman" w:cs="Times New Roman"/>
          <w:color w:val="000000"/>
          <w:sz w:val="28"/>
          <w:szCs w:val="28"/>
        </w:rPr>
        <w:t xml:space="preserve">). </w:t>
      </w:r>
    </w:p>
    <w:p w14:paraId="5B90D8B4"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5ED6533F" w14:textId="77777777"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В дополнение, все учащиеся должны обучаться обязательному предмету Теория Познания.</w:t>
      </w:r>
    </w:p>
    <w:p w14:paraId="5F447A44"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bl>
      <w:tblPr>
        <w:tblStyle w:val="af7"/>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6186"/>
      </w:tblGrid>
      <w:tr w:rsidR="00126F6A" w:rsidRPr="006B1677" w14:paraId="5DA0E8E5" w14:textId="77777777" w:rsidTr="006B1677">
        <w:trPr>
          <w:trHeight w:val="20"/>
        </w:trPr>
        <w:tc>
          <w:tcPr>
            <w:tcW w:w="3852" w:type="dxa"/>
          </w:tcPr>
          <w:p w14:paraId="61136F7F"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b/>
                <w:color w:val="000000"/>
                <w:sz w:val="24"/>
                <w:szCs w:val="24"/>
              </w:rPr>
              <w:t>1-ая группа:</w:t>
            </w:r>
            <w:r w:rsidRPr="006B1677">
              <w:rPr>
                <w:rFonts w:ascii="Times New Roman" w:eastAsia="Cambria" w:hAnsi="Times New Roman" w:cs="Times New Roman"/>
                <w:color w:val="000000"/>
                <w:sz w:val="24"/>
                <w:szCs w:val="24"/>
              </w:rPr>
              <w:t xml:space="preserve"> </w:t>
            </w:r>
          </w:p>
          <w:p w14:paraId="41A95173" w14:textId="7DF39C0A" w:rsidR="00126F6A" w:rsidRPr="00A13674" w:rsidRDefault="002459D1" w:rsidP="00A13674">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6B1677">
              <w:rPr>
                <w:rFonts w:ascii="Times New Roman" w:eastAsia="Cambria" w:hAnsi="Times New Roman" w:cs="Times New Roman"/>
                <w:color w:val="000000"/>
                <w:sz w:val="24"/>
                <w:szCs w:val="24"/>
              </w:rPr>
              <w:t>Язык</w:t>
            </w:r>
            <w:r w:rsidR="00A13674">
              <w:rPr>
                <w:rFonts w:ascii="Times New Roman" w:eastAsia="Cambria" w:hAnsi="Times New Roman" w:cs="Times New Roman"/>
                <w:color w:val="000000"/>
                <w:sz w:val="24"/>
                <w:szCs w:val="24"/>
              </w:rPr>
              <w:t xml:space="preserve"> и литератур</w:t>
            </w:r>
            <w:r w:rsidR="00A13674">
              <w:rPr>
                <w:rFonts w:ascii="Times New Roman" w:eastAsia="Cambria" w:hAnsi="Times New Roman" w:cs="Times New Roman"/>
                <w:color w:val="000000"/>
                <w:sz w:val="24"/>
                <w:szCs w:val="24"/>
                <w:lang w:val="kk-KZ"/>
              </w:rPr>
              <w:t>а</w:t>
            </w:r>
            <w:r w:rsidRPr="006B1677">
              <w:rPr>
                <w:rFonts w:ascii="Times New Roman" w:eastAsia="Cambria" w:hAnsi="Times New Roman" w:cs="Times New Roman"/>
                <w:color w:val="000000"/>
                <w:sz w:val="24"/>
                <w:szCs w:val="24"/>
              </w:rPr>
              <w:t xml:space="preserve"> </w:t>
            </w:r>
            <w:r w:rsidR="00A13674">
              <w:rPr>
                <w:rFonts w:ascii="Times New Roman" w:eastAsia="Cambria" w:hAnsi="Times New Roman" w:cs="Times New Roman"/>
                <w:color w:val="000000"/>
                <w:sz w:val="24"/>
                <w:szCs w:val="24"/>
                <w:vertAlign w:val="superscript"/>
                <w:lang w:val="kk-KZ"/>
              </w:rPr>
              <w:t>1</w:t>
            </w:r>
          </w:p>
        </w:tc>
        <w:tc>
          <w:tcPr>
            <w:tcW w:w="6186" w:type="dxa"/>
          </w:tcPr>
          <w:p w14:paraId="7FEB1EBA" w14:textId="77777777" w:rsidR="00FE357A" w:rsidRPr="006B1677" w:rsidRDefault="00FE357A" w:rsidP="00FE357A">
            <w:pPr>
              <w:pBdr>
                <w:top w:val="nil"/>
                <w:left w:val="nil"/>
                <w:bottom w:val="nil"/>
                <w:right w:val="nil"/>
                <w:between w:val="nil"/>
              </w:pBd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Казахский A: Литература SL</w:t>
            </w:r>
          </w:p>
          <w:p w14:paraId="68D6E59D" w14:textId="7A06D175" w:rsidR="00126F6A" w:rsidRPr="00FE357A" w:rsidRDefault="00FE357A" w:rsidP="00E92388">
            <w:pPr>
              <w:pBdr>
                <w:top w:val="nil"/>
                <w:left w:val="nil"/>
                <w:bottom w:val="nil"/>
                <w:right w:val="nil"/>
                <w:between w:val="nil"/>
              </w:pBd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Русский A: Язык и литература HL</w:t>
            </w:r>
            <w:r w:rsidRPr="00FE357A">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rPr>
              <w:t>SL</w:t>
            </w:r>
            <w:r w:rsidRPr="00FE357A">
              <w:rPr>
                <w:rFonts w:ascii="Times New Roman" w:eastAsia="Cambria" w:hAnsi="Times New Roman" w:cs="Times New Roman"/>
                <w:color w:val="000000"/>
                <w:sz w:val="24"/>
                <w:szCs w:val="24"/>
              </w:rPr>
              <w:t xml:space="preserve"> </w:t>
            </w:r>
          </w:p>
          <w:p w14:paraId="32C8D505" w14:textId="1C2FD28C" w:rsidR="00126F6A" w:rsidRPr="00A13674" w:rsidRDefault="002459D1" w:rsidP="00FE357A">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6B1677">
              <w:rPr>
                <w:rFonts w:ascii="Times New Roman" w:eastAsia="Cambria" w:hAnsi="Times New Roman" w:cs="Times New Roman"/>
                <w:color w:val="000000"/>
                <w:sz w:val="24"/>
                <w:szCs w:val="24"/>
              </w:rPr>
              <w:t xml:space="preserve">Английский A: Язык и литература </w:t>
            </w:r>
            <w:r w:rsidR="00FE357A">
              <w:rPr>
                <w:rFonts w:ascii="Times New Roman" w:eastAsia="Cambria" w:hAnsi="Times New Roman" w:cs="Times New Roman"/>
                <w:color w:val="000000"/>
                <w:sz w:val="24"/>
                <w:szCs w:val="24"/>
                <w:lang w:val="en-US"/>
              </w:rPr>
              <w:t>SL</w:t>
            </w:r>
            <w:r w:rsidR="00360F29">
              <w:rPr>
                <w:rFonts w:ascii="Times New Roman" w:eastAsia="Cambria" w:hAnsi="Times New Roman" w:cs="Times New Roman"/>
                <w:color w:val="000000"/>
                <w:sz w:val="24"/>
                <w:szCs w:val="24"/>
                <w:vertAlign w:val="superscript"/>
                <w:lang w:val="kk-KZ"/>
              </w:rPr>
              <w:t>2</w:t>
            </w:r>
          </w:p>
        </w:tc>
      </w:tr>
      <w:tr w:rsidR="00126F6A" w:rsidRPr="006B1677" w14:paraId="44B33DEC" w14:textId="77777777" w:rsidTr="006B1677">
        <w:trPr>
          <w:trHeight w:val="20"/>
        </w:trPr>
        <w:tc>
          <w:tcPr>
            <w:tcW w:w="3852" w:type="dxa"/>
          </w:tcPr>
          <w:p w14:paraId="01138F5C"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b/>
                <w:color w:val="000000"/>
                <w:sz w:val="24"/>
                <w:szCs w:val="24"/>
              </w:rPr>
            </w:pPr>
            <w:r w:rsidRPr="006B1677">
              <w:rPr>
                <w:rFonts w:ascii="Times New Roman" w:eastAsia="Cambria" w:hAnsi="Times New Roman" w:cs="Times New Roman"/>
                <w:b/>
                <w:color w:val="000000"/>
                <w:sz w:val="24"/>
                <w:szCs w:val="24"/>
              </w:rPr>
              <w:t>2-ая группа:</w:t>
            </w:r>
            <w:r w:rsidRPr="006B1677">
              <w:rPr>
                <w:rFonts w:ascii="Times New Roman" w:eastAsia="Cambria" w:hAnsi="Times New Roman" w:cs="Times New Roman"/>
                <w:color w:val="000000"/>
                <w:sz w:val="24"/>
                <w:szCs w:val="24"/>
              </w:rPr>
              <w:t xml:space="preserve"> </w:t>
            </w:r>
          </w:p>
          <w:p w14:paraId="666F5AB1" w14:textId="07EA38C9" w:rsidR="00126F6A" w:rsidRPr="00A13674" w:rsidRDefault="002459D1" w:rsidP="00A13674">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6B1677">
              <w:rPr>
                <w:rFonts w:ascii="Times New Roman" w:eastAsia="Cambria" w:hAnsi="Times New Roman" w:cs="Times New Roman"/>
                <w:color w:val="000000"/>
                <w:sz w:val="24"/>
                <w:szCs w:val="24"/>
              </w:rPr>
              <w:t xml:space="preserve">Овладение языком </w:t>
            </w:r>
            <w:r w:rsidR="00A13674">
              <w:rPr>
                <w:rFonts w:ascii="Times New Roman" w:eastAsia="Cambria" w:hAnsi="Times New Roman" w:cs="Times New Roman"/>
                <w:color w:val="000000"/>
                <w:sz w:val="24"/>
                <w:szCs w:val="24"/>
                <w:vertAlign w:val="superscript"/>
                <w:lang w:val="kk-KZ"/>
              </w:rPr>
              <w:t>3</w:t>
            </w:r>
          </w:p>
        </w:tc>
        <w:tc>
          <w:tcPr>
            <w:tcW w:w="6186" w:type="dxa"/>
          </w:tcPr>
          <w:p w14:paraId="1BB332DE" w14:textId="3D0DF1A1" w:rsidR="00126F6A" w:rsidRPr="006B1677" w:rsidRDefault="00FE357A" w:rsidP="00E92388">
            <w:pPr>
              <w:pBdr>
                <w:top w:val="nil"/>
                <w:left w:val="nil"/>
                <w:bottom w:val="nil"/>
                <w:right w:val="nil"/>
                <w:between w:val="nil"/>
              </w:pBd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Английский B HL</w:t>
            </w:r>
          </w:p>
        </w:tc>
      </w:tr>
      <w:tr w:rsidR="00126F6A" w:rsidRPr="006B1677" w14:paraId="4C497DF3" w14:textId="77777777" w:rsidTr="006B1677">
        <w:trPr>
          <w:trHeight w:val="20"/>
        </w:trPr>
        <w:tc>
          <w:tcPr>
            <w:tcW w:w="3852" w:type="dxa"/>
          </w:tcPr>
          <w:p w14:paraId="2B5B6752"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b/>
                <w:color w:val="000000"/>
                <w:sz w:val="24"/>
                <w:szCs w:val="24"/>
              </w:rPr>
            </w:pPr>
            <w:r w:rsidRPr="006B1677">
              <w:rPr>
                <w:rFonts w:ascii="Times New Roman" w:eastAsia="Cambria" w:hAnsi="Times New Roman" w:cs="Times New Roman"/>
                <w:b/>
                <w:color w:val="000000"/>
                <w:sz w:val="24"/>
                <w:szCs w:val="24"/>
              </w:rPr>
              <w:t>3-ая группа:</w:t>
            </w:r>
            <w:r w:rsidRPr="006B1677">
              <w:rPr>
                <w:rFonts w:ascii="Times New Roman" w:eastAsia="Cambria" w:hAnsi="Times New Roman" w:cs="Times New Roman"/>
                <w:color w:val="000000"/>
                <w:sz w:val="24"/>
                <w:szCs w:val="24"/>
              </w:rPr>
              <w:t xml:space="preserve"> </w:t>
            </w:r>
          </w:p>
          <w:p w14:paraId="6C976D6F"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 xml:space="preserve">Личности и общество </w:t>
            </w:r>
          </w:p>
        </w:tc>
        <w:tc>
          <w:tcPr>
            <w:tcW w:w="6186" w:type="dxa"/>
          </w:tcPr>
          <w:p w14:paraId="386628CC" w14:textId="1108376F" w:rsidR="00126F6A" w:rsidRPr="006B1677" w:rsidRDefault="00FE357A" w:rsidP="00E92388">
            <w:pPr>
              <w:pBdr>
                <w:top w:val="nil"/>
                <w:left w:val="nil"/>
                <w:bottom w:val="nil"/>
                <w:right w:val="nil"/>
                <w:between w:val="nil"/>
              </w:pBd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История HL/SL</w:t>
            </w:r>
            <w:r w:rsidR="002459D1" w:rsidRPr="006B1677">
              <w:rPr>
                <w:rFonts w:ascii="Times New Roman" w:eastAsia="Cambria" w:hAnsi="Times New Roman" w:cs="Times New Roman"/>
                <w:color w:val="000000"/>
                <w:sz w:val="24"/>
                <w:szCs w:val="24"/>
              </w:rPr>
              <w:t xml:space="preserve"> </w:t>
            </w:r>
          </w:p>
          <w:p w14:paraId="4237E2CA" w14:textId="44CE6A39" w:rsidR="00126F6A" w:rsidRPr="00A13674" w:rsidRDefault="002459D1" w:rsidP="00E92388">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6B1677">
              <w:rPr>
                <w:rFonts w:ascii="Times New Roman" w:eastAsia="Cambria" w:hAnsi="Times New Roman" w:cs="Times New Roman"/>
                <w:color w:val="000000"/>
                <w:sz w:val="24"/>
                <w:szCs w:val="24"/>
              </w:rPr>
              <w:t xml:space="preserve">Современная история Казахстана </w:t>
            </w:r>
            <w:r w:rsidR="00FE357A">
              <w:rPr>
                <w:rFonts w:ascii="Times New Roman" w:eastAsia="Cambria" w:hAnsi="Times New Roman" w:cs="Times New Roman"/>
                <w:color w:val="000000"/>
                <w:sz w:val="24"/>
                <w:szCs w:val="24"/>
                <w:lang w:val="en-US"/>
              </w:rPr>
              <w:t>SL</w:t>
            </w:r>
            <w:r w:rsidRPr="006B1677">
              <w:rPr>
                <w:rFonts w:ascii="Times New Roman" w:eastAsia="Cambria" w:hAnsi="Times New Roman" w:cs="Times New Roman"/>
                <w:color w:val="000000"/>
                <w:sz w:val="24"/>
                <w:szCs w:val="24"/>
              </w:rPr>
              <w:t xml:space="preserve"> (на казахском)</w:t>
            </w:r>
            <w:r w:rsidR="00A13674">
              <w:rPr>
                <w:rFonts w:ascii="Times New Roman" w:eastAsia="Cambria" w:hAnsi="Times New Roman" w:cs="Times New Roman"/>
                <w:color w:val="000000"/>
                <w:sz w:val="24"/>
                <w:szCs w:val="24"/>
                <w:vertAlign w:val="superscript"/>
                <w:lang w:val="kk-KZ"/>
              </w:rPr>
              <w:t>4</w:t>
            </w:r>
          </w:p>
          <w:p w14:paraId="3CCFF44A" w14:textId="77777777" w:rsidR="00FE357A" w:rsidRPr="00FE357A" w:rsidRDefault="002459D1" w:rsidP="00E92388">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 xml:space="preserve">Экономика </w:t>
            </w:r>
            <w:r w:rsidR="00FE357A">
              <w:rPr>
                <w:rFonts w:ascii="Times New Roman" w:eastAsia="Cambria" w:hAnsi="Times New Roman" w:cs="Times New Roman"/>
                <w:color w:val="000000"/>
                <w:sz w:val="24"/>
                <w:szCs w:val="24"/>
                <w:lang w:val="en-US"/>
              </w:rPr>
              <w:t>HL</w:t>
            </w:r>
            <w:r w:rsidR="00FE357A" w:rsidRPr="00FE357A">
              <w:rPr>
                <w:rFonts w:ascii="Times New Roman" w:eastAsia="Cambria" w:hAnsi="Times New Roman" w:cs="Times New Roman"/>
                <w:color w:val="000000"/>
                <w:sz w:val="24"/>
                <w:szCs w:val="24"/>
              </w:rPr>
              <w:t>/</w:t>
            </w:r>
            <w:r w:rsidR="00FE357A">
              <w:rPr>
                <w:rFonts w:ascii="Times New Roman" w:eastAsia="Cambria" w:hAnsi="Times New Roman" w:cs="Times New Roman"/>
                <w:color w:val="000000"/>
                <w:sz w:val="24"/>
                <w:szCs w:val="24"/>
                <w:lang w:val="en-US"/>
              </w:rPr>
              <w:t>SL</w:t>
            </w:r>
          </w:p>
          <w:p w14:paraId="05289597" w14:textId="1A39B098" w:rsidR="00126F6A" w:rsidRPr="006B1677" w:rsidRDefault="00FE357A" w:rsidP="00E92388">
            <w:pPr>
              <w:pBdr>
                <w:top w:val="nil"/>
                <w:left w:val="nil"/>
                <w:bottom w:val="nil"/>
                <w:right w:val="nil"/>
                <w:between w:val="nil"/>
              </w:pBd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Антропология HL/SL</w:t>
            </w:r>
          </w:p>
          <w:p w14:paraId="520AC304" w14:textId="77777777" w:rsidR="00126F6A" w:rsidRDefault="002459D1" w:rsidP="00FE357A">
            <w:pPr>
              <w:pBdr>
                <w:top w:val="nil"/>
                <w:left w:val="nil"/>
                <w:bottom w:val="nil"/>
                <w:right w:val="nil"/>
                <w:between w:val="nil"/>
              </w:pBdr>
              <w:spacing w:line="276" w:lineRule="auto"/>
              <w:jc w:val="both"/>
              <w:rPr>
                <w:rFonts w:ascii="Times New Roman" w:eastAsia="Cambria" w:hAnsi="Times New Roman" w:cs="Times New Roman"/>
                <w:sz w:val="24"/>
                <w:szCs w:val="24"/>
              </w:rPr>
            </w:pPr>
            <w:r w:rsidRPr="006B1677">
              <w:rPr>
                <w:rFonts w:ascii="Times New Roman" w:eastAsia="Cambria" w:hAnsi="Times New Roman" w:cs="Times New Roman"/>
                <w:color w:val="000000"/>
                <w:sz w:val="24"/>
                <w:szCs w:val="24"/>
              </w:rPr>
              <w:t xml:space="preserve">География </w:t>
            </w:r>
            <w:r w:rsidR="00FE357A">
              <w:rPr>
                <w:rFonts w:ascii="Times New Roman" w:eastAsia="Cambria" w:hAnsi="Times New Roman" w:cs="Times New Roman"/>
                <w:sz w:val="24"/>
                <w:szCs w:val="24"/>
              </w:rPr>
              <w:t>HL/SL</w:t>
            </w:r>
          </w:p>
          <w:p w14:paraId="612E679B" w14:textId="3E106F9C" w:rsidR="00FE357A" w:rsidRPr="00FE357A" w:rsidRDefault="00FE357A" w:rsidP="00FE357A">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6B1677">
              <w:rPr>
                <w:rFonts w:ascii="Times New Roman" w:eastAsia="Cambria" w:hAnsi="Times New Roman" w:cs="Times New Roman"/>
                <w:color w:val="000000"/>
                <w:sz w:val="24"/>
                <w:szCs w:val="24"/>
              </w:rPr>
              <w:t xml:space="preserve">Информационные технологии и глобальный мир </w:t>
            </w:r>
            <w:r>
              <w:rPr>
                <w:rFonts w:ascii="Times New Roman" w:eastAsia="Cambria" w:hAnsi="Times New Roman" w:cs="Times New Roman"/>
                <w:color w:val="000000"/>
                <w:sz w:val="24"/>
                <w:szCs w:val="24"/>
                <w:lang w:val="en-US"/>
              </w:rPr>
              <w:t>HL</w:t>
            </w:r>
            <w:r w:rsidRPr="00FE357A">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lang w:val="en-US"/>
              </w:rPr>
              <w:t>SL</w:t>
            </w:r>
            <w:r>
              <w:rPr>
                <w:rFonts w:ascii="Times New Roman" w:eastAsia="Cambria" w:hAnsi="Times New Roman" w:cs="Times New Roman"/>
                <w:color w:val="000000"/>
                <w:sz w:val="24"/>
                <w:szCs w:val="24"/>
                <w:vertAlign w:val="superscript"/>
                <w:lang w:val="kk-KZ"/>
              </w:rPr>
              <w:t>5</w:t>
            </w:r>
          </w:p>
        </w:tc>
      </w:tr>
      <w:tr w:rsidR="00126F6A" w:rsidRPr="006B1677" w14:paraId="08F75D7A" w14:textId="77777777" w:rsidTr="006B1677">
        <w:trPr>
          <w:trHeight w:val="20"/>
        </w:trPr>
        <w:tc>
          <w:tcPr>
            <w:tcW w:w="3852" w:type="dxa"/>
          </w:tcPr>
          <w:p w14:paraId="3A71B403"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b/>
                <w:color w:val="000000"/>
                <w:sz w:val="24"/>
                <w:szCs w:val="24"/>
              </w:rPr>
            </w:pPr>
            <w:r w:rsidRPr="006B1677">
              <w:rPr>
                <w:rFonts w:ascii="Times New Roman" w:eastAsia="Cambria" w:hAnsi="Times New Roman" w:cs="Times New Roman"/>
                <w:b/>
                <w:color w:val="000000"/>
                <w:sz w:val="24"/>
                <w:szCs w:val="24"/>
              </w:rPr>
              <w:t>4-ая группа:</w:t>
            </w:r>
            <w:r w:rsidRPr="006B1677">
              <w:rPr>
                <w:rFonts w:ascii="Times New Roman" w:eastAsia="Cambria" w:hAnsi="Times New Roman" w:cs="Times New Roman"/>
                <w:color w:val="000000"/>
                <w:sz w:val="24"/>
                <w:szCs w:val="24"/>
              </w:rPr>
              <w:t xml:space="preserve"> </w:t>
            </w:r>
          </w:p>
          <w:p w14:paraId="37139DAC"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Науки</w:t>
            </w:r>
          </w:p>
        </w:tc>
        <w:tc>
          <w:tcPr>
            <w:tcW w:w="6186" w:type="dxa"/>
          </w:tcPr>
          <w:p w14:paraId="10CBDFD8" w14:textId="243659A1" w:rsidR="00126F6A" w:rsidRPr="00FE357A" w:rsidRDefault="002459D1" w:rsidP="00FE357A">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 xml:space="preserve">Биология </w:t>
            </w:r>
            <w:r w:rsidR="00FE357A">
              <w:rPr>
                <w:rFonts w:ascii="Times New Roman" w:eastAsia="Cambria" w:hAnsi="Times New Roman" w:cs="Times New Roman"/>
                <w:color w:val="000000"/>
                <w:sz w:val="24"/>
                <w:szCs w:val="24"/>
                <w:lang w:val="en-US"/>
              </w:rPr>
              <w:t>HL</w:t>
            </w:r>
            <w:r w:rsidR="00FE357A" w:rsidRPr="00FE357A">
              <w:rPr>
                <w:rFonts w:ascii="Times New Roman" w:eastAsia="Cambria" w:hAnsi="Times New Roman" w:cs="Times New Roman"/>
                <w:color w:val="000000"/>
                <w:sz w:val="24"/>
                <w:szCs w:val="24"/>
              </w:rPr>
              <w:t>/</w:t>
            </w:r>
            <w:r w:rsidR="00FE357A">
              <w:rPr>
                <w:rFonts w:ascii="Times New Roman" w:eastAsia="Cambria" w:hAnsi="Times New Roman" w:cs="Times New Roman"/>
                <w:color w:val="000000"/>
                <w:sz w:val="24"/>
                <w:szCs w:val="24"/>
                <w:lang w:val="en-US"/>
              </w:rPr>
              <w:t>SL</w:t>
            </w:r>
          </w:p>
          <w:p w14:paraId="40DF4D2C" w14:textId="68616E11" w:rsidR="00126F6A" w:rsidRPr="00FE357A" w:rsidRDefault="002459D1" w:rsidP="00FE357A">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 xml:space="preserve">Химия </w:t>
            </w:r>
            <w:r w:rsidR="00FE357A">
              <w:rPr>
                <w:rFonts w:ascii="Times New Roman" w:eastAsia="Cambria" w:hAnsi="Times New Roman" w:cs="Times New Roman"/>
                <w:color w:val="000000"/>
                <w:sz w:val="24"/>
                <w:szCs w:val="24"/>
                <w:lang w:val="en-US"/>
              </w:rPr>
              <w:t>HL</w:t>
            </w:r>
            <w:r w:rsidR="00FE357A" w:rsidRPr="00FE357A">
              <w:rPr>
                <w:rFonts w:ascii="Times New Roman" w:eastAsia="Cambria" w:hAnsi="Times New Roman" w:cs="Times New Roman"/>
                <w:color w:val="000000"/>
                <w:sz w:val="24"/>
                <w:szCs w:val="24"/>
              </w:rPr>
              <w:t>/</w:t>
            </w:r>
            <w:r w:rsidR="00FE357A">
              <w:rPr>
                <w:rFonts w:ascii="Times New Roman" w:eastAsia="Cambria" w:hAnsi="Times New Roman" w:cs="Times New Roman"/>
                <w:color w:val="000000"/>
                <w:sz w:val="24"/>
                <w:szCs w:val="24"/>
                <w:lang w:val="en-US"/>
              </w:rPr>
              <w:t>SL</w:t>
            </w:r>
          </w:p>
          <w:p w14:paraId="3F8014CD" w14:textId="77777777" w:rsidR="00FE357A" w:rsidRDefault="002459D1" w:rsidP="00FE357A">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 xml:space="preserve">Физика </w:t>
            </w:r>
            <w:r w:rsidR="00FE357A">
              <w:rPr>
                <w:rFonts w:ascii="Times New Roman" w:eastAsia="Cambria" w:hAnsi="Times New Roman" w:cs="Times New Roman"/>
                <w:color w:val="000000"/>
                <w:sz w:val="24"/>
                <w:szCs w:val="24"/>
                <w:lang w:val="en-US"/>
              </w:rPr>
              <w:t>HL</w:t>
            </w:r>
            <w:r w:rsidR="00FE357A" w:rsidRPr="00FE357A">
              <w:rPr>
                <w:rFonts w:ascii="Times New Roman" w:eastAsia="Cambria" w:hAnsi="Times New Roman" w:cs="Times New Roman"/>
                <w:color w:val="000000"/>
                <w:sz w:val="24"/>
                <w:szCs w:val="24"/>
              </w:rPr>
              <w:t>/</w:t>
            </w:r>
            <w:r w:rsidR="00FE357A">
              <w:rPr>
                <w:rFonts w:ascii="Times New Roman" w:eastAsia="Cambria" w:hAnsi="Times New Roman" w:cs="Times New Roman"/>
                <w:color w:val="000000"/>
                <w:sz w:val="24"/>
                <w:szCs w:val="24"/>
                <w:lang w:val="en-US"/>
              </w:rPr>
              <w:t>SL</w:t>
            </w:r>
            <w:r w:rsidR="00FE357A" w:rsidRPr="006B1677">
              <w:rPr>
                <w:rFonts w:ascii="Times New Roman" w:eastAsia="Cambria" w:hAnsi="Times New Roman" w:cs="Times New Roman"/>
                <w:color w:val="000000"/>
                <w:sz w:val="24"/>
                <w:szCs w:val="24"/>
              </w:rPr>
              <w:t xml:space="preserve"> </w:t>
            </w:r>
          </w:p>
          <w:p w14:paraId="10578789" w14:textId="17967F5A" w:rsidR="00126F6A" w:rsidRPr="00FE357A" w:rsidRDefault="00FE357A" w:rsidP="00FE357A">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6B1677">
              <w:rPr>
                <w:rFonts w:ascii="Times New Roman" w:eastAsia="Cambria" w:hAnsi="Times New Roman" w:cs="Times New Roman"/>
                <w:color w:val="000000"/>
                <w:sz w:val="24"/>
                <w:szCs w:val="24"/>
              </w:rPr>
              <w:t xml:space="preserve">Компьютерные науки </w:t>
            </w:r>
            <w:r>
              <w:rPr>
                <w:rFonts w:ascii="Times New Roman" w:eastAsia="Cambria" w:hAnsi="Times New Roman" w:cs="Times New Roman"/>
                <w:color w:val="000000"/>
                <w:sz w:val="24"/>
                <w:szCs w:val="24"/>
                <w:lang w:val="en-US"/>
              </w:rPr>
              <w:t>HL</w:t>
            </w:r>
            <w:r w:rsidRPr="008B38A1">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lang w:val="en-US"/>
              </w:rPr>
              <w:t>SL</w:t>
            </w:r>
            <w:r>
              <w:rPr>
                <w:rFonts w:ascii="Times New Roman" w:eastAsia="Cambria" w:hAnsi="Times New Roman" w:cs="Times New Roman"/>
                <w:color w:val="000000"/>
                <w:sz w:val="24"/>
                <w:szCs w:val="24"/>
                <w:vertAlign w:val="superscript"/>
                <w:lang w:val="kk-KZ"/>
              </w:rPr>
              <w:t>6</w:t>
            </w:r>
          </w:p>
        </w:tc>
      </w:tr>
      <w:tr w:rsidR="00126F6A" w:rsidRPr="006B1677" w14:paraId="7702E489" w14:textId="77777777" w:rsidTr="006B1677">
        <w:trPr>
          <w:trHeight w:val="20"/>
        </w:trPr>
        <w:tc>
          <w:tcPr>
            <w:tcW w:w="3852" w:type="dxa"/>
          </w:tcPr>
          <w:p w14:paraId="14C9C878"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b/>
                <w:color w:val="000000"/>
                <w:sz w:val="24"/>
                <w:szCs w:val="24"/>
              </w:rPr>
            </w:pPr>
            <w:r w:rsidRPr="006B1677">
              <w:rPr>
                <w:rFonts w:ascii="Times New Roman" w:eastAsia="Cambria" w:hAnsi="Times New Roman" w:cs="Times New Roman"/>
                <w:b/>
                <w:color w:val="000000"/>
                <w:sz w:val="24"/>
                <w:szCs w:val="24"/>
              </w:rPr>
              <w:t>5-ая группа:</w:t>
            </w:r>
            <w:r w:rsidRPr="006B1677">
              <w:rPr>
                <w:rFonts w:ascii="Times New Roman" w:eastAsia="Cambria" w:hAnsi="Times New Roman" w:cs="Times New Roman"/>
                <w:color w:val="000000"/>
                <w:sz w:val="24"/>
                <w:szCs w:val="24"/>
              </w:rPr>
              <w:t xml:space="preserve"> </w:t>
            </w:r>
          </w:p>
          <w:p w14:paraId="1C1C7172"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Математика</w:t>
            </w:r>
          </w:p>
        </w:tc>
        <w:tc>
          <w:tcPr>
            <w:tcW w:w="6186" w:type="dxa"/>
          </w:tcPr>
          <w:p w14:paraId="07AFA4D2" w14:textId="22C29E00" w:rsidR="00126F6A" w:rsidRPr="00FE357A" w:rsidRDefault="002459D1" w:rsidP="00FE357A">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 xml:space="preserve">Математика: Анализ и подходы </w:t>
            </w:r>
            <w:r w:rsidR="00FE357A">
              <w:rPr>
                <w:rFonts w:ascii="Times New Roman" w:eastAsia="Cambria" w:hAnsi="Times New Roman" w:cs="Times New Roman"/>
                <w:color w:val="000000"/>
                <w:sz w:val="24"/>
                <w:szCs w:val="24"/>
                <w:lang w:val="en-US"/>
              </w:rPr>
              <w:t>HL</w:t>
            </w:r>
            <w:r w:rsidR="00FE357A" w:rsidRPr="00FE357A">
              <w:rPr>
                <w:rFonts w:ascii="Times New Roman" w:eastAsia="Cambria" w:hAnsi="Times New Roman" w:cs="Times New Roman"/>
                <w:color w:val="000000"/>
                <w:sz w:val="24"/>
                <w:szCs w:val="24"/>
              </w:rPr>
              <w:t>/</w:t>
            </w:r>
            <w:r w:rsidR="00FE357A">
              <w:rPr>
                <w:rFonts w:ascii="Times New Roman" w:eastAsia="Cambria" w:hAnsi="Times New Roman" w:cs="Times New Roman"/>
                <w:color w:val="000000"/>
                <w:sz w:val="24"/>
                <w:szCs w:val="24"/>
                <w:lang w:val="en-US"/>
              </w:rPr>
              <w:t>SL</w:t>
            </w:r>
          </w:p>
          <w:p w14:paraId="194E96FB" w14:textId="322BB0A9" w:rsidR="00126F6A" w:rsidRPr="00FE357A" w:rsidRDefault="002459D1" w:rsidP="00FE357A">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t xml:space="preserve">Математика: Применение и интерпретация </w:t>
            </w:r>
            <w:r w:rsidR="00FE357A">
              <w:rPr>
                <w:rFonts w:ascii="Times New Roman" w:eastAsia="Cambria" w:hAnsi="Times New Roman" w:cs="Times New Roman"/>
                <w:color w:val="000000"/>
                <w:sz w:val="24"/>
                <w:szCs w:val="24"/>
                <w:lang w:val="en-US"/>
              </w:rPr>
              <w:t>HL</w:t>
            </w:r>
            <w:r w:rsidR="00FE357A" w:rsidRPr="00FE357A">
              <w:rPr>
                <w:rFonts w:ascii="Times New Roman" w:eastAsia="Cambria" w:hAnsi="Times New Roman" w:cs="Times New Roman"/>
                <w:color w:val="000000"/>
                <w:sz w:val="24"/>
                <w:szCs w:val="24"/>
              </w:rPr>
              <w:t>/</w:t>
            </w:r>
            <w:r w:rsidR="00FE357A">
              <w:rPr>
                <w:rFonts w:ascii="Times New Roman" w:eastAsia="Cambria" w:hAnsi="Times New Roman" w:cs="Times New Roman"/>
                <w:color w:val="000000"/>
                <w:sz w:val="24"/>
                <w:szCs w:val="24"/>
                <w:lang w:val="en-US"/>
              </w:rPr>
              <w:t>SL</w:t>
            </w:r>
          </w:p>
        </w:tc>
      </w:tr>
      <w:tr w:rsidR="00126F6A" w:rsidRPr="006B1677" w14:paraId="77420671" w14:textId="77777777" w:rsidTr="006B1677">
        <w:trPr>
          <w:trHeight w:val="20"/>
        </w:trPr>
        <w:tc>
          <w:tcPr>
            <w:tcW w:w="3852" w:type="dxa"/>
          </w:tcPr>
          <w:p w14:paraId="4506554E"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b/>
                <w:color w:val="000000"/>
                <w:sz w:val="24"/>
                <w:szCs w:val="24"/>
              </w:rPr>
            </w:pPr>
            <w:r w:rsidRPr="006B1677">
              <w:rPr>
                <w:rFonts w:ascii="Times New Roman" w:eastAsia="Cambria" w:hAnsi="Times New Roman" w:cs="Times New Roman"/>
                <w:b/>
                <w:color w:val="000000"/>
                <w:sz w:val="24"/>
                <w:szCs w:val="24"/>
              </w:rPr>
              <w:t>6-ая группа:</w:t>
            </w:r>
            <w:r w:rsidRPr="006B1677">
              <w:rPr>
                <w:rFonts w:ascii="Times New Roman" w:eastAsia="Cambria" w:hAnsi="Times New Roman" w:cs="Times New Roman"/>
                <w:color w:val="000000"/>
                <w:sz w:val="24"/>
                <w:szCs w:val="24"/>
              </w:rPr>
              <w:t xml:space="preserve"> </w:t>
            </w:r>
          </w:p>
          <w:p w14:paraId="1F035CCB" w14:textId="77777777" w:rsidR="00126F6A" w:rsidRPr="006B1677" w:rsidRDefault="002459D1" w:rsidP="00E92388">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lastRenderedPageBreak/>
              <w:t xml:space="preserve">Искусство </w:t>
            </w:r>
          </w:p>
        </w:tc>
        <w:tc>
          <w:tcPr>
            <w:tcW w:w="6186" w:type="dxa"/>
          </w:tcPr>
          <w:p w14:paraId="58678133" w14:textId="13560CB8" w:rsidR="00126F6A" w:rsidRPr="00FE357A" w:rsidRDefault="002459D1" w:rsidP="00FE357A">
            <w:pPr>
              <w:pBdr>
                <w:top w:val="nil"/>
                <w:left w:val="nil"/>
                <w:bottom w:val="nil"/>
                <w:right w:val="nil"/>
                <w:between w:val="nil"/>
              </w:pBdr>
              <w:jc w:val="both"/>
              <w:rPr>
                <w:rFonts w:ascii="Times New Roman" w:eastAsia="Cambria" w:hAnsi="Times New Roman" w:cs="Times New Roman"/>
                <w:color w:val="000000"/>
                <w:sz w:val="24"/>
                <w:szCs w:val="24"/>
              </w:rPr>
            </w:pPr>
            <w:r w:rsidRPr="006B1677">
              <w:rPr>
                <w:rFonts w:ascii="Times New Roman" w:eastAsia="Cambria" w:hAnsi="Times New Roman" w:cs="Times New Roman"/>
                <w:color w:val="000000"/>
                <w:sz w:val="24"/>
                <w:szCs w:val="24"/>
              </w:rPr>
              <w:lastRenderedPageBreak/>
              <w:t xml:space="preserve">Изобразительное Искусство </w:t>
            </w:r>
            <w:r w:rsidR="00FE357A">
              <w:rPr>
                <w:rFonts w:ascii="Times New Roman" w:eastAsia="Cambria" w:hAnsi="Times New Roman" w:cs="Times New Roman"/>
                <w:color w:val="000000"/>
                <w:sz w:val="24"/>
                <w:szCs w:val="24"/>
                <w:lang w:val="en-US"/>
              </w:rPr>
              <w:t>HL</w:t>
            </w:r>
            <w:r w:rsidR="00FE357A" w:rsidRPr="00FE357A">
              <w:rPr>
                <w:rFonts w:ascii="Times New Roman" w:eastAsia="Cambria" w:hAnsi="Times New Roman" w:cs="Times New Roman"/>
                <w:color w:val="000000"/>
                <w:sz w:val="24"/>
                <w:szCs w:val="24"/>
              </w:rPr>
              <w:t>/</w:t>
            </w:r>
            <w:r w:rsidR="00FE357A">
              <w:rPr>
                <w:rFonts w:ascii="Times New Roman" w:eastAsia="Cambria" w:hAnsi="Times New Roman" w:cs="Times New Roman"/>
                <w:color w:val="000000"/>
                <w:sz w:val="24"/>
                <w:szCs w:val="24"/>
                <w:lang w:val="en-US"/>
              </w:rPr>
              <w:t>SL</w:t>
            </w:r>
          </w:p>
          <w:p w14:paraId="4197CA8B" w14:textId="1EC31BDB" w:rsidR="00126F6A" w:rsidRPr="00FE357A" w:rsidRDefault="002459D1" w:rsidP="00FE357A">
            <w:pPr>
              <w:pBdr>
                <w:top w:val="nil"/>
                <w:left w:val="nil"/>
                <w:bottom w:val="nil"/>
                <w:right w:val="nil"/>
                <w:between w:val="nil"/>
              </w:pBdr>
              <w:jc w:val="both"/>
              <w:rPr>
                <w:rFonts w:ascii="Times New Roman" w:eastAsia="Cambria" w:hAnsi="Times New Roman" w:cs="Times New Roman"/>
                <w:sz w:val="24"/>
                <w:szCs w:val="24"/>
                <w:vertAlign w:val="superscript"/>
              </w:rPr>
            </w:pPr>
            <w:r w:rsidRPr="006B1677">
              <w:rPr>
                <w:rFonts w:ascii="Times New Roman" w:eastAsia="Cambria" w:hAnsi="Times New Roman" w:cs="Times New Roman"/>
                <w:color w:val="000000"/>
                <w:sz w:val="24"/>
                <w:szCs w:val="24"/>
              </w:rPr>
              <w:lastRenderedPageBreak/>
              <w:t xml:space="preserve">Фильм </w:t>
            </w:r>
            <w:r w:rsidR="00FE357A">
              <w:rPr>
                <w:rFonts w:ascii="Times New Roman" w:eastAsia="Cambria" w:hAnsi="Times New Roman" w:cs="Times New Roman"/>
                <w:sz w:val="24"/>
                <w:szCs w:val="24"/>
                <w:lang w:val="en-US"/>
              </w:rPr>
              <w:t>HL</w:t>
            </w:r>
            <w:r w:rsidR="00FE357A" w:rsidRPr="00FE357A">
              <w:rPr>
                <w:rFonts w:ascii="Times New Roman" w:eastAsia="Cambria" w:hAnsi="Times New Roman" w:cs="Times New Roman"/>
                <w:sz w:val="24"/>
                <w:szCs w:val="24"/>
              </w:rPr>
              <w:t>/</w:t>
            </w:r>
            <w:r w:rsidR="00FE357A">
              <w:rPr>
                <w:rFonts w:ascii="Times New Roman" w:eastAsia="Cambria" w:hAnsi="Times New Roman" w:cs="Times New Roman"/>
                <w:sz w:val="24"/>
                <w:szCs w:val="24"/>
                <w:lang w:val="en-US"/>
              </w:rPr>
              <w:t>SL</w:t>
            </w:r>
          </w:p>
        </w:tc>
      </w:tr>
    </w:tbl>
    <w:p w14:paraId="3AFE15FC" w14:textId="77777777" w:rsidR="00B33CC4" w:rsidRDefault="00B33CC4" w:rsidP="00B33CC4">
      <w:pPr>
        <w:pBdr>
          <w:top w:val="nil"/>
          <w:left w:val="nil"/>
          <w:bottom w:val="nil"/>
          <w:right w:val="nil"/>
          <w:between w:val="nil"/>
        </w:pBdr>
        <w:spacing w:after="0" w:line="259" w:lineRule="auto"/>
        <w:ind w:left="720"/>
        <w:jc w:val="both"/>
        <w:rPr>
          <w:rFonts w:ascii="Times New Roman" w:eastAsia="Cambria" w:hAnsi="Times New Roman" w:cs="Times New Roman"/>
          <w:color w:val="000000"/>
          <w:sz w:val="28"/>
          <w:szCs w:val="28"/>
        </w:rPr>
      </w:pPr>
    </w:p>
    <w:p w14:paraId="409E44FB" w14:textId="63C0988B" w:rsidR="00126F6A" w:rsidRPr="00E92388" w:rsidRDefault="002459D1" w:rsidP="00A13674">
      <w:pPr>
        <w:numPr>
          <w:ilvl w:val="0"/>
          <w:numId w:val="9"/>
        </w:numPr>
        <w:pBdr>
          <w:top w:val="nil"/>
          <w:left w:val="nil"/>
          <w:bottom w:val="nil"/>
          <w:right w:val="nil"/>
          <w:between w:val="nil"/>
        </w:pBdr>
        <w:spacing w:after="0" w:line="259" w:lineRule="auto"/>
        <w:ind w:left="0" w:firstLine="426"/>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При недостаточной языковой компетенции предлагаемых языков А, у учащихся, обучающихся на платной основе, есть возможность “самостоятельно </w:t>
      </w:r>
      <w:r w:rsidR="00470154">
        <w:rPr>
          <w:rFonts w:ascii="Times New Roman" w:eastAsia="Cambria" w:hAnsi="Times New Roman" w:cs="Times New Roman"/>
          <w:color w:val="000000"/>
          <w:sz w:val="28"/>
          <w:szCs w:val="28"/>
        </w:rPr>
        <w:t>обучаться”</w:t>
      </w:r>
      <w:r w:rsidRPr="00E92388">
        <w:rPr>
          <w:rFonts w:ascii="Times New Roman" w:eastAsia="Cambria" w:hAnsi="Times New Roman" w:cs="Times New Roman"/>
          <w:color w:val="000000"/>
          <w:sz w:val="28"/>
          <w:szCs w:val="28"/>
        </w:rPr>
        <w:t xml:space="preserve"> языку и литературе А, согласно требованиям курсов самостоятельного обучения, прописанным Международным Бакалавриатом.</w:t>
      </w:r>
    </w:p>
    <w:p w14:paraId="12C92242" w14:textId="08997566" w:rsidR="00126F6A" w:rsidRPr="00E92388" w:rsidRDefault="002459D1" w:rsidP="00A13674">
      <w:pPr>
        <w:numPr>
          <w:ilvl w:val="0"/>
          <w:numId w:val="9"/>
        </w:numPr>
        <w:pBdr>
          <w:top w:val="nil"/>
          <w:left w:val="nil"/>
          <w:bottom w:val="nil"/>
          <w:right w:val="nil"/>
          <w:between w:val="nil"/>
        </w:pBdr>
        <w:spacing w:after="0" w:line="259" w:lineRule="auto"/>
        <w:ind w:left="0" w:firstLine="426"/>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Учащийся, который выбирает Английский А язык и литературу в первой группе не может выбрать Английский B во второй группе. Учащийся должен выбрать второй курс в 1-ой группе, или казахский или русский. МБ принимает второй язык из 1-ой группы вместо языка из 2-ой группы.</w:t>
      </w:r>
    </w:p>
    <w:p w14:paraId="493405FB" w14:textId="77777777" w:rsidR="00126F6A" w:rsidRPr="00E92388" w:rsidRDefault="002459D1" w:rsidP="00DB54FE">
      <w:pPr>
        <w:numPr>
          <w:ilvl w:val="0"/>
          <w:numId w:val="9"/>
        </w:numPr>
        <w:pBdr>
          <w:top w:val="nil"/>
          <w:left w:val="nil"/>
          <w:bottom w:val="nil"/>
          <w:right w:val="nil"/>
          <w:between w:val="nil"/>
        </w:pBdr>
        <w:spacing w:after="0" w:line="259" w:lineRule="auto"/>
        <w:ind w:left="0" w:firstLine="426"/>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При недостаточной языковой компетенции казахского и русского языка у учащихся, которые учатся на платной основе, у них есть возможность взять онлайн курсы на других языках (при условии предоставления оплаты за курс семьей учащегося). </w:t>
      </w:r>
    </w:p>
    <w:p w14:paraId="6BD65D60" w14:textId="0C687629" w:rsidR="00126F6A" w:rsidRPr="00E92388" w:rsidRDefault="002459D1" w:rsidP="00DB54FE">
      <w:pPr>
        <w:numPr>
          <w:ilvl w:val="0"/>
          <w:numId w:val="9"/>
        </w:numPr>
        <w:pBdr>
          <w:top w:val="nil"/>
          <w:left w:val="nil"/>
          <w:bottom w:val="nil"/>
          <w:right w:val="nil"/>
          <w:between w:val="nil"/>
        </w:pBdr>
        <w:spacing w:after="0" w:line="259" w:lineRule="auto"/>
        <w:ind w:left="0" w:firstLine="426"/>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Был разработан НИШ г</w:t>
      </w:r>
      <w:r w:rsidR="00025047">
        <w:rPr>
          <w:rFonts w:ascii="Times New Roman" w:eastAsia="Cambria" w:hAnsi="Times New Roman" w:cs="Times New Roman"/>
          <w:color w:val="000000"/>
          <w:sz w:val="28"/>
          <w:szCs w:val="28"/>
        </w:rPr>
        <w:t xml:space="preserve">. </w:t>
      </w:r>
      <w:r w:rsidR="00CF4A52">
        <w:rPr>
          <w:rFonts w:ascii="Times New Roman" w:eastAsia="Cambria" w:hAnsi="Times New Roman" w:cs="Times New Roman"/>
          <w:color w:val="000000"/>
          <w:sz w:val="28"/>
          <w:szCs w:val="28"/>
        </w:rPr>
        <w:t>Нур-Султан</w:t>
      </w:r>
      <w:r w:rsidRPr="00E92388">
        <w:rPr>
          <w:rFonts w:ascii="Times New Roman" w:eastAsia="Cambria" w:hAnsi="Times New Roman" w:cs="Times New Roman"/>
          <w:color w:val="000000"/>
          <w:sz w:val="28"/>
          <w:szCs w:val="28"/>
        </w:rPr>
        <w:t xml:space="preserve"> и утвержден МБ. МБ предоставляет внешнее оценивание (на казахском языке).</w:t>
      </w:r>
    </w:p>
    <w:p w14:paraId="19C91AFF" w14:textId="66BD33E9" w:rsidR="00126F6A" w:rsidRPr="00E92388" w:rsidRDefault="002459D1" w:rsidP="00DB54FE">
      <w:pPr>
        <w:numPr>
          <w:ilvl w:val="0"/>
          <w:numId w:val="9"/>
        </w:numPr>
        <w:pBdr>
          <w:top w:val="nil"/>
          <w:left w:val="nil"/>
          <w:bottom w:val="nil"/>
          <w:right w:val="nil"/>
          <w:between w:val="nil"/>
        </w:pBdr>
        <w:spacing w:after="0" w:line="259" w:lineRule="auto"/>
        <w:ind w:left="0" w:firstLine="426"/>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Информационные технологии в глобальном обществе являются предметом из 3-ей группы МБ. Так как университеты не всегда считают этот предмет достаточным, чтобы покрыть требования по Гуманитарным наукам, учащиеся должны выбрать один предмет из группы Личности и общество. Соответственно в НИШ г. </w:t>
      </w:r>
      <w:r w:rsidR="00CF4A52">
        <w:rPr>
          <w:rFonts w:ascii="Times New Roman" w:eastAsia="Cambria" w:hAnsi="Times New Roman" w:cs="Times New Roman"/>
          <w:color w:val="000000"/>
          <w:sz w:val="28"/>
          <w:szCs w:val="28"/>
        </w:rPr>
        <w:t>Нур-Султан</w:t>
      </w:r>
      <w:r w:rsidRPr="00E92388">
        <w:rPr>
          <w:rFonts w:ascii="Times New Roman" w:eastAsia="Cambria" w:hAnsi="Times New Roman" w:cs="Times New Roman"/>
          <w:color w:val="000000"/>
          <w:sz w:val="28"/>
          <w:szCs w:val="28"/>
        </w:rPr>
        <w:t xml:space="preserve">, этот предмет может быть взят только как предмет 6-ой группы. </w:t>
      </w:r>
    </w:p>
    <w:p w14:paraId="531D6A7F" w14:textId="24209AF2" w:rsidR="00126F6A" w:rsidRPr="00E92388" w:rsidRDefault="002459D1" w:rsidP="00DB54FE">
      <w:pPr>
        <w:numPr>
          <w:ilvl w:val="0"/>
          <w:numId w:val="9"/>
        </w:numPr>
        <w:pBdr>
          <w:top w:val="nil"/>
          <w:left w:val="nil"/>
          <w:bottom w:val="nil"/>
          <w:right w:val="nil"/>
          <w:between w:val="nil"/>
        </w:pBdr>
        <w:spacing w:after="0" w:line="259" w:lineRule="auto"/>
        <w:ind w:left="0" w:firstLine="426"/>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Компьютерные науки принадлежат к 4-ой предметной группе МБ. Так как университеты не всегда считают этот предмет достаточным, чтобы покрыть требования по Гуманитарным наукам, учащиеся должны выбрать один предмет из группы Личности и общество</w:t>
      </w:r>
      <w:r w:rsidR="00CF4A52">
        <w:rPr>
          <w:rFonts w:ascii="Times New Roman" w:eastAsia="Cambria" w:hAnsi="Times New Roman" w:cs="Times New Roman"/>
          <w:color w:val="000000"/>
          <w:sz w:val="28"/>
          <w:szCs w:val="28"/>
        </w:rPr>
        <w:t>. Соответственно в НИШ г. Нур-Султан</w:t>
      </w:r>
      <w:r w:rsidRPr="00E92388">
        <w:rPr>
          <w:rFonts w:ascii="Times New Roman" w:eastAsia="Cambria" w:hAnsi="Times New Roman" w:cs="Times New Roman"/>
          <w:color w:val="000000"/>
          <w:sz w:val="28"/>
          <w:szCs w:val="28"/>
        </w:rPr>
        <w:t xml:space="preserve">, этот предмет может быть взят только как предмет 6-ой группы. </w:t>
      </w:r>
    </w:p>
    <w:p w14:paraId="0B73AB35" w14:textId="77777777" w:rsidR="0099750E" w:rsidRPr="00142E67" w:rsidRDefault="0099750E"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highlight w:val="green"/>
        </w:rPr>
      </w:pPr>
    </w:p>
    <w:p w14:paraId="4455B3A7" w14:textId="080E4B6D" w:rsidR="00126F6A" w:rsidRPr="00E92388" w:rsidRDefault="002459D1" w:rsidP="00A32D7E">
      <w:pPr>
        <w:pBdr>
          <w:top w:val="nil"/>
          <w:left w:val="nil"/>
          <w:bottom w:val="nil"/>
          <w:right w:val="nil"/>
          <w:between w:val="nil"/>
        </w:pBdr>
        <w:jc w:val="both"/>
        <w:rPr>
          <w:rFonts w:ascii="Times New Roman" w:eastAsia="Cambria" w:hAnsi="Times New Roman" w:cs="Times New Roman"/>
          <w:color w:val="000000"/>
          <w:sz w:val="28"/>
          <w:szCs w:val="28"/>
        </w:rPr>
      </w:pPr>
      <w:r w:rsidRPr="00F63126">
        <w:rPr>
          <w:rFonts w:ascii="Times New Roman" w:eastAsia="Cambria" w:hAnsi="Times New Roman" w:cs="Times New Roman"/>
          <w:color w:val="000000"/>
          <w:sz w:val="28"/>
          <w:szCs w:val="28"/>
        </w:rPr>
        <w:t xml:space="preserve">Если учащийся не выбирает следующие предметы в </w:t>
      </w:r>
      <w:r w:rsidR="00D0586D">
        <w:rPr>
          <w:rFonts w:ascii="Times New Roman" w:eastAsia="Cambria" w:hAnsi="Times New Roman" w:cs="Times New Roman"/>
          <w:color w:val="000000"/>
          <w:sz w:val="28"/>
          <w:szCs w:val="28"/>
        </w:rPr>
        <w:t>DP</w:t>
      </w:r>
      <w:r w:rsidR="00A32D7E">
        <w:rPr>
          <w:rFonts w:ascii="Times New Roman" w:eastAsia="Cambria" w:hAnsi="Times New Roman" w:cs="Times New Roman"/>
          <w:color w:val="000000"/>
          <w:sz w:val="28"/>
          <w:szCs w:val="28"/>
        </w:rPr>
        <w:t>: «</w:t>
      </w:r>
      <w:r w:rsidR="00A32D7E" w:rsidRPr="00A32D7E">
        <w:rPr>
          <w:rFonts w:ascii="Times New Roman" w:eastAsia="Cambria" w:hAnsi="Times New Roman" w:cs="Times New Roman"/>
          <w:color w:val="000000"/>
          <w:sz w:val="28"/>
          <w:szCs w:val="28"/>
        </w:rPr>
        <w:t>Казахский A: Литература SL</w:t>
      </w:r>
      <w:r w:rsidR="00A32D7E">
        <w:rPr>
          <w:rFonts w:ascii="Times New Roman" w:eastAsia="Cambria" w:hAnsi="Times New Roman" w:cs="Times New Roman"/>
          <w:color w:val="000000"/>
          <w:sz w:val="28"/>
          <w:szCs w:val="28"/>
        </w:rPr>
        <w:t>»/«</w:t>
      </w:r>
      <w:r w:rsidR="00A32D7E" w:rsidRPr="00A32D7E">
        <w:rPr>
          <w:rFonts w:ascii="Times New Roman" w:eastAsia="Cambria" w:hAnsi="Times New Roman" w:cs="Times New Roman"/>
          <w:color w:val="000000"/>
          <w:sz w:val="28"/>
          <w:szCs w:val="28"/>
        </w:rPr>
        <w:t>Русский A: Язык и литература HL/SL</w:t>
      </w:r>
      <w:r w:rsidR="00A32D7E">
        <w:rPr>
          <w:rFonts w:ascii="Times New Roman" w:eastAsia="Cambria" w:hAnsi="Times New Roman" w:cs="Times New Roman"/>
          <w:color w:val="000000"/>
          <w:sz w:val="28"/>
          <w:szCs w:val="28"/>
        </w:rPr>
        <w:t>» и «</w:t>
      </w:r>
      <w:r w:rsidR="00A32D7E" w:rsidRPr="00A32D7E">
        <w:rPr>
          <w:rFonts w:ascii="Times New Roman" w:eastAsia="Cambria" w:hAnsi="Times New Roman" w:cs="Times New Roman"/>
          <w:color w:val="000000"/>
          <w:sz w:val="28"/>
          <w:szCs w:val="28"/>
        </w:rPr>
        <w:t>Современная история Казахстана SL</w:t>
      </w:r>
      <w:r w:rsidR="00A32D7E">
        <w:rPr>
          <w:rFonts w:ascii="Times New Roman" w:eastAsia="Cambria" w:hAnsi="Times New Roman" w:cs="Times New Roman"/>
          <w:color w:val="000000"/>
          <w:sz w:val="28"/>
          <w:szCs w:val="28"/>
        </w:rPr>
        <w:t xml:space="preserve">», </w:t>
      </w:r>
      <w:r w:rsidRPr="00F63126">
        <w:rPr>
          <w:rFonts w:ascii="Times New Roman" w:eastAsia="Cambria" w:hAnsi="Times New Roman" w:cs="Times New Roman"/>
          <w:color w:val="000000"/>
          <w:sz w:val="28"/>
          <w:szCs w:val="28"/>
        </w:rPr>
        <w:t xml:space="preserve">то он должен изучить их как отдельный курс </w:t>
      </w:r>
      <w:r w:rsidR="00A32D7E">
        <w:rPr>
          <w:rFonts w:ascii="Times New Roman" w:eastAsia="Cambria" w:hAnsi="Times New Roman" w:cs="Times New Roman"/>
          <w:color w:val="000000"/>
          <w:sz w:val="28"/>
          <w:szCs w:val="28"/>
        </w:rPr>
        <w:t xml:space="preserve">в качестве </w:t>
      </w:r>
      <w:r w:rsidRPr="00F63126">
        <w:rPr>
          <w:rFonts w:ascii="Times New Roman" w:eastAsia="Cambria" w:hAnsi="Times New Roman" w:cs="Times New Roman"/>
          <w:color w:val="000000"/>
          <w:sz w:val="28"/>
          <w:szCs w:val="28"/>
        </w:rPr>
        <w:t>национальн</w:t>
      </w:r>
      <w:r w:rsidR="00A32D7E">
        <w:rPr>
          <w:rFonts w:ascii="Times New Roman" w:eastAsia="Cambria" w:hAnsi="Times New Roman" w:cs="Times New Roman"/>
          <w:color w:val="000000"/>
          <w:sz w:val="28"/>
          <w:szCs w:val="28"/>
        </w:rPr>
        <w:t xml:space="preserve">ого </w:t>
      </w:r>
      <w:r w:rsidRPr="00F63126">
        <w:rPr>
          <w:rFonts w:ascii="Times New Roman" w:eastAsia="Cambria" w:hAnsi="Times New Roman" w:cs="Times New Roman"/>
          <w:color w:val="000000"/>
          <w:sz w:val="28"/>
          <w:szCs w:val="28"/>
        </w:rPr>
        <w:t>компонент</w:t>
      </w:r>
      <w:r w:rsidR="00A32D7E">
        <w:rPr>
          <w:rFonts w:ascii="Times New Roman" w:eastAsia="Cambria" w:hAnsi="Times New Roman" w:cs="Times New Roman"/>
          <w:color w:val="000000"/>
          <w:sz w:val="28"/>
          <w:szCs w:val="28"/>
        </w:rPr>
        <w:t>а</w:t>
      </w:r>
      <w:r w:rsidRPr="00F63126">
        <w:rPr>
          <w:rFonts w:ascii="Times New Roman" w:eastAsia="Cambria" w:hAnsi="Times New Roman" w:cs="Times New Roman"/>
          <w:color w:val="000000"/>
          <w:sz w:val="28"/>
          <w:szCs w:val="28"/>
        </w:rPr>
        <w:t xml:space="preserve">: </w:t>
      </w:r>
      <w:r w:rsidR="002E0605">
        <w:rPr>
          <w:rFonts w:ascii="Times New Roman" w:eastAsia="Cambria" w:hAnsi="Times New Roman" w:cs="Times New Roman"/>
          <w:color w:val="000000"/>
          <w:sz w:val="28"/>
          <w:szCs w:val="28"/>
        </w:rPr>
        <w:t>«</w:t>
      </w:r>
      <w:r w:rsidRPr="00F63126">
        <w:rPr>
          <w:rFonts w:ascii="Times New Roman" w:eastAsia="Cambria" w:hAnsi="Times New Roman" w:cs="Times New Roman"/>
          <w:color w:val="000000"/>
          <w:sz w:val="28"/>
          <w:szCs w:val="28"/>
        </w:rPr>
        <w:t>Казахский язык</w:t>
      </w:r>
      <w:r w:rsidR="002E0605">
        <w:rPr>
          <w:rFonts w:ascii="Times New Roman" w:eastAsia="Cambria" w:hAnsi="Times New Roman" w:cs="Times New Roman"/>
          <w:color w:val="000000"/>
          <w:sz w:val="28"/>
          <w:szCs w:val="28"/>
        </w:rPr>
        <w:t xml:space="preserve"> как второй»/«</w:t>
      </w:r>
      <w:r w:rsidRPr="00F63126">
        <w:rPr>
          <w:rFonts w:ascii="Times New Roman" w:eastAsia="Cambria" w:hAnsi="Times New Roman" w:cs="Times New Roman"/>
          <w:color w:val="000000"/>
          <w:sz w:val="28"/>
          <w:szCs w:val="28"/>
        </w:rPr>
        <w:t>Русский язык</w:t>
      </w:r>
      <w:r w:rsidR="002E0605">
        <w:rPr>
          <w:rFonts w:ascii="Times New Roman" w:eastAsia="Cambria" w:hAnsi="Times New Roman" w:cs="Times New Roman"/>
          <w:color w:val="000000"/>
          <w:sz w:val="28"/>
          <w:szCs w:val="28"/>
        </w:rPr>
        <w:t xml:space="preserve"> как второй»</w:t>
      </w:r>
      <w:r w:rsidR="00A32D7E">
        <w:rPr>
          <w:rFonts w:ascii="Times New Roman" w:eastAsia="Cambria" w:hAnsi="Times New Roman" w:cs="Times New Roman"/>
          <w:color w:val="000000"/>
          <w:sz w:val="28"/>
          <w:szCs w:val="28"/>
        </w:rPr>
        <w:t xml:space="preserve"> и</w:t>
      </w:r>
      <w:r w:rsidR="00A32D7E" w:rsidRPr="00A32D7E">
        <w:rPr>
          <w:rFonts w:ascii="Times New Roman" w:eastAsia="Cambria" w:hAnsi="Times New Roman" w:cs="Times New Roman"/>
          <w:color w:val="000000"/>
          <w:sz w:val="28"/>
          <w:szCs w:val="28"/>
        </w:rPr>
        <w:t xml:space="preserve"> </w:t>
      </w:r>
      <w:r w:rsidR="00A32D7E">
        <w:rPr>
          <w:rFonts w:ascii="Times New Roman" w:eastAsia="Cambria" w:hAnsi="Times New Roman" w:cs="Times New Roman"/>
          <w:color w:val="000000"/>
          <w:sz w:val="28"/>
          <w:szCs w:val="28"/>
        </w:rPr>
        <w:t>«</w:t>
      </w:r>
      <w:r w:rsidR="00A32D7E" w:rsidRPr="002E0605">
        <w:rPr>
          <w:rFonts w:ascii="Times New Roman" w:eastAsia="Cambria" w:hAnsi="Times New Roman" w:cs="Times New Roman"/>
          <w:color w:val="000000"/>
          <w:sz w:val="28"/>
          <w:szCs w:val="28"/>
        </w:rPr>
        <w:t xml:space="preserve">История </w:t>
      </w:r>
      <w:r w:rsidR="00A32D7E" w:rsidRPr="00F63126">
        <w:rPr>
          <w:rFonts w:ascii="Times New Roman" w:eastAsia="Cambria" w:hAnsi="Times New Roman" w:cs="Times New Roman"/>
          <w:color w:val="000000"/>
          <w:sz w:val="28"/>
          <w:szCs w:val="28"/>
        </w:rPr>
        <w:t>Казахстан</w:t>
      </w:r>
      <w:r w:rsidR="00A32D7E">
        <w:rPr>
          <w:rFonts w:ascii="Times New Roman" w:eastAsia="Cambria" w:hAnsi="Times New Roman" w:cs="Times New Roman"/>
          <w:color w:val="000000"/>
          <w:sz w:val="28"/>
          <w:szCs w:val="28"/>
        </w:rPr>
        <w:t>а».</w:t>
      </w:r>
    </w:p>
    <w:p w14:paraId="26D9D719" w14:textId="77777777" w:rsidR="00B33CC4" w:rsidRDefault="00B33CC4"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0E1DB439" w14:textId="77777777" w:rsidR="00B33CC4" w:rsidRDefault="00B33CC4"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7961BF5"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4BB2A93"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3B5D0616"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6B29B4BB" w14:textId="7CDFA731" w:rsidR="00126F6A" w:rsidRPr="00F63126" w:rsidRDefault="00BA4F2C"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F63126">
        <w:rPr>
          <w:rFonts w:ascii="Times New Roman" w:eastAsia="Cambria" w:hAnsi="Times New Roman" w:cs="Times New Roman"/>
          <w:color w:val="000000"/>
          <w:sz w:val="24"/>
          <w:szCs w:val="24"/>
        </w:rPr>
        <w:t xml:space="preserve">Приложение </w:t>
      </w:r>
      <w:r w:rsidR="002036EF">
        <w:rPr>
          <w:rFonts w:ascii="Times New Roman" w:eastAsia="Cambria" w:hAnsi="Times New Roman" w:cs="Times New Roman"/>
          <w:color w:val="000000"/>
          <w:sz w:val="24"/>
          <w:szCs w:val="24"/>
        </w:rPr>
        <w:t>9</w:t>
      </w:r>
    </w:p>
    <w:p w14:paraId="3A076005" w14:textId="34D22DEF"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к Правилам </w:t>
      </w:r>
      <w:proofErr w:type="spellStart"/>
      <w:r w:rsidR="008C62D6" w:rsidRPr="00F63126">
        <w:rPr>
          <w:rFonts w:ascii="Times New Roman" w:eastAsia="Cambria" w:hAnsi="Times New Roman" w:cs="Times New Roman"/>
          <w:color w:val="000000"/>
          <w:sz w:val="24"/>
          <w:szCs w:val="24"/>
        </w:rPr>
        <w:t>критериального</w:t>
      </w:r>
      <w:proofErr w:type="spellEnd"/>
      <w:r w:rsidRPr="00F63126">
        <w:rPr>
          <w:rFonts w:ascii="Times New Roman" w:eastAsia="Cambria" w:hAnsi="Times New Roman" w:cs="Times New Roman"/>
          <w:color w:val="000000"/>
          <w:sz w:val="24"/>
          <w:szCs w:val="24"/>
        </w:rPr>
        <w:t xml:space="preserve"> оценивания</w:t>
      </w:r>
    </w:p>
    <w:p w14:paraId="47FB83D8"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образовательных достижений учащихся</w:t>
      </w:r>
    </w:p>
    <w:p w14:paraId="16FDE21E" w14:textId="657F5392"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«Назарбаев Интеллектуальная школа </w:t>
      </w:r>
      <w:r w:rsidR="004F74A1">
        <w:rPr>
          <w:rFonts w:ascii="Times New Roman" w:eastAsia="Cambria" w:hAnsi="Times New Roman" w:cs="Times New Roman"/>
          <w:color w:val="000000"/>
          <w:sz w:val="24"/>
          <w:szCs w:val="24"/>
        </w:rPr>
        <w:t>Нур-Султан</w:t>
      </w:r>
      <w:r w:rsidRPr="00F63126">
        <w:rPr>
          <w:rFonts w:ascii="Times New Roman" w:eastAsia="Cambria" w:hAnsi="Times New Roman" w:cs="Times New Roman"/>
          <w:color w:val="000000"/>
          <w:sz w:val="24"/>
          <w:szCs w:val="24"/>
        </w:rPr>
        <w:t>»</w:t>
      </w:r>
    </w:p>
    <w:p w14:paraId="24D85AEA" w14:textId="7777777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  автономная организация образования</w:t>
      </w:r>
    </w:p>
    <w:p w14:paraId="1B247776" w14:textId="46E59207" w:rsidR="00126F6A" w:rsidRPr="00F63126" w:rsidRDefault="002459D1" w:rsidP="00B33CC4">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rPr>
      </w:pPr>
      <w:r w:rsidRPr="00F63126">
        <w:rPr>
          <w:rFonts w:ascii="Times New Roman" w:eastAsia="Cambria" w:hAnsi="Times New Roman" w:cs="Times New Roman"/>
          <w:color w:val="000000"/>
          <w:sz w:val="24"/>
          <w:szCs w:val="24"/>
        </w:rPr>
        <w:t xml:space="preserve">  «</w:t>
      </w:r>
      <w:r w:rsidR="006B6E0F" w:rsidRPr="00F63126">
        <w:rPr>
          <w:rFonts w:ascii="Times New Roman" w:eastAsia="Cambria" w:hAnsi="Times New Roman" w:cs="Times New Roman"/>
          <w:color w:val="000000"/>
          <w:sz w:val="24"/>
          <w:szCs w:val="24"/>
        </w:rPr>
        <w:t xml:space="preserve">Назарбаев </w:t>
      </w:r>
      <w:r w:rsidRPr="00F63126">
        <w:rPr>
          <w:rFonts w:ascii="Times New Roman" w:eastAsia="Cambria" w:hAnsi="Times New Roman" w:cs="Times New Roman"/>
          <w:color w:val="000000"/>
          <w:sz w:val="24"/>
          <w:szCs w:val="24"/>
        </w:rPr>
        <w:t>Интеллектуальные школы»</w:t>
      </w:r>
    </w:p>
    <w:p w14:paraId="6107A309"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b/>
          <w:color w:val="000000"/>
          <w:sz w:val="28"/>
          <w:szCs w:val="28"/>
        </w:rPr>
      </w:pPr>
    </w:p>
    <w:p w14:paraId="7D0680CF" w14:textId="77777777"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  </w:t>
      </w:r>
    </w:p>
    <w:p w14:paraId="7D887EA8" w14:textId="7E38FF04" w:rsidR="00126F6A" w:rsidRPr="00B33CC4" w:rsidRDefault="002459D1" w:rsidP="00B33CC4">
      <w:pPr>
        <w:pBdr>
          <w:top w:val="nil"/>
          <w:left w:val="nil"/>
          <w:bottom w:val="nil"/>
          <w:right w:val="nil"/>
          <w:between w:val="nil"/>
        </w:pBdr>
        <w:spacing w:after="0"/>
        <w:jc w:val="center"/>
        <w:rPr>
          <w:rFonts w:ascii="Times New Roman" w:eastAsia="Cambria" w:hAnsi="Times New Roman" w:cs="Times New Roman"/>
          <w:b/>
          <w:color w:val="000000"/>
          <w:sz w:val="28"/>
          <w:szCs w:val="28"/>
        </w:rPr>
      </w:pPr>
      <w:r w:rsidRPr="00B33CC4">
        <w:rPr>
          <w:rFonts w:ascii="Times New Roman" w:eastAsia="Cambria" w:hAnsi="Times New Roman" w:cs="Times New Roman"/>
          <w:b/>
          <w:color w:val="000000"/>
          <w:sz w:val="28"/>
          <w:szCs w:val="28"/>
        </w:rPr>
        <w:t xml:space="preserve">Основные компоненты MYP и DP в табелях успеваемости и документах об образовании </w:t>
      </w:r>
      <w:r w:rsidR="001B6862">
        <w:rPr>
          <w:rFonts w:ascii="Times New Roman" w:eastAsia="Cambria" w:hAnsi="Times New Roman" w:cs="Times New Roman"/>
          <w:b/>
          <w:color w:val="000000"/>
          <w:sz w:val="28"/>
          <w:szCs w:val="28"/>
        </w:rPr>
        <w:t>Школы</w:t>
      </w:r>
    </w:p>
    <w:p w14:paraId="786FDDCD"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769CFB87" w14:textId="7DD73D2B"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 </w:t>
      </w:r>
      <w:r w:rsidR="009A5051">
        <w:rPr>
          <w:rFonts w:ascii="Times New Roman" w:eastAsia="Cambria" w:hAnsi="Times New Roman" w:cs="Times New Roman"/>
          <w:color w:val="000000"/>
          <w:sz w:val="28"/>
          <w:szCs w:val="28"/>
        </w:rPr>
        <w:tab/>
      </w:r>
      <w:r w:rsidRPr="00E92388">
        <w:rPr>
          <w:rFonts w:ascii="Times New Roman" w:eastAsia="Cambria" w:hAnsi="Times New Roman" w:cs="Times New Roman"/>
          <w:color w:val="000000"/>
          <w:sz w:val="28"/>
          <w:szCs w:val="28"/>
        </w:rPr>
        <w:t xml:space="preserve">Начиная с 2019-2020 учебного года, основные компоненты для MYP и DP далее будут дополнительно указаны в таблице часов обучения для </w:t>
      </w:r>
      <w:r w:rsidR="001B6862">
        <w:rPr>
          <w:rFonts w:ascii="Times New Roman" w:eastAsia="Cambria" w:hAnsi="Times New Roman" w:cs="Times New Roman"/>
          <w:color w:val="000000"/>
          <w:sz w:val="28"/>
          <w:szCs w:val="28"/>
        </w:rPr>
        <w:t>Школы</w:t>
      </w:r>
      <w:r w:rsidRPr="00E92388">
        <w:rPr>
          <w:rFonts w:ascii="Times New Roman" w:eastAsia="Cambria" w:hAnsi="Times New Roman" w:cs="Times New Roman"/>
          <w:color w:val="000000"/>
          <w:sz w:val="28"/>
          <w:szCs w:val="28"/>
        </w:rPr>
        <w:t xml:space="preserve"> (ТУП). Результаты основных компонентов будут добавлены в табель и аттестат, как описано ниже.</w:t>
      </w:r>
    </w:p>
    <w:p w14:paraId="7F6A6632" w14:textId="77777777"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Все основные компоненты будут отмечены в соответствии со следующей шкалой:</w:t>
      </w:r>
    </w:p>
    <w:p w14:paraId="2FDF8B9E" w14:textId="77777777"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Отлично</w:t>
      </w:r>
    </w:p>
    <w:p w14:paraId="2DFC0531" w14:textId="77777777"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Хорошо</w:t>
      </w:r>
    </w:p>
    <w:p w14:paraId="385FE5A5" w14:textId="77777777"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Удовлетворительно</w:t>
      </w:r>
    </w:p>
    <w:p w14:paraId="51F9B14C"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52EC2A55" w14:textId="324ECBD8"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b/>
          <w:color w:val="000000"/>
          <w:sz w:val="28"/>
          <w:szCs w:val="28"/>
        </w:rPr>
      </w:pPr>
      <w:r w:rsidRPr="00E92388">
        <w:rPr>
          <w:rFonts w:ascii="Times New Roman" w:eastAsia="Cambria" w:hAnsi="Times New Roman" w:cs="Times New Roman"/>
          <w:color w:val="000000"/>
          <w:sz w:val="28"/>
          <w:szCs w:val="28"/>
        </w:rPr>
        <w:t xml:space="preserve"> </w:t>
      </w:r>
      <w:r w:rsidRPr="00E92388">
        <w:rPr>
          <w:rFonts w:ascii="Times New Roman" w:eastAsia="Cambria" w:hAnsi="Times New Roman" w:cs="Times New Roman"/>
          <w:b/>
          <w:color w:val="000000"/>
          <w:sz w:val="28"/>
          <w:szCs w:val="28"/>
        </w:rPr>
        <w:t xml:space="preserve">Табель </w:t>
      </w:r>
      <w:r w:rsidR="00E200A9">
        <w:rPr>
          <w:rFonts w:ascii="Times New Roman" w:eastAsia="Cambria" w:hAnsi="Times New Roman" w:cs="Times New Roman"/>
          <w:b/>
          <w:color w:val="000000"/>
          <w:sz w:val="28"/>
          <w:szCs w:val="28"/>
        </w:rPr>
        <w:t xml:space="preserve">успеваемости </w:t>
      </w:r>
      <w:r w:rsidRPr="00E92388">
        <w:rPr>
          <w:rFonts w:ascii="Times New Roman" w:eastAsia="Cambria" w:hAnsi="Times New Roman" w:cs="Times New Roman"/>
          <w:b/>
          <w:color w:val="000000"/>
          <w:sz w:val="28"/>
          <w:szCs w:val="28"/>
        </w:rPr>
        <w:t xml:space="preserve">по </w:t>
      </w:r>
      <w:r w:rsidR="00C7070A">
        <w:rPr>
          <w:rFonts w:ascii="Times New Roman" w:eastAsia="Cambria" w:hAnsi="Times New Roman" w:cs="Times New Roman"/>
          <w:b/>
          <w:color w:val="000000"/>
          <w:sz w:val="28"/>
          <w:szCs w:val="28"/>
          <w:lang w:val="kk-KZ"/>
        </w:rPr>
        <w:t xml:space="preserve">основной </w:t>
      </w:r>
      <w:r w:rsidRPr="00E92388">
        <w:rPr>
          <w:rFonts w:ascii="Times New Roman" w:eastAsia="Cambria" w:hAnsi="Times New Roman" w:cs="Times New Roman"/>
          <w:b/>
          <w:color w:val="000000"/>
          <w:sz w:val="28"/>
          <w:szCs w:val="28"/>
        </w:rPr>
        <w:t>школе и аттестат</w:t>
      </w:r>
    </w:p>
    <w:p w14:paraId="4920DEDD" w14:textId="4FA2739D" w:rsidR="00126F6A" w:rsidRPr="0011169B" w:rsidRDefault="002459D1" w:rsidP="00DB54FE">
      <w:pPr>
        <w:numPr>
          <w:ilvl w:val="0"/>
          <w:numId w:val="14"/>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Персональный проект: оценка учителя будет преобразована в соответствии с приведенной ниже таблицей </w:t>
      </w:r>
      <w:r w:rsidR="00C7070A">
        <w:rPr>
          <w:rFonts w:ascii="Times New Roman" w:eastAsia="Cambria" w:hAnsi="Times New Roman" w:cs="Times New Roman"/>
          <w:color w:val="000000"/>
          <w:sz w:val="28"/>
          <w:szCs w:val="28"/>
          <w:lang w:val="kk-KZ"/>
        </w:rPr>
        <w:t xml:space="preserve">№1 </w:t>
      </w:r>
      <w:r w:rsidRPr="00E92388">
        <w:rPr>
          <w:rFonts w:ascii="Times New Roman" w:eastAsia="Cambria" w:hAnsi="Times New Roman" w:cs="Times New Roman"/>
          <w:color w:val="000000"/>
          <w:sz w:val="28"/>
          <w:szCs w:val="28"/>
        </w:rPr>
        <w:t xml:space="preserve">и указывается в </w:t>
      </w:r>
      <w:proofErr w:type="spellStart"/>
      <w:r w:rsidRPr="00E92388">
        <w:rPr>
          <w:rFonts w:ascii="Times New Roman" w:eastAsia="Cambria" w:hAnsi="Times New Roman" w:cs="Times New Roman"/>
          <w:color w:val="000000"/>
          <w:sz w:val="28"/>
          <w:szCs w:val="28"/>
        </w:rPr>
        <w:t>табел</w:t>
      </w:r>
      <w:proofErr w:type="spellEnd"/>
      <w:r w:rsidR="00BB24DB">
        <w:rPr>
          <w:rFonts w:ascii="Times New Roman" w:eastAsia="Cambria" w:hAnsi="Times New Roman" w:cs="Times New Roman"/>
          <w:color w:val="000000"/>
          <w:sz w:val="28"/>
          <w:szCs w:val="28"/>
          <w:lang w:val="kk-KZ"/>
        </w:rPr>
        <w:t>е</w:t>
      </w:r>
      <w:r w:rsidRPr="00E92388">
        <w:rPr>
          <w:rFonts w:ascii="Times New Roman" w:eastAsia="Cambria" w:hAnsi="Times New Roman" w:cs="Times New Roman"/>
          <w:color w:val="000000"/>
          <w:sz w:val="28"/>
          <w:szCs w:val="28"/>
        </w:rPr>
        <w:t xml:space="preserve"> для 10 класса и аттестата </w:t>
      </w:r>
      <w:r w:rsidR="00C7070A">
        <w:rPr>
          <w:rFonts w:ascii="Times New Roman" w:eastAsia="Cambria" w:hAnsi="Times New Roman" w:cs="Times New Roman"/>
          <w:color w:val="000000"/>
          <w:sz w:val="28"/>
          <w:szCs w:val="28"/>
          <w:lang w:val="kk-KZ"/>
        </w:rPr>
        <w:t>основной</w:t>
      </w:r>
      <w:r w:rsidR="00C7070A" w:rsidRPr="00E92388">
        <w:rPr>
          <w:rFonts w:ascii="Times New Roman" w:eastAsia="Cambria" w:hAnsi="Times New Roman" w:cs="Times New Roman"/>
          <w:color w:val="000000"/>
          <w:sz w:val="28"/>
          <w:szCs w:val="28"/>
        </w:rPr>
        <w:t xml:space="preserve"> </w:t>
      </w:r>
      <w:r w:rsidRPr="00E92388">
        <w:rPr>
          <w:rFonts w:ascii="Times New Roman" w:eastAsia="Cambria" w:hAnsi="Times New Roman" w:cs="Times New Roman"/>
          <w:color w:val="000000"/>
          <w:sz w:val="28"/>
          <w:szCs w:val="28"/>
        </w:rPr>
        <w:t>школы.</w:t>
      </w:r>
    </w:p>
    <w:p w14:paraId="0E5D493B" w14:textId="77777777" w:rsidR="00BB24DB" w:rsidRDefault="00BB24DB" w:rsidP="0011169B">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EF6E0F0" w14:textId="36F2D3AB" w:rsidR="00BB24DB" w:rsidRPr="00E92388" w:rsidRDefault="00C7070A" w:rsidP="00BB24DB">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142E67">
        <w:rPr>
          <w:rFonts w:ascii="Times New Roman" w:eastAsia="Cambria" w:hAnsi="Times New Roman" w:cs="Times New Roman"/>
          <w:b/>
          <w:color w:val="000000"/>
          <w:sz w:val="28"/>
          <w:szCs w:val="28"/>
          <w:lang w:val="kk-KZ"/>
        </w:rPr>
        <w:t xml:space="preserve">Таблица </w:t>
      </w:r>
      <w:r>
        <w:rPr>
          <w:rFonts w:ascii="Times New Roman" w:eastAsia="Cambria" w:hAnsi="Times New Roman" w:cs="Times New Roman"/>
          <w:b/>
          <w:color w:val="000000"/>
          <w:sz w:val="28"/>
          <w:szCs w:val="28"/>
          <w:lang w:val="kk-KZ"/>
        </w:rPr>
        <w:t>№</w:t>
      </w:r>
      <w:r w:rsidRPr="00142E67">
        <w:rPr>
          <w:rFonts w:ascii="Times New Roman" w:eastAsia="Cambria" w:hAnsi="Times New Roman" w:cs="Times New Roman"/>
          <w:b/>
          <w:color w:val="000000"/>
          <w:sz w:val="28"/>
          <w:szCs w:val="28"/>
          <w:lang w:val="kk-KZ"/>
        </w:rPr>
        <w:t>1</w:t>
      </w:r>
      <w:r>
        <w:rPr>
          <w:rFonts w:ascii="Times New Roman" w:eastAsia="Cambria" w:hAnsi="Times New Roman" w:cs="Times New Roman"/>
          <w:color w:val="000000"/>
          <w:sz w:val="28"/>
          <w:szCs w:val="28"/>
          <w:lang w:val="kk-KZ"/>
        </w:rPr>
        <w:t xml:space="preserve"> </w:t>
      </w:r>
      <w:r w:rsidR="00BB24DB" w:rsidRPr="00E92388">
        <w:rPr>
          <w:rFonts w:ascii="Times New Roman" w:eastAsia="Cambria" w:hAnsi="Times New Roman" w:cs="Times New Roman"/>
          <w:color w:val="000000"/>
          <w:sz w:val="28"/>
          <w:szCs w:val="28"/>
        </w:rPr>
        <w:t>Оценка МБ 1-7 преобразуется следующим образом:</w:t>
      </w:r>
    </w:p>
    <w:tbl>
      <w:tblPr>
        <w:tblStyle w:val="af9"/>
        <w:tblW w:w="10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18"/>
        <w:gridCol w:w="6252"/>
      </w:tblGrid>
      <w:tr w:rsidR="00BB24DB" w:rsidRPr="006B1677" w14:paraId="5188F080" w14:textId="77777777" w:rsidTr="0011169B">
        <w:trPr>
          <w:trHeight w:val="2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04003" w14:textId="77777777" w:rsidR="00BB24DB" w:rsidRPr="006B1677" w:rsidRDefault="00BB24DB" w:rsidP="0011169B">
            <w:pPr>
              <w:pBdr>
                <w:top w:val="nil"/>
                <w:left w:val="nil"/>
                <w:bottom w:val="nil"/>
                <w:right w:val="nil"/>
                <w:between w:val="nil"/>
              </w:pBdr>
              <w:ind w:left="200"/>
              <w:jc w:val="center"/>
              <w:rPr>
                <w:rFonts w:ascii="Times New Roman" w:eastAsia="Cambria" w:hAnsi="Times New Roman" w:cs="Times New Roman"/>
                <w:b/>
                <w:color w:val="000000"/>
                <w:sz w:val="24"/>
                <w:szCs w:val="28"/>
              </w:rPr>
            </w:pPr>
            <w:r w:rsidRPr="006B1677">
              <w:rPr>
                <w:rFonts w:ascii="Times New Roman" w:eastAsia="Cambria" w:hAnsi="Times New Roman" w:cs="Times New Roman"/>
                <w:b/>
                <w:color w:val="000000"/>
                <w:sz w:val="24"/>
                <w:szCs w:val="28"/>
              </w:rPr>
              <w:t>шкала МБ</w:t>
            </w:r>
          </w:p>
        </w:tc>
        <w:tc>
          <w:tcPr>
            <w:tcW w:w="625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44915A" w14:textId="77777777" w:rsidR="00BB24DB" w:rsidRPr="006B1677" w:rsidRDefault="00BB24DB" w:rsidP="0011169B">
            <w:pPr>
              <w:pBdr>
                <w:top w:val="nil"/>
                <w:left w:val="nil"/>
                <w:bottom w:val="nil"/>
                <w:right w:val="nil"/>
                <w:between w:val="nil"/>
              </w:pBdr>
              <w:ind w:left="200"/>
              <w:jc w:val="center"/>
              <w:rPr>
                <w:rFonts w:ascii="Times New Roman" w:eastAsia="Cambria" w:hAnsi="Times New Roman" w:cs="Times New Roman"/>
                <w:b/>
                <w:color w:val="000000"/>
                <w:sz w:val="24"/>
                <w:szCs w:val="28"/>
              </w:rPr>
            </w:pPr>
            <w:r w:rsidRPr="006B1677">
              <w:rPr>
                <w:rFonts w:ascii="Times New Roman" w:eastAsia="Cambria" w:hAnsi="Times New Roman" w:cs="Times New Roman"/>
                <w:b/>
                <w:color w:val="000000"/>
                <w:sz w:val="24"/>
                <w:szCs w:val="28"/>
              </w:rPr>
              <w:t>оценка за основной компонент</w:t>
            </w:r>
          </w:p>
        </w:tc>
      </w:tr>
      <w:tr w:rsidR="00BB24DB" w:rsidRPr="006B1677" w14:paraId="08D0C1C7" w14:textId="77777777" w:rsidTr="0011169B">
        <w:trPr>
          <w:trHeight w:val="20"/>
        </w:trPr>
        <w:tc>
          <w:tcPr>
            <w:tcW w:w="38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7F514B" w14:textId="77777777" w:rsidR="00BB24DB" w:rsidRPr="006B1677" w:rsidRDefault="00BB24DB" w:rsidP="0011169B">
            <w:pPr>
              <w:pBdr>
                <w:top w:val="nil"/>
                <w:left w:val="nil"/>
                <w:bottom w:val="nil"/>
                <w:right w:val="nil"/>
                <w:between w:val="nil"/>
              </w:pBdr>
              <w:ind w:left="920"/>
              <w:jc w:val="center"/>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7</w:t>
            </w:r>
          </w:p>
        </w:tc>
        <w:tc>
          <w:tcPr>
            <w:tcW w:w="6252" w:type="dxa"/>
            <w:vMerge w:val="restart"/>
            <w:tcBorders>
              <w:bottom w:val="single" w:sz="8" w:space="0" w:color="000000"/>
              <w:right w:val="single" w:sz="8" w:space="0" w:color="000000"/>
            </w:tcBorders>
            <w:tcMar>
              <w:top w:w="100" w:type="dxa"/>
              <w:left w:w="100" w:type="dxa"/>
              <w:bottom w:w="100" w:type="dxa"/>
              <w:right w:w="100" w:type="dxa"/>
            </w:tcMar>
          </w:tcPr>
          <w:p w14:paraId="685E6836" w14:textId="77777777" w:rsidR="00BB24DB" w:rsidRPr="006B1677" w:rsidRDefault="00BB24DB" w:rsidP="0011169B">
            <w:pPr>
              <w:pBdr>
                <w:top w:val="nil"/>
                <w:left w:val="nil"/>
                <w:bottom w:val="nil"/>
                <w:right w:val="nil"/>
                <w:between w:val="nil"/>
              </w:pBdr>
              <w:ind w:left="200"/>
              <w:jc w:val="both"/>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Отлично</w:t>
            </w:r>
          </w:p>
        </w:tc>
      </w:tr>
      <w:tr w:rsidR="00BB24DB" w:rsidRPr="006B1677" w14:paraId="58AA0964" w14:textId="77777777" w:rsidTr="0011169B">
        <w:trPr>
          <w:trHeight w:val="20"/>
        </w:trPr>
        <w:tc>
          <w:tcPr>
            <w:tcW w:w="38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A6A0D2" w14:textId="77777777" w:rsidR="00BB24DB" w:rsidRPr="006B1677" w:rsidRDefault="00BB24DB" w:rsidP="0011169B">
            <w:pPr>
              <w:pBdr>
                <w:top w:val="nil"/>
                <w:left w:val="nil"/>
                <w:bottom w:val="nil"/>
                <w:right w:val="nil"/>
                <w:between w:val="nil"/>
              </w:pBdr>
              <w:ind w:left="920"/>
              <w:jc w:val="center"/>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6</w:t>
            </w:r>
          </w:p>
        </w:tc>
        <w:tc>
          <w:tcPr>
            <w:tcW w:w="6252" w:type="dxa"/>
            <w:vMerge/>
            <w:tcBorders>
              <w:bottom w:val="single" w:sz="8" w:space="0" w:color="000000"/>
              <w:right w:val="single" w:sz="8" w:space="0" w:color="000000"/>
            </w:tcBorders>
            <w:tcMar>
              <w:top w:w="100" w:type="dxa"/>
              <w:left w:w="100" w:type="dxa"/>
              <w:bottom w:w="100" w:type="dxa"/>
              <w:right w:w="100" w:type="dxa"/>
            </w:tcMar>
          </w:tcPr>
          <w:p w14:paraId="5274749A" w14:textId="77777777" w:rsidR="00BB24DB" w:rsidRPr="006B1677" w:rsidRDefault="00BB24DB" w:rsidP="0011169B">
            <w:pPr>
              <w:widowControl w:val="0"/>
              <w:pBdr>
                <w:top w:val="nil"/>
                <w:left w:val="nil"/>
                <w:bottom w:val="nil"/>
                <w:right w:val="nil"/>
                <w:between w:val="nil"/>
              </w:pBdr>
              <w:jc w:val="both"/>
              <w:rPr>
                <w:rFonts w:ascii="Times New Roman" w:eastAsia="Cambria" w:hAnsi="Times New Roman" w:cs="Times New Roman"/>
                <w:color w:val="000000"/>
                <w:sz w:val="24"/>
                <w:szCs w:val="28"/>
              </w:rPr>
            </w:pPr>
          </w:p>
        </w:tc>
      </w:tr>
      <w:tr w:rsidR="00BB24DB" w:rsidRPr="006B1677" w14:paraId="12AC85D2" w14:textId="77777777" w:rsidTr="0011169B">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72C2E" w14:textId="77777777" w:rsidR="00BB24DB" w:rsidRPr="006B1677" w:rsidRDefault="00BB24DB" w:rsidP="0011169B">
            <w:pPr>
              <w:pBdr>
                <w:top w:val="nil"/>
                <w:left w:val="nil"/>
                <w:bottom w:val="nil"/>
                <w:right w:val="nil"/>
                <w:between w:val="nil"/>
              </w:pBdr>
              <w:ind w:left="920"/>
              <w:jc w:val="center"/>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5</w:t>
            </w:r>
          </w:p>
        </w:tc>
        <w:tc>
          <w:tcPr>
            <w:tcW w:w="625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5A694EF" w14:textId="77777777" w:rsidR="00BB24DB" w:rsidRPr="006B1677" w:rsidRDefault="00BB24DB" w:rsidP="0011169B">
            <w:pPr>
              <w:pBdr>
                <w:top w:val="nil"/>
                <w:left w:val="nil"/>
                <w:bottom w:val="nil"/>
                <w:right w:val="nil"/>
                <w:between w:val="nil"/>
              </w:pBdr>
              <w:ind w:left="200"/>
              <w:jc w:val="both"/>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Хорошо</w:t>
            </w:r>
          </w:p>
        </w:tc>
      </w:tr>
      <w:tr w:rsidR="00BB24DB" w:rsidRPr="006B1677" w14:paraId="133B03BA" w14:textId="77777777" w:rsidTr="0011169B">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67977" w14:textId="77777777" w:rsidR="00BB24DB" w:rsidRPr="006B1677" w:rsidRDefault="00BB24DB" w:rsidP="0011169B">
            <w:pPr>
              <w:pBdr>
                <w:top w:val="nil"/>
                <w:left w:val="nil"/>
                <w:bottom w:val="nil"/>
                <w:right w:val="nil"/>
                <w:between w:val="nil"/>
              </w:pBdr>
              <w:ind w:left="920"/>
              <w:jc w:val="center"/>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4</w:t>
            </w:r>
          </w:p>
        </w:tc>
        <w:tc>
          <w:tcPr>
            <w:tcW w:w="625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BEC291" w14:textId="77777777" w:rsidR="00BB24DB" w:rsidRPr="006B1677" w:rsidRDefault="00BB24DB" w:rsidP="0011169B">
            <w:pPr>
              <w:widowControl w:val="0"/>
              <w:pBdr>
                <w:top w:val="nil"/>
                <w:left w:val="nil"/>
                <w:bottom w:val="nil"/>
                <w:right w:val="nil"/>
                <w:between w:val="nil"/>
              </w:pBdr>
              <w:jc w:val="both"/>
              <w:rPr>
                <w:rFonts w:ascii="Times New Roman" w:eastAsia="Cambria" w:hAnsi="Times New Roman" w:cs="Times New Roman"/>
                <w:color w:val="000000"/>
                <w:sz w:val="24"/>
                <w:szCs w:val="28"/>
              </w:rPr>
            </w:pPr>
          </w:p>
        </w:tc>
      </w:tr>
      <w:tr w:rsidR="00BB24DB" w:rsidRPr="006B1677" w14:paraId="258A86FB" w14:textId="77777777" w:rsidTr="0011169B">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AC23F" w14:textId="77777777" w:rsidR="00BB24DB" w:rsidRPr="006B1677" w:rsidRDefault="00BB24DB" w:rsidP="0011169B">
            <w:pPr>
              <w:pBdr>
                <w:top w:val="nil"/>
                <w:left w:val="nil"/>
                <w:bottom w:val="nil"/>
                <w:right w:val="nil"/>
                <w:between w:val="nil"/>
              </w:pBdr>
              <w:ind w:left="920"/>
              <w:jc w:val="center"/>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3</w:t>
            </w:r>
          </w:p>
        </w:tc>
        <w:tc>
          <w:tcPr>
            <w:tcW w:w="625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9CAD642" w14:textId="263A2D1F" w:rsidR="00BB24DB" w:rsidRPr="006B1677" w:rsidRDefault="00896C17" w:rsidP="0011169B">
            <w:pPr>
              <w:pBdr>
                <w:top w:val="nil"/>
                <w:left w:val="nil"/>
                <w:bottom w:val="nil"/>
                <w:right w:val="nil"/>
                <w:between w:val="nil"/>
              </w:pBdr>
              <w:ind w:left="200"/>
              <w:jc w:val="both"/>
              <w:rPr>
                <w:rFonts w:ascii="Times New Roman" w:eastAsia="Cambria" w:hAnsi="Times New Roman" w:cs="Times New Roman"/>
                <w:color w:val="000000"/>
                <w:sz w:val="24"/>
                <w:szCs w:val="28"/>
              </w:rPr>
            </w:pPr>
            <w:r>
              <w:rPr>
                <w:rFonts w:ascii="Times New Roman" w:eastAsia="Cambria" w:hAnsi="Times New Roman" w:cs="Times New Roman"/>
                <w:color w:val="000000"/>
                <w:sz w:val="24"/>
                <w:szCs w:val="28"/>
                <w:lang w:val="kk-KZ"/>
              </w:rPr>
              <w:t>У</w:t>
            </w:r>
            <w:proofErr w:type="spellStart"/>
            <w:r w:rsidR="00BB24DB" w:rsidRPr="006B1677">
              <w:rPr>
                <w:rFonts w:ascii="Times New Roman" w:eastAsia="Cambria" w:hAnsi="Times New Roman" w:cs="Times New Roman"/>
                <w:color w:val="000000"/>
                <w:sz w:val="24"/>
                <w:szCs w:val="28"/>
              </w:rPr>
              <w:t>довлетворительно</w:t>
            </w:r>
            <w:proofErr w:type="spellEnd"/>
            <w:r w:rsidR="00BB24DB" w:rsidRPr="006B1677">
              <w:rPr>
                <w:rFonts w:ascii="Times New Roman" w:eastAsia="Cambria" w:hAnsi="Times New Roman" w:cs="Times New Roman"/>
                <w:color w:val="000000"/>
                <w:sz w:val="24"/>
                <w:szCs w:val="28"/>
              </w:rPr>
              <w:t xml:space="preserve"> </w:t>
            </w:r>
          </w:p>
        </w:tc>
      </w:tr>
      <w:tr w:rsidR="00BB24DB" w:rsidRPr="006B1677" w14:paraId="074A9CE6" w14:textId="77777777" w:rsidTr="0011169B">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91F54" w14:textId="77777777" w:rsidR="00BB24DB" w:rsidRPr="006B1677" w:rsidRDefault="00BB24DB" w:rsidP="0011169B">
            <w:pPr>
              <w:pBdr>
                <w:top w:val="nil"/>
                <w:left w:val="nil"/>
                <w:bottom w:val="nil"/>
                <w:right w:val="nil"/>
                <w:between w:val="nil"/>
              </w:pBdr>
              <w:ind w:left="920"/>
              <w:jc w:val="center"/>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2</w:t>
            </w:r>
          </w:p>
        </w:tc>
        <w:tc>
          <w:tcPr>
            <w:tcW w:w="625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E3B2AE" w14:textId="77777777" w:rsidR="00BB24DB" w:rsidRPr="006B1677" w:rsidRDefault="00BB24DB" w:rsidP="0011169B">
            <w:pPr>
              <w:widowControl w:val="0"/>
              <w:pBdr>
                <w:top w:val="nil"/>
                <w:left w:val="nil"/>
                <w:bottom w:val="nil"/>
                <w:right w:val="nil"/>
                <w:between w:val="nil"/>
              </w:pBdr>
              <w:jc w:val="both"/>
              <w:rPr>
                <w:rFonts w:ascii="Times New Roman" w:eastAsia="Cambria" w:hAnsi="Times New Roman" w:cs="Times New Roman"/>
                <w:color w:val="000000"/>
                <w:sz w:val="24"/>
                <w:szCs w:val="28"/>
              </w:rPr>
            </w:pPr>
          </w:p>
        </w:tc>
      </w:tr>
      <w:tr w:rsidR="00BB24DB" w:rsidRPr="006B1677" w14:paraId="5D9BC6AB" w14:textId="77777777" w:rsidTr="0011169B">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1D54E" w14:textId="77777777" w:rsidR="00BB24DB" w:rsidRPr="006B1677" w:rsidRDefault="00BB24DB" w:rsidP="0011169B">
            <w:pPr>
              <w:pBdr>
                <w:top w:val="nil"/>
                <w:left w:val="nil"/>
                <w:bottom w:val="nil"/>
                <w:right w:val="nil"/>
                <w:between w:val="nil"/>
              </w:pBdr>
              <w:ind w:left="920"/>
              <w:jc w:val="center"/>
              <w:rPr>
                <w:rFonts w:ascii="Times New Roman" w:eastAsia="Cambria" w:hAnsi="Times New Roman" w:cs="Times New Roman"/>
                <w:color w:val="000000"/>
                <w:sz w:val="24"/>
                <w:szCs w:val="28"/>
              </w:rPr>
            </w:pPr>
            <w:r w:rsidRPr="006B1677">
              <w:rPr>
                <w:rFonts w:ascii="Times New Roman" w:eastAsia="Cambria" w:hAnsi="Times New Roman" w:cs="Times New Roman"/>
                <w:color w:val="000000"/>
                <w:sz w:val="24"/>
                <w:szCs w:val="28"/>
              </w:rPr>
              <w:t>1</w:t>
            </w:r>
          </w:p>
        </w:tc>
        <w:tc>
          <w:tcPr>
            <w:tcW w:w="625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11028E" w14:textId="77777777" w:rsidR="00BB24DB" w:rsidRPr="006B1677" w:rsidRDefault="00BB24DB" w:rsidP="0011169B">
            <w:pPr>
              <w:widowControl w:val="0"/>
              <w:pBdr>
                <w:top w:val="nil"/>
                <w:left w:val="nil"/>
                <w:bottom w:val="nil"/>
                <w:right w:val="nil"/>
                <w:between w:val="nil"/>
              </w:pBdr>
              <w:jc w:val="both"/>
              <w:rPr>
                <w:rFonts w:ascii="Times New Roman" w:eastAsia="Cambria" w:hAnsi="Times New Roman" w:cs="Times New Roman"/>
                <w:color w:val="000000"/>
                <w:sz w:val="24"/>
                <w:szCs w:val="28"/>
              </w:rPr>
            </w:pPr>
          </w:p>
        </w:tc>
      </w:tr>
    </w:tbl>
    <w:p w14:paraId="3C217A18" w14:textId="77777777" w:rsidR="00BB24DB" w:rsidRDefault="00BB24DB" w:rsidP="00BB24DB">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E92388">
        <w:rPr>
          <w:rFonts w:ascii="Times New Roman" w:eastAsia="Cambria" w:hAnsi="Times New Roman" w:cs="Times New Roman"/>
          <w:color w:val="000000"/>
          <w:sz w:val="28"/>
          <w:szCs w:val="28"/>
        </w:rPr>
        <w:lastRenderedPageBreak/>
        <w:t xml:space="preserve"> </w:t>
      </w:r>
    </w:p>
    <w:p w14:paraId="4265A686" w14:textId="77777777" w:rsidR="00BB24DB" w:rsidRPr="00E92388" w:rsidRDefault="00BB24DB" w:rsidP="0011169B">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0D1291EA" w14:textId="096B9730" w:rsidR="00126F6A" w:rsidRPr="00E92388" w:rsidRDefault="002459D1" w:rsidP="002036EF">
      <w:pPr>
        <w:numPr>
          <w:ilvl w:val="0"/>
          <w:numId w:val="14"/>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Междисциплинарные юниты: оценка учителя будет преобразована в соответствии с таблицей</w:t>
      </w:r>
      <w:r w:rsidR="00C7070A">
        <w:rPr>
          <w:rFonts w:ascii="Times New Roman" w:eastAsia="Cambria" w:hAnsi="Times New Roman" w:cs="Times New Roman"/>
          <w:color w:val="000000"/>
          <w:sz w:val="28"/>
          <w:szCs w:val="28"/>
          <w:lang w:val="kk-KZ"/>
        </w:rPr>
        <w:t xml:space="preserve"> №1</w:t>
      </w:r>
      <w:r w:rsidR="002036EF">
        <w:rPr>
          <w:rFonts w:ascii="Times New Roman" w:eastAsia="Cambria" w:hAnsi="Times New Roman" w:cs="Times New Roman"/>
          <w:color w:val="000000"/>
          <w:sz w:val="28"/>
          <w:szCs w:val="28"/>
        </w:rPr>
        <w:t xml:space="preserve"> и указывается в табелях за </w:t>
      </w:r>
      <w:r w:rsidRPr="00E92388">
        <w:rPr>
          <w:rFonts w:ascii="Times New Roman" w:eastAsia="Cambria" w:hAnsi="Times New Roman" w:cs="Times New Roman"/>
          <w:color w:val="000000"/>
          <w:sz w:val="28"/>
          <w:szCs w:val="28"/>
        </w:rPr>
        <w:t>7, 8, 9 и 10 классы. Оценка будет основываться на средней оценке (по шкале МБ 1-7) междисциплинарных юнитов, в которых учащийся участв</w:t>
      </w:r>
      <w:r w:rsidR="002036EF">
        <w:rPr>
          <w:rFonts w:ascii="Times New Roman" w:eastAsia="Cambria" w:hAnsi="Times New Roman" w:cs="Times New Roman"/>
          <w:color w:val="000000"/>
          <w:sz w:val="28"/>
          <w:szCs w:val="28"/>
        </w:rPr>
        <w:t>овал в течение учебного года. В</w:t>
      </w:r>
      <w:r w:rsidRPr="00E92388">
        <w:rPr>
          <w:rFonts w:ascii="Times New Roman" w:eastAsia="Cambria" w:hAnsi="Times New Roman" w:cs="Times New Roman"/>
          <w:color w:val="000000"/>
          <w:sz w:val="28"/>
          <w:szCs w:val="28"/>
        </w:rPr>
        <w:t xml:space="preserve"> аттестате</w:t>
      </w:r>
      <w:r w:rsidR="002036EF">
        <w:rPr>
          <w:rFonts w:ascii="Times New Roman" w:eastAsia="Cambria" w:hAnsi="Times New Roman" w:cs="Times New Roman"/>
          <w:color w:val="000000"/>
          <w:sz w:val="28"/>
          <w:szCs w:val="28"/>
        </w:rPr>
        <w:t xml:space="preserve"> средней школы выставляется </w:t>
      </w:r>
      <w:r w:rsidRPr="00E92388">
        <w:rPr>
          <w:rFonts w:ascii="Times New Roman" w:eastAsia="Cambria" w:hAnsi="Times New Roman" w:cs="Times New Roman"/>
          <w:color w:val="000000"/>
          <w:sz w:val="28"/>
          <w:szCs w:val="28"/>
        </w:rPr>
        <w:t>средняя оценка за  9 и 10 классы. Среднее значение будет основано на шкале МБ 1-7 и преобразовано в соответствии с приведенной выше таблицей.</w:t>
      </w:r>
    </w:p>
    <w:p w14:paraId="1C747861" w14:textId="6B1577BF" w:rsidR="00126F6A" w:rsidRPr="00E92388" w:rsidRDefault="00073A8F" w:rsidP="002036EF">
      <w:pPr>
        <w:numPr>
          <w:ilvl w:val="0"/>
          <w:numId w:val="14"/>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Служение</w:t>
      </w:r>
      <w:r w:rsidR="002459D1" w:rsidRPr="00E92388">
        <w:rPr>
          <w:rFonts w:ascii="Times New Roman" w:eastAsia="Cambria" w:hAnsi="Times New Roman" w:cs="Times New Roman"/>
          <w:color w:val="000000"/>
          <w:sz w:val="28"/>
          <w:szCs w:val="28"/>
        </w:rPr>
        <w:t xml:space="preserve">: </w:t>
      </w:r>
      <w:r>
        <w:rPr>
          <w:rFonts w:ascii="Times New Roman" w:eastAsia="Cambria" w:hAnsi="Times New Roman" w:cs="Times New Roman"/>
          <w:color w:val="000000"/>
          <w:sz w:val="28"/>
          <w:szCs w:val="28"/>
        </w:rPr>
        <w:t>Служение</w:t>
      </w:r>
      <w:r w:rsidR="002459D1" w:rsidRPr="00E92388">
        <w:rPr>
          <w:rFonts w:ascii="Times New Roman" w:eastAsia="Cambria" w:hAnsi="Times New Roman" w:cs="Times New Roman"/>
          <w:color w:val="000000"/>
          <w:sz w:val="28"/>
          <w:szCs w:val="28"/>
        </w:rPr>
        <w:t xml:space="preserve"> как действие оценивается в соответствии с 7 результатами обучения</w:t>
      </w:r>
      <w:r w:rsidR="00C7070A">
        <w:rPr>
          <w:rFonts w:ascii="Times New Roman" w:eastAsia="Cambria" w:hAnsi="Times New Roman" w:cs="Times New Roman"/>
          <w:color w:val="000000"/>
          <w:sz w:val="28"/>
          <w:szCs w:val="28"/>
          <w:lang w:val="kk-KZ"/>
        </w:rPr>
        <w:t xml:space="preserve"> </w:t>
      </w:r>
      <w:r w:rsidR="00C7070A" w:rsidRPr="00142E67">
        <w:rPr>
          <w:rFonts w:ascii="Times New Roman" w:eastAsia="Cambria" w:hAnsi="Times New Roman" w:cs="Times New Roman"/>
          <w:color w:val="000000"/>
          <w:sz w:val="28"/>
          <w:szCs w:val="28"/>
        </w:rPr>
        <w:t>(</w:t>
      </w:r>
      <w:proofErr w:type="spellStart"/>
      <w:r w:rsidR="00C7070A" w:rsidRPr="00142E67">
        <w:rPr>
          <w:rFonts w:ascii="Times New Roman" w:eastAsia="Cambria" w:hAnsi="Times New Roman" w:cs="Times New Roman"/>
          <w:color w:val="000000"/>
          <w:sz w:val="28"/>
          <w:szCs w:val="28"/>
        </w:rPr>
        <w:t>р.о</w:t>
      </w:r>
      <w:proofErr w:type="spellEnd"/>
      <w:r w:rsidR="00C7070A" w:rsidRPr="00142E67">
        <w:rPr>
          <w:rFonts w:ascii="Times New Roman" w:eastAsia="Cambria" w:hAnsi="Times New Roman" w:cs="Times New Roman"/>
          <w:color w:val="000000"/>
          <w:sz w:val="28"/>
          <w:szCs w:val="28"/>
        </w:rPr>
        <w:t>.)</w:t>
      </w:r>
      <w:r w:rsidR="002459D1" w:rsidRPr="00E92388">
        <w:rPr>
          <w:rFonts w:ascii="Times New Roman" w:eastAsia="Cambria" w:hAnsi="Times New Roman" w:cs="Times New Roman"/>
          <w:color w:val="000000"/>
          <w:sz w:val="28"/>
          <w:szCs w:val="28"/>
        </w:rPr>
        <w:t xml:space="preserve">, установленными МБ. Существует рубрика по классам, которая определяет, превышает ли ученик ожидания, соответствует ожиданиям, приближается к ожиданиям или ниже ожиданий для каждого результата обучения. </w:t>
      </w:r>
    </w:p>
    <w:p w14:paraId="3B3AE7D2" w14:textId="77777777" w:rsidR="001C0898" w:rsidRPr="00E92388" w:rsidRDefault="001C0898" w:rsidP="002036EF">
      <w:pPr>
        <w:pBdr>
          <w:top w:val="nil"/>
          <w:left w:val="nil"/>
          <w:bottom w:val="nil"/>
          <w:right w:val="nil"/>
          <w:between w:val="nil"/>
        </w:pBdr>
        <w:spacing w:after="0" w:line="240" w:lineRule="auto"/>
        <w:ind w:left="360"/>
        <w:jc w:val="both"/>
        <w:rPr>
          <w:rFonts w:ascii="Times New Roman" w:eastAsia="Cambria" w:hAnsi="Times New Roman" w:cs="Times New Roman"/>
          <w:color w:val="000000"/>
          <w:sz w:val="28"/>
          <w:szCs w:val="28"/>
        </w:rPr>
      </w:pPr>
    </w:p>
    <w:p w14:paraId="5DDC412C" w14:textId="77777777" w:rsidR="00126F6A" w:rsidRPr="00E92388" w:rsidRDefault="002459D1" w:rsidP="006B1677">
      <w:pPr>
        <w:pBdr>
          <w:top w:val="nil"/>
          <w:left w:val="nil"/>
          <w:bottom w:val="nil"/>
          <w:right w:val="nil"/>
          <w:between w:val="nil"/>
        </w:pBdr>
        <w:spacing w:after="0" w:line="240" w:lineRule="auto"/>
        <w:ind w:firstLine="360"/>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Итоговый уровень определяется следующим образом:</w:t>
      </w:r>
    </w:p>
    <w:p w14:paraId="65BD25AD"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bl>
      <w:tblPr>
        <w:tblStyle w:val="af8"/>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9"/>
        <w:gridCol w:w="1276"/>
        <w:gridCol w:w="3260"/>
        <w:gridCol w:w="3119"/>
        <w:gridCol w:w="1419"/>
      </w:tblGrid>
      <w:tr w:rsidR="00126F6A" w:rsidRPr="006B1677" w14:paraId="32ACD9F6" w14:textId="77777777" w:rsidTr="00A66888">
        <w:trPr>
          <w:trHeight w:val="635"/>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B3EE2" w14:textId="77777777"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Класс</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82031" w14:textId="104F3019"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 xml:space="preserve">Количество результатов обучения которые следует покрыть </w:t>
            </w:r>
          </w:p>
        </w:tc>
        <w:tc>
          <w:tcPr>
            <w:tcW w:w="32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7EB91" w14:textId="77777777"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отлично</w:t>
            </w:r>
          </w:p>
        </w:tc>
        <w:tc>
          <w:tcPr>
            <w:tcW w:w="3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4E581" w14:textId="77777777"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хорошо</w:t>
            </w:r>
          </w:p>
        </w:tc>
        <w:tc>
          <w:tcPr>
            <w:tcW w:w="14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558CF" w14:textId="77777777"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удовлетворительно</w:t>
            </w:r>
          </w:p>
        </w:tc>
      </w:tr>
      <w:tr w:rsidR="00126F6A" w:rsidRPr="006B1677" w14:paraId="7DC76E3E" w14:textId="77777777" w:rsidTr="00A66888">
        <w:trPr>
          <w:trHeight w:val="28"/>
        </w:trPr>
        <w:tc>
          <w:tcPr>
            <w:tcW w:w="6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28743" w14:textId="77777777" w:rsidR="00126F6A" w:rsidRPr="002036EF" w:rsidRDefault="002459D1" w:rsidP="00A66888">
            <w:pPr>
              <w:pBdr>
                <w:top w:val="nil"/>
                <w:left w:val="nil"/>
                <w:bottom w:val="nil"/>
                <w:right w:val="nil"/>
                <w:between w:val="nil"/>
              </w:pBdr>
              <w:jc w:val="center"/>
              <w:rPr>
                <w:rFonts w:ascii="Times New Roman" w:eastAsia="Cambria" w:hAnsi="Times New Roman" w:cs="Times New Roman"/>
                <w:color w:val="000000"/>
              </w:rPr>
            </w:pPr>
            <w:r w:rsidRPr="002036EF">
              <w:rPr>
                <w:rFonts w:ascii="Times New Roman" w:eastAsia="Cambria" w:hAnsi="Times New Roman" w:cs="Times New Roman"/>
                <w:color w:val="000000"/>
              </w:rPr>
              <w:t>7</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297BE777" w14:textId="77777777" w:rsidR="00126F6A" w:rsidRPr="002036EF" w:rsidRDefault="002459D1" w:rsidP="00A66888">
            <w:pPr>
              <w:pBdr>
                <w:top w:val="nil"/>
                <w:left w:val="nil"/>
                <w:bottom w:val="nil"/>
                <w:right w:val="nil"/>
                <w:between w:val="nil"/>
              </w:pBdr>
              <w:jc w:val="center"/>
              <w:rPr>
                <w:rFonts w:ascii="Times New Roman" w:eastAsia="Cambria" w:hAnsi="Times New Roman" w:cs="Times New Roman"/>
                <w:color w:val="000000"/>
              </w:rPr>
            </w:pPr>
            <w:r w:rsidRPr="002036EF">
              <w:rPr>
                <w:rFonts w:ascii="Times New Roman" w:eastAsia="Cambria" w:hAnsi="Times New Roman" w:cs="Times New Roman"/>
                <w:color w:val="000000"/>
              </w:rPr>
              <w:t>3</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116B76B5" w14:textId="3CE6A489" w:rsidR="00126F6A" w:rsidRPr="002036EF" w:rsidRDefault="002459D1" w:rsidP="00A66888">
            <w:pPr>
              <w:pBdr>
                <w:top w:val="nil"/>
                <w:left w:val="nil"/>
                <w:bottom w:val="nil"/>
                <w:right w:val="nil"/>
                <w:between w:val="nil"/>
              </w:pBdr>
              <w:spacing w:after="200"/>
              <w:jc w:val="both"/>
              <w:rPr>
                <w:rFonts w:ascii="Times New Roman" w:eastAsia="Cambria" w:hAnsi="Times New Roman" w:cs="Times New Roman"/>
                <w:color w:val="000000"/>
                <w:lang w:val="kk-KZ"/>
              </w:rPr>
            </w:pPr>
            <w:r w:rsidRPr="002036EF">
              <w:rPr>
                <w:rFonts w:ascii="Times New Roman" w:eastAsia="Cambria" w:hAnsi="Times New Roman" w:cs="Times New Roman"/>
                <w:color w:val="000000"/>
              </w:rPr>
              <w:t xml:space="preserve">Минимум один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превышает ожидания, а другие, по крайней мере, оправдывают ожидания</w:t>
            </w:r>
            <w:r w:rsidR="00C7070A" w:rsidRPr="002036EF">
              <w:rPr>
                <w:rFonts w:ascii="Times New Roman" w:eastAsia="Cambria" w:hAnsi="Times New Roman" w:cs="Times New Roman"/>
                <w:color w:val="000000"/>
                <w:lang w:val="kk-KZ"/>
              </w:rPr>
              <w:t>.</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62B5B340" w14:textId="6B79AE16" w:rsidR="00126F6A" w:rsidRPr="002036EF" w:rsidRDefault="002459D1" w:rsidP="00A66888">
            <w:pPr>
              <w:pBdr>
                <w:top w:val="nil"/>
                <w:left w:val="nil"/>
                <w:bottom w:val="nil"/>
                <w:right w:val="nil"/>
                <w:between w:val="nil"/>
              </w:pBdr>
              <w:spacing w:after="200"/>
              <w:jc w:val="both"/>
              <w:rPr>
                <w:rFonts w:ascii="Times New Roman" w:eastAsia="Cambria" w:hAnsi="Times New Roman" w:cs="Times New Roman"/>
                <w:color w:val="000000"/>
                <w:lang w:val="kk-KZ"/>
              </w:rPr>
            </w:pPr>
            <w:r w:rsidRPr="002036EF">
              <w:rPr>
                <w:rFonts w:ascii="Times New Roman" w:eastAsia="Cambria" w:hAnsi="Times New Roman" w:cs="Times New Roman"/>
                <w:color w:val="000000"/>
              </w:rPr>
              <w:t xml:space="preserve">Минимум два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xml:space="preserve">. соответствуют ожиданиям  (или превышают) и нет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который ниже ожиданий</w:t>
            </w:r>
            <w:r w:rsidR="00C7070A" w:rsidRPr="002036EF">
              <w:rPr>
                <w:rFonts w:ascii="Times New Roman" w:eastAsia="Cambria" w:hAnsi="Times New Roman" w:cs="Times New Roman"/>
                <w:color w:val="000000"/>
                <w:lang w:val="kk-KZ"/>
              </w:rPr>
              <w:t>.</w:t>
            </w:r>
          </w:p>
        </w:tc>
        <w:tc>
          <w:tcPr>
            <w:tcW w:w="1419" w:type="dxa"/>
            <w:tcBorders>
              <w:bottom w:val="single" w:sz="8" w:space="0" w:color="000000"/>
              <w:right w:val="single" w:sz="8" w:space="0" w:color="000000"/>
            </w:tcBorders>
            <w:shd w:val="clear" w:color="auto" w:fill="auto"/>
            <w:tcMar>
              <w:top w:w="100" w:type="dxa"/>
              <w:left w:w="100" w:type="dxa"/>
              <w:bottom w:w="100" w:type="dxa"/>
              <w:right w:w="100" w:type="dxa"/>
            </w:tcMar>
          </w:tcPr>
          <w:p w14:paraId="6FAA929C" w14:textId="77777777"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Все другие</w:t>
            </w:r>
          </w:p>
        </w:tc>
      </w:tr>
      <w:tr w:rsidR="00126F6A" w:rsidRPr="006B1677" w14:paraId="2AC91671" w14:textId="77777777" w:rsidTr="00A66888">
        <w:trPr>
          <w:trHeight w:val="521"/>
        </w:trPr>
        <w:tc>
          <w:tcPr>
            <w:tcW w:w="6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D3F3A" w14:textId="77777777" w:rsidR="00126F6A" w:rsidRPr="002036EF" w:rsidRDefault="002459D1" w:rsidP="00A66888">
            <w:pPr>
              <w:pBdr>
                <w:top w:val="nil"/>
                <w:left w:val="nil"/>
                <w:bottom w:val="nil"/>
                <w:right w:val="nil"/>
                <w:between w:val="nil"/>
              </w:pBdr>
              <w:jc w:val="center"/>
              <w:rPr>
                <w:rFonts w:ascii="Times New Roman" w:eastAsia="Cambria" w:hAnsi="Times New Roman" w:cs="Times New Roman"/>
                <w:color w:val="000000"/>
              </w:rPr>
            </w:pPr>
            <w:r w:rsidRPr="002036EF">
              <w:rPr>
                <w:rFonts w:ascii="Times New Roman" w:eastAsia="Cambria" w:hAnsi="Times New Roman" w:cs="Times New Roman"/>
                <w:color w:val="000000"/>
              </w:rPr>
              <w:t>8</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50CF73E7" w14:textId="77777777" w:rsidR="00126F6A" w:rsidRPr="002036EF" w:rsidRDefault="002459D1" w:rsidP="00A66888">
            <w:pPr>
              <w:pBdr>
                <w:top w:val="nil"/>
                <w:left w:val="nil"/>
                <w:bottom w:val="nil"/>
                <w:right w:val="nil"/>
                <w:between w:val="nil"/>
              </w:pBdr>
              <w:jc w:val="center"/>
              <w:rPr>
                <w:rFonts w:ascii="Times New Roman" w:eastAsia="Cambria" w:hAnsi="Times New Roman" w:cs="Times New Roman"/>
                <w:color w:val="000000"/>
              </w:rPr>
            </w:pPr>
            <w:r w:rsidRPr="002036EF">
              <w:rPr>
                <w:rFonts w:ascii="Times New Roman" w:eastAsia="Cambria" w:hAnsi="Times New Roman" w:cs="Times New Roman"/>
                <w:color w:val="000000"/>
              </w:rPr>
              <w:t>5</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19E4AF8" w14:textId="7742F887" w:rsidR="00126F6A" w:rsidRPr="002036EF" w:rsidRDefault="002459D1" w:rsidP="00A66888">
            <w:pPr>
              <w:pBdr>
                <w:top w:val="nil"/>
                <w:left w:val="nil"/>
                <w:bottom w:val="nil"/>
                <w:right w:val="nil"/>
                <w:between w:val="nil"/>
              </w:pBdr>
              <w:spacing w:after="200"/>
              <w:jc w:val="both"/>
              <w:rPr>
                <w:rFonts w:ascii="Times New Roman" w:eastAsia="Cambria" w:hAnsi="Times New Roman" w:cs="Times New Roman"/>
                <w:color w:val="000000"/>
                <w:lang w:val="kk-KZ"/>
              </w:rPr>
            </w:pPr>
            <w:r w:rsidRPr="002036EF">
              <w:rPr>
                <w:rFonts w:ascii="Times New Roman" w:eastAsia="Cambria" w:hAnsi="Times New Roman" w:cs="Times New Roman"/>
                <w:color w:val="000000"/>
              </w:rPr>
              <w:t xml:space="preserve">Минимум два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превышают ожидания, а другие по крайней мере соответствуют ожиданиям</w:t>
            </w:r>
            <w:r w:rsidR="00C7070A" w:rsidRPr="002036EF">
              <w:rPr>
                <w:rFonts w:ascii="Times New Roman" w:eastAsia="Cambria" w:hAnsi="Times New Roman" w:cs="Times New Roman"/>
                <w:color w:val="000000"/>
                <w:lang w:val="kk-KZ"/>
              </w:rPr>
              <w:t>.</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70AEF511" w14:textId="09A07373" w:rsidR="00126F6A" w:rsidRPr="002036EF" w:rsidRDefault="002459D1" w:rsidP="00A66888">
            <w:pPr>
              <w:pBdr>
                <w:top w:val="nil"/>
                <w:left w:val="nil"/>
                <w:bottom w:val="nil"/>
                <w:right w:val="nil"/>
                <w:between w:val="nil"/>
              </w:pBdr>
              <w:spacing w:after="200"/>
              <w:jc w:val="both"/>
              <w:rPr>
                <w:rFonts w:ascii="Times New Roman" w:eastAsia="Cambria" w:hAnsi="Times New Roman" w:cs="Times New Roman"/>
                <w:color w:val="000000"/>
                <w:lang w:val="kk-KZ"/>
              </w:rPr>
            </w:pPr>
            <w:r w:rsidRPr="002036EF">
              <w:rPr>
                <w:rFonts w:ascii="Times New Roman" w:eastAsia="Cambria" w:hAnsi="Times New Roman" w:cs="Times New Roman"/>
                <w:color w:val="000000"/>
              </w:rPr>
              <w:t xml:space="preserve">Минимум три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xml:space="preserve">. соответствуют ожиданиям (или превышают) и нет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который ниже ожиданий</w:t>
            </w:r>
            <w:r w:rsidR="00C7070A" w:rsidRPr="002036EF">
              <w:rPr>
                <w:rFonts w:ascii="Times New Roman" w:eastAsia="Cambria" w:hAnsi="Times New Roman" w:cs="Times New Roman"/>
                <w:color w:val="000000"/>
                <w:lang w:val="kk-KZ"/>
              </w:rPr>
              <w:t>.</w:t>
            </w:r>
          </w:p>
        </w:tc>
        <w:tc>
          <w:tcPr>
            <w:tcW w:w="1419" w:type="dxa"/>
            <w:tcBorders>
              <w:bottom w:val="single" w:sz="8" w:space="0" w:color="000000"/>
              <w:right w:val="single" w:sz="8" w:space="0" w:color="000000"/>
            </w:tcBorders>
            <w:shd w:val="clear" w:color="auto" w:fill="auto"/>
            <w:tcMar>
              <w:top w:w="100" w:type="dxa"/>
              <w:left w:w="100" w:type="dxa"/>
              <w:bottom w:w="100" w:type="dxa"/>
              <w:right w:w="100" w:type="dxa"/>
            </w:tcMar>
          </w:tcPr>
          <w:p w14:paraId="02FC7960" w14:textId="77777777"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Все другие</w:t>
            </w:r>
          </w:p>
        </w:tc>
      </w:tr>
      <w:tr w:rsidR="00126F6A" w:rsidRPr="006B1677" w14:paraId="6B51A12C" w14:textId="77777777" w:rsidTr="00A66888">
        <w:trPr>
          <w:trHeight w:val="521"/>
        </w:trPr>
        <w:tc>
          <w:tcPr>
            <w:tcW w:w="6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EBA3A" w14:textId="77777777" w:rsidR="00126F6A" w:rsidRPr="002036EF" w:rsidRDefault="002459D1" w:rsidP="00A66888">
            <w:pPr>
              <w:pBdr>
                <w:top w:val="nil"/>
                <w:left w:val="nil"/>
                <w:bottom w:val="nil"/>
                <w:right w:val="nil"/>
                <w:between w:val="nil"/>
              </w:pBdr>
              <w:jc w:val="center"/>
              <w:rPr>
                <w:rFonts w:ascii="Times New Roman" w:eastAsia="Cambria" w:hAnsi="Times New Roman" w:cs="Times New Roman"/>
                <w:color w:val="000000"/>
              </w:rPr>
            </w:pPr>
            <w:r w:rsidRPr="002036EF">
              <w:rPr>
                <w:rFonts w:ascii="Times New Roman" w:eastAsia="Cambria" w:hAnsi="Times New Roman" w:cs="Times New Roman"/>
                <w:color w:val="000000"/>
              </w:rPr>
              <w:t>9</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55EB375C" w14:textId="77777777" w:rsidR="00126F6A" w:rsidRPr="002036EF" w:rsidRDefault="002459D1" w:rsidP="00A66888">
            <w:pPr>
              <w:pBdr>
                <w:top w:val="nil"/>
                <w:left w:val="nil"/>
                <w:bottom w:val="nil"/>
                <w:right w:val="nil"/>
                <w:between w:val="nil"/>
              </w:pBdr>
              <w:jc w:val="center"/>
              <w:rPr>
                <w:rFonts w:ascii="Times New Roman" w:eastAsia="Cambria" w:hAnsi="Times New Roman" w:cs="Times New Roman"/>
                <w:color w:val="000000"/>
              </w:rPr>
            </w:pPr>
            <w:r w:rsidRPr="002036EF">
              <w:rPr>
                <w:rFonts w:ascii="Times New Roman" w:eastAsia="Cambria" w:hAnsi="Times New Roman" w:cs="Times New Roman"/>
                <w:color w:val="000000"/>
              </w:rPr>
              <w:t>6</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3BB79AAA" w14:textId="5F454E4C" w:rsidR="00126F6A" w:rsidRPr="002036EF" w:rsidRDefault="002459D1" w:rsidP="00A66888">
            <w:pPr>
              <w:pBdr>
                <w:top w:val="nil"/>
                <w:left w:val="nil"/>
                <w:bottom w:val="nil"/>
                <w:right w:val="nil"/>
                <w:between w:val="nil"/>
              </w:pBdr>
              <w:spacing w:after="200"/>
              <w:jc w:val="both"/>
              <w:rPr>
                <w:rFonts w:ascii="Times New Roman" w:eastAsia="Cambria" w:hAnsi="Times New Roman" w:cs="Times New Roman"/>
                <w:color w:val="000000"/>
                <w:lang w:val="kk-KZ"/>
              </w:rPr>
            </w:pPr>
            <w:r w:rsidRPr="002036EF">
              <w:rPr>
                <w:rFonts w:ascii="Times New Roman" w:eastAsia="Cambria" w:hAnsi="Times New Roman" w:cs="Times New Roman"/>
                <w:color w:val="000000"/>
              </w:rPr>
              <w:t xml:space="preserve">Минимум три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превышают ожидания, а другие по крайней мере соответствуют ожиданиям</w:t>
            </w:r>
            <w:r w:rsidR="00C7070A" w:rsidRPr="002036EF">
              <w:rPr>
                <w:rFonts w:ascii="Times New Roman" w:eastAsia="Cambria" w:hAnsi="Times New Roman" w:cs="Times New Roman"/>
                <w:color w:val="000000"/>
                <w:lang w:val="kk-KZ"/>
              </w:rPr>
              <w:t>.</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0DB54839" w14:textId="0117D058" w:rsidR="00126F6A" w:rsidRPr="002036EF" w:rsidRDefault="002459D1" w:rsidP="00A66888">
            <w:pPr>
              <w:pBdr>
                <w:top w:val="nil"/>
                <w:left w:val="nil"/>
                <w:bottom w:val="nil"/>
                <w:right w:val="nil"/>
                <w:between w:val="nil"/>
              </w:pBdr>
              <w:spacing w:after="200"/>
              <w:jc w:val="both"/>
              <w:rPr>
                <w:rFonts w:ascii="Times New Roman" w:eastAsia="Cambria" w:hAnsi="Times New Roman" w:cs="Times New Roman"/>
                <w:color w:val="000000"/>
                <w:lang w:val="kk-KZ"/>
              </w:rPr>
            </w:pPr>
            <w:r w:rsidRPr="002036EF">
              <w:rPr>
                <w:rFonts w:ascii="Times New Roman" w:eastAsia="Cambria" w:hAnsi="Times New Roman" w:cs="Times New Roman"/>
                <w:color w:val="000000"/>
              </w:rPr>
              <w:t xml:space="preserve">Минимум четыре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xml:space="preserve">. соответствуют ожиданиям (или превышают) и нет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который ниже ожиданий</w:t>
            </w:r>
            <w:r w:rsidR="00C7070A" w:rsidRPr="002036EF">
              <w:rPr>
                <w:rFonts w:ascii="Times New Roman" w:eastAsia="Cambria" w:hAnsi="Times New Roman" w:cs="Times New Roman"/>
                <w:color w:val="000000"/>
                <w:lang w:val="kk-KZ"/>
              </w:rPr>
              <w:t>.</w:t>
            </w:r>
          </w:p>
        </w:tc>
        <w:tc>
          <w:tcPr>
            <w:tcW w:w="1419" w:type="dxa"/>
            <w:tcBorders>
              <w:bottom w:val="single" w:sz="8" w:space="0" w:color="000000"/>
              <w:right w:val="single" w:sz="8" w:space="0" w:color="000000"/>
            </w:tcBorders>
            <w:shd w:val="clear" w:color="auto" w:fill="auto"/>
            <w:tcMar>
              <w:top w:w="100" w:type="dxa"/>
              <w:left w:w="100" w:type="dxa"/>
              <w:bottom w:w="100" w:type="dxa"/>
              <w:right w:w="100" w:type="dxa"/>
            </w:tcMar>
          </w:tcPr>
          <w:p w14:paraId="7EA06BB9" w14:textId="77777777"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Все другие</w:t>
            </w:r>
          </w:p>
        </w:tc>
      </w:tr>
      <w:tr w:rsidR="00126F6A" w:rsidRPr="006B1677" w14:paraId="70D6B7B8" w14:textId="77777777" w:rsidTr="00A66888">
        <w:trPr>
          <w:trHeight w:val="521"/>
        </w:trPr>
        <w:tc>
          <w:tcPr>
            <w:tcW w:w="6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116B0" w14:textId="77777777" w:rsidR="00126F6A" w:rsidRPr="002036EF" w:rsidRDefault="002459D1" w:rsidP="00A66888">
            <w:pPr>
              <w:pBdr>
                <w:top w:val="nil"/>
                <w:left w:val="nil"/>
                <w:bottom w:val="nil"/>
                <w:right w:val="nil"/>
                <w:between w:val="nil"/>
              </w:pBdr>
              <w:jc w:val="center"/>
              <w:rPr>
                <w:rFonts w:ascii="Times New Roman" w:eastAsia="Cambria" w:hAnsi="Times New Roman" w:cs="Times New Roman"/>
                <w:color w:val="000000"/>
              </w:rPr>
            </w:pPr>
            <w:r w:rsidRPr="002036EF">
              <w:rPr>
                <w:rFonts w:ascii="Times New Roman" w:eastAsia="Cambria" w:hAnsi="Times New Roman" w:cs="Times New Roman"/>
                <w:color w:val="000000"/>
              </w:rPr>
              <w:t>10</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7FF02198" w14:textId="77777777" w:rsidR="00126F6A" w:rsidRPr="002036EF" w:rsidRDefault="002459D1" w:rsidP="00A66888">
            <w:pPr>
              <w:pBdr>
                <w:top w:val="nil"/>
                <w:left w:val="nil"/>
                <w:bottom w:val="nil"/>
                <w:right w:val="nil"/>
                <w:between w:val="nil"/>
              </w:pBdr>
              <w:jc w:val="center"/>
              <w:rPr>
                <w:rFonts w:ascii="Times New Roman" w:eastAsia="Cambria" w:hAnsi="Times New Roman" w:cs="Times New Roman"/>
                <w:color w:val="000000"/>
              </w:rPr>
            </w:pPr>
            <w:r w:rsidRPr="002036EF">
              <w:rPr>
                <w:rFonts w:ascii="Times New Roman" w:eastAsia="Cambria" w:hAnsi="Times New Roman" w:cs="Times New Roman"/>
                <w:color w:val="000000"/>
              </w:rPr>
              <w:t>7</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3A45C53F" w14:textId="00D9B22C" w:rsidR="00126F6A" w:rsidRPr="002036EF" w:rsidRDefault="002459D1" w:rsidP="00A66888">
            <w:pPr>
              <w:pBdr>
                <w:top w:val="nil"/>
                <w:left w:val="nil"/>
                <w:bottom w:val="nil"/>
                <w:right w:val="nil"/>
                <w:between w:val="nil"/>
              </w:pBdr>
              <w:spacing w:after="200"/>
              <w:jc w:val="both"/>
              <w:rPr>
                <w:rFonts w:ascii="Times New Roman" w:eastAsia="Cambria" w:hAnsi="Times New Roman" w:cs="Times New Roman"/>
                <w:color w:val="000000"/>
                <w:lang w:val="kk-KZ"/>
              </w:rPr>
            </w:pPr>
            <w:r w:rsidRPr="002036EF">
              <w:rPr>
                <w:rFonts w:ascii="Times New Roman" w:eastAsia="Cambria" w:hAnsi="Times New Roman" w:cs="Times New Roman"/>
                <w:color w:val="000000"/>
              </w:rPr>
              <w:t xml:space="preserve">Минимум четыре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превышают ожидания, а другие по крайней мере соответствуют ожиданиям</w:t>
            </w:r>
            <w:r w:rsidR="00C7070A" w:rsidRPr="002036EF">
              <w:rPr>
                <w:rFonts w:ascii="Times New Roman" w:eastAsia="Cambria" w:hAnsi="Times New Roman" w:cs="Times New Roman"/>
                <w:color w:val="000000"/>
                <w:lang w:val="kk-KZ"/>
              </w:rPr>
              <w:t>.</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21ACD3A3" w14:textId="3A94FF6D" w:rsidR="00126F6A" w:rsidRPr="002036EF" w:rsidRDefault="002459D1" w:rsidP="00A66888">
            <w:pPr>
              <w:pBdr>
                <w:top w:val="nil"/>
                <w:left w:val="nil"/>
                <w:bottom w:val="nil"/>
                <w:right w:val="nil"/>
                <w:between w:val="nil"/>
              </w:pBdr>
              <w:spacing w:after="200"/>
              <w:jc w:val="both"/>
              <w:rPr>
                <w:rFonts w:ascii="Times New Roman" w:eastAsia="Cambria" w:hAnsi="Times New Roman" w:cs="Times New Roman"/>
                <w:color w:val="000000"/>
                <w:lang w:val="kk-KZ"/>
              </w:rPr>
            </w:pPr>
            <w:r w:rsidRPr="002036EF">
              <w:rPr>
                <w:rFonts w:ascii="Times New Roman" w:eastAsia="Cambria" w:hAnsi="Times New Roman" w:cs="Times New Roman"/>
                <w:color w:val="000000"/>
              </w:rPr>
              <w:t xml:space="preserve">Минимум пять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xml:space="preserve">. соответствуют ожиданиям (или превышают) и нет </w:t>
            </w:r>
            <w:proofErr w:type="spellStart"/>
            <w:r w:rsidRPr="002036EF">
              <w:rPr>
                <w:rFonts w:ascii="Times New Roman" w:eastAsia="Cambria" w:hAnsi="Times New Roman" w:cs="Times New Roman"/>
                <w:color w:val="000000"/>
              </w:rPr>
              <w:t>р.о</w:t>
            </w:r>
            <w:proofErr w:type="spellEnd"/>
            <w:r w:rsidRPr="002036EF">
              <w:rPr>
                <w:rFonts w:ascii="Times New Roman" w:eastAsia="Cambria" w:hAnsi="Times New Roman" w:cs="Times New Roman"/>
                <w:color w:val="000000"/>
              </w:rPr>
              <w:t>., который ниже ожиданий</w:t>
            </w:r>
            <w:r w:rsidR="00C7070A" w:rsidRPr="002036EF">
              <w:rPr>
                <w:rFonts w:ascii="Times New Roman" w:eastAsia="Cambria" w:hAnsi="Times New Roman" w:cs="Times New Roman"/>
                <w:color w:val="000000"/>
                <w:lang w:val="kk-KZ"/>
              </w:rPr>
              <w:t>.</w:t>
            </w:r>
          </w:p>
        </w:tc>
        <w:tc>
          <w:tcPr>
            <w:tcW w:w="1419" w:type="dxa"/>
            <w:tcBorders>
              <w:bottom w:val="single" w:sz="8" w:space="0" w:color="000000"/>
              <w:right w:val="single" w:sz="8" w:space="0" w:color="000000"/>
            </w:tcBorders>
            <w:shd w:val="clear" w:color="auto" w:fill="auto"/>
            <w:tcMar>
              <w:top w:w="100" w:type="dxa"/>
              <w:left w:w="100" w:type="dxa"/>
              <w:bottom w:w="100" w:type="dxa"/>
              <w:right w:w="100" w:type="dxa"/>
            </w:tcMar>
          </w:tcPr>
          <w:p w14:paraId="7E3FCE35" w14:textId="77777777" w:rsidR="00126F6A" w:rsidRPr="002036EF" w:rsidRDefault="002459D1" w:rsidP="00A66888">
            <w:pPr>
              <w:pBdr>
                <w:top w:val="nil"/>
                <w:left w:val="nil"/>
                <w:bottom w:val="nil"/>
                <w:right w:val="nil"/>
                <w:between w:val="nil"/>
              </w:pBdr>
              <w:jc w:val="both"/>
              <w:rPr>
                <w:rFonts w:ascii="Times New Roman" w:eastAsia="Cambria" w:hAnsi="Times New Roman" w:cs="Times New Roman"/>
                <w:color w:val="000000"/>
              </w:rPr>
            </w:pPr>
            <w:r w:rsidRPr="002036EF">
              <w:rPr>
                <w:rFonts w:ascii="Times New Roman" w:eastAsia="Cambria" w:hAnsi="Times New Roman" w:cs="Times New Roman"/>
                <w:color w:val="000000"/>
              </w:rPr>
              <w:t>Все другие</w:t>
            </w:r>
          </w:p>
        </w:tc>
      </w:tr>
    </w:tbl>
    <w:p w14:paraId="78530068" w14:textId="77777777" w:rsidR="00126F6A" w:rsidRPr="00E92388" w:rsidRDefault="002459D1" w:rsidP="006B1677">
      <w:pPr>
        <w:pBdr>
          <w:top w:val="nil"/>
          <w:left w:val="nil"/>
          <w:bottom w:val="nil"/>
          <w:right w:val="nil"/>
          <w:between w:val="nil"/>
        </w:pBdr>
        <w:spacing w:after="0" w:line="240" w:lineRule="auto"/>
        <w:ind w:left="700"/>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lastRenderedPageBreak/>
        <w:t xml:space="preserve"> </w:t>
      </w:r>
    </w:p>
    <w:p w14:paraId="23438BA5" w14:textId="77777777"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Итоговый уровень учителя указывается в табеле для 7, 8, 9 и 10 классов. Уровень 10-го класса также прописывается в аттестате средней школы.</w:t>
      </w:r>
    </w:p>
    <w:p w14:paraId="71510823" w14:textId="77777777" w:rsidR="00126F6A"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4CB226B1" w14:textId="1E36AE0B"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b/>
          <w:color w:val="000000"/>
          <w:sz w:val="28"/>
          <w:szCs w:val="28"/>
        </w:rPr>
      </w:pPr>
      <w:r w:rsidRPr="00E92388">
        <w:rPr>
          <w:rFonts w:ascii="Times New Roman" w:eastAsia="Cambria" w:hAnsi="Times New Roman" w:cs="Times New Roman"/>
          <w:b/>
          <w:color w:val="000000"/>
          <w:sz w:val="28"/>
          <w:szCs w:val="28"/>
        </w:rPr>
        <w:t xml:space="preserve">Табель </w:t>
      </w:r>
      <w:r w:rsidR="009A5051">
        <w:rPr>
          <w:rFonts w:ascii="Times New Roman" w:eastAsia="Cambria" w:hAnsi="Times New Roman" w:cs="Times New Roman"/>
          <w:b/>
          <w:color w:val="000000"/>
          <w:sz w:val="28"/>
          <w:szCs w:val="28"/>
        </w:rPr>
        <w:t xml:space="preserve">успеваемости </w:t>
      </w:r>
      <w:r w:rsidRPr="00E92388">
        <w:rPr>
          <w:rFonts w:ascii="Times New Roman" w:eastAsia="Cambria" w:hAnsi="Times New Roman" w:cs="Times New Roman"/>
          <w:b/>
          <w:color w:val="000000"/>
          <w:sz w:val="28"/>
          <w:szCs w:val="28"/>
        </w:rPr>
        <w:t>и аттестат</w:t>
      </w:r>
      <w:r w:rsidR="009A5051" w:rsidRPr="009A5051">
        <w:rPr>
          <w:rFonts w:ascii="Times New Roman" w:eastAsia="Cambria" w:hAnsi="Times New Roman" w:cs="Times New Roman"/>
          <w:b/>
          <w:color w:val="000000"/>
          <w:sz w:val="28"/>
          <w:szCs w:val="28"/>
        </w:rPr>
        <w:t xml:space="preserve"> </w:t>
      </w:r>
      <w:r w:rsidR="009A5051">
        <w:rPr>
          <w:rFonts w:ascii="Times New Roman" w:eastAsia="Cambria" w:hAnsi="Times New Roman" w:cs="Times New Roman"/>
          <w:b/>
          <w:color w:val="000000"/>
          <w:sz w:val="28"/>
          <w:szCs w:val="28"/>
        </w:rPr>
        <w:t xml:space="preserve">об окончании </w:t>
      </w:r>
      <w:r w:rsidR="009A5051" w:rsidRPr="00E92388">
        <w:rPr>
          <w:rFonts w:ascii="Times New Roman" w:eastAsia="Cambria" w:hAnsi="Times New Roman" w:cs="Times New Roman"/>
          <w:b/>
          <w:color w:val="000000"/>
          <w:sz w:val="28"/>
          <w:szCs w:val="28"/>
        </w:rPr>
        <w:t>старшей школы</w:t>
      </w:r>
    </w:p>
    <w:p w14:paraId="6983376E" w14:textId="48F4F12B"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Расширенное эссе: оценка учителя будет преобразована в соответствии с таблицей</w:t>
      </w:r>
      <w:r w:rsidR="00C7070A">
        <w:rPr>
          <w:rFonts w:ascii="Times New Roman" w:eastAsia="Cambria" w:hAnsi="Times New Roman" w:cs="Times New Roman"/>
          <w:color w:val="000000"/>
          <w:sz w:val="28"/>
          <w:szCs w:val="28"/>
          <w:lang w:val="kk-KZ"/>
        </w:rPr>
        <w:t xml:space="preserve"> №1</w:t>
      </w:r>
      <w:r w:rsidRPr="00E92388">
        <w:rPr>
          <w:rFonts w:ascii="Times New Roman" w:eastAsia="Cambria" w:hAnsi="Times New Roman" w:cs="Times New Roman"/>
          <w:color w:val="000000"/>
          <w:sz w:val="28"/>
          <w:szCs w:val="28"/>
        </w:rPr>
        <w:t xml:space="preserve"> и прописывается в табели для 12-го класса и аттестата старшей школы.</w:t>
      </w:r>
    </w:p>
    <w:p w14:paraId="69F25CB6" w14:textId="77D4E066" w:rsidR="00126F6A" w:rsidRPr="00E92388" w:rsidRDefault="002459D1"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CAS: оценка учителя (на основе критериев, представленных МБ) будет преобразована в соответствии с приведенной ниже таблицей и прописывается в табели для 12 классов и в аттестате старшей школы</w:t>
      </w:r>
    </w:p>
    <w:p w14:paraId="11DBA596" w14:textId="77777777" w:rsidR="00126F6A" w:rsidRPr="00E92388" w:rsidRDefault="00126F6A"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69E9B711" w14:textId="42F48CE5" w:rsidR="00123217" w:rsidRPr="002C6224" w:rsidRDefault="002C6224"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 xml:space="preserve">Критерия В  </w:t>
      </w:r>
      <w:r w:rsidRPr="00E92388">
        <w:rPr>
          <w:rFonts w:ascii="Times New Roman" w:eastAsia="Cambria" w:hAnsi="Times New Roman" w:cs="Times New Roman"/>
          <w:color w:val="000000"/>
          <w:sz w:val="28"/>
          <w:szCs w:val="28"/>
        </w:rPr>
        <w:t>CAS</w:t>
      </w:r>
      <w:r>
        <w:rPr>
          <w:rFonts w:ascii="Times New Roman" w:eastAsia="Cambria" w:hAnsi="Times New Roman" w:cs="Times New Roman"/>
          <w:color w:val="000000"/>
          <w:sz w:val="28"/>
          <w:szCs w:val="28"/>
          <w:lang w:val="kk-KZ"/>
        </w:rPr>
        <w:t xml:space="preserve"> рефлексия</w:t>
      </w:r>
    </w:p>
    <w:tbl>
      <w:tblPr>
        <w:tblStyle w:val="affa"/>
        <w:tblW w:w="0" w:type="auto"/>
        <w:tblLook w:val="04A0" w:firstRow="1" w:lastRow="0" w:firstColumn="1" w:lastColumn="0" w:noHBand="0" w:noVBand="1"/>
      </w:tblPr>
      <w:tblGrid>
        <w:gridCol w:w="4675"/>
        <w:gridCol w:w="4720"/>
      </w:tblGrid>
      <w:tr w:rsidR="002C6224" w14:paraId="5804F66D" w14:textId="77777777" w:rsidTr="002C6224">
        <w:tc>
          <w:tcPr>
            <w:tcW w:w="4952" w:type="dxa"/>
          </w:tcPr>
          <w:p w14:paraId="073967B8" w14:textId="50B9A33E" w:rsidR="002C6224" w:rsidRPr="00142E67" w:rsidRDefault="00896C17" w:rsidP="00142E67">
            <w:pPr>
              <w:jc w:val="center"/>
              <w:rPr>
                <w:rFonts w:ascii="Times New Roman" w:eastAsia="Cambria" w:hAnsi="Times New Roman"/>
                <w:b/>
                <w:color w:val="000000"/>
                <w:sz w:val="28"/>
                <w:szCs w:val="28"/>
                <w:lang w:val="kk-KZ"/>
              </w:rPr>
            </w:pPr>
            <w:r w:rsidRPr="00142E67">
              <w:rPr>
                <w:rFonts w:ascii="Times New Roman" w:eastAsia="Cambria" w:hAnsi="Times New Roman"/>
                <w:b/>
                <w:color w:val="000000"/>
                <w:sz w:val="28"/>
                <w:szCs w:val="28"/>
                <w:lang w:val="kk-KZ"/>
              </w:rPr>
              <w:t>Уровень достижении</w:t>
            </w:r>
          </w:p>
        </w:tc>
        <w:tc>
          <w:tcPr>
            <w:tcW w:w="4953" w:type="dxa"/>
          </w:tcPr>
          <w:p w14:paraId="404CA93A" w14:textId="4A75AF59" w:rsidR="002C6224" w:rsidRDefault="00896C17" w:rsidP="00142E67">
            <w:pPr>
              <w:jc w:val="center"/>
              <w:rPr>
                <w:rFonts w:ascii="Times New Roman" w:eastAsia="Cambria" w:hAnsi="Times New Roman" w:cs="Calibri"/>
                <w:color w:val="000000"/>
                <w:sz w:val="28"/>
                <w:szCs w:val="28"/>
                <w:lang w:val="kk-KZ"/>
              </w:rPr>
            </w:pPr>
            <w:r>
              <w:rPr>
                <w:rFonts w:ascii="Times New Roman" w:eastAsia="Cambria" w:hAnsi="Times New Roman"/>
                <w:b/>
                <w:color w:val="000000"/>
                <w:sz w:val="24"/>
                <w:szCs w:val="28"/>
                <w:lang w:val="kk-KZ"/>
              </w:rPr>
              <w:t>О</w:t>
            </w:r>
            <w:proofErr w:type="spellStart"/>
            <w:r w:rsidRPr="006B1677">
              <w:rPr>
                <w:rFonts w:ascii="Times New Roman" w:eastAsia="Cambria" w:hAnsi="Times New Roman"/>
                <w:b/>
                <w:color w:val="000000"/>
                <w:sz w:val="24"/>
                <w:szCs w:val="28"/>
              </w:rPr>
              <w:t>ценка</w:t>
            </w:r>
            <w:proofErr w:type="spellEnd"/>
            <w:r w:rsidRPr="006B1677">
              <w:rPr>
                <w:rFonts w:ascii="Times New Roman" w:eastAsia="Cambria" w:hAnsi="Times New Roman"/>
                <w:b/>
                <w:color w:val="000000"/>
                <w:sz w:val="24"/>
                <w:szCs w:val="28"/>
              </w:rPr>
              <w:t xml:space="preserve"> </w:t>
            </w:r>
            <w:proofErr w:type="spellStart"/>
            <w:r w:rsidRPr="006B1677">
              <w:rPr>
                <w:rFonts w:ascii="Times New Roman" w:eastAsia="Cambria" w:hAnsi="Times New Roman"/>
                <w:b/>
                <w:color w:val="000000"/>
                <w:sz w:val="24"/>
                <w:szCs w:val="28"/>
              </w:rPr>
              <w:t>за</w:t>
            </w:r>
            <w:proofErr w:type="spellEnd"/>
            <w:r w:rsidRPr="006B1677">
              <w:rPr>
                <w:rFonts w:ascii="Times New Roman" w:eastAsia="Cambria" w:hAnsi="Times New Roman"/>
                <w:b/>
                <w:color w:val="000000"/>
                <w:sz w:val="24"/>
                <w:szCs w:val="28"/>
              </w:rPr>
              <w:t xml:space="preserve"> </w:t>
            </w:r>
            <w:proofErr w:type="spellStart"/>
            <w:r w:rsidRPr="006B1677">
              <w:rPr>
                <w:rFonts w:ascii="Times New Roman" w:eastAsia="Cambria" w:hAnsi="Times New Roman"/>
                <w:b/>
                <w:color w:val="000000"/>
                <w:sz w:val="24"/>
                <w:szCs w:val="28"/>
              </w:rPr>
              <w:t>основной</w:t>
            </w:r>
            <w:proofErr w:type="spellEnd"/>
            <w:r w:rsidRPr="006B1677">
              <w:rPr>
                <w:rFonts w:ascii="Times New Roman" w:eastAsia="Cambria" w:hAnsi="Times New Roman"/>
                <w:b/>
                <w:color w:val="000000"/>
                <w:sz w:val="24"/>
                <w:szCs w:val="28"/>
              </w:rPr>
              <w:t xml:space="preserve"> </w:t>
            </w:r>
            <w:proofErr w:type="spellStart"/>
            <w:r w:rsidRPr="006B1677">
              <w:rPr>
                <w:rFonts w:ascii="Times New Roman" w:eastAsia="Cambria" w:hAnsi="Times New Roman"/>
                <w:b/>
                <w:color w:val="000000"/>
                <w:sz w:val="24"/>
                <w:szCs w:val="28"/>
              </w:rPr>
              <w:t>компонент</w:t>
            </w:r>
            <w:proofErr w:type="spellEnd"/>
          </w:p>
        </w:tc>
      </w:tr>
      <w:tr w:rsidR="00896C17" w14:paraId="31AE34CB" w14:textId="77777777" w:rsidTr="002C6224">
        <w:tc>
          <w:tcPr>
            <w:tcW w:w="4952" w:type="dxa"/>
          </w:tcPr>
          <w:p w14:paraId="516EA410" w14:textId="71A7311C" w:rsidR="00896C17" w:rsidRDefault="00896C17" w:rsidP="009A5051">
            <w:pPr>
              <w:jc w:val="center"/>
              <w:rPr>
                <w:rFonts w:ascii="Times New Roman" w:eastAsia="Cambria" w:hAnsi="Times New Roman"/>
                <w:color w:val="000000"/>
                <w:sz w:val="28"/>
                <w:szCs w:val="28"/>
                <w:lang w:val="kk-KZ"/>
              </w:rPr>
            </w:pPr>
            <w:r>
              <w:rPr>
                <w:rFonts w:ascii="Times New Roman" w:eastAsia="Cambria" w:hAnsi="Times New Roman"/>
                <w:color w:val="000000"/>
                <w:sz w:val="28"/>
                <w:szCs w:val="28"/>
                <w:lang w:val="kk-KZ"/>
              </w:rPr>
              <w:t>7-8</w:t>
            </w:r>
          </w:p>
        </w:tc>
        <w:tc>
          <w:tcPr>
            <w:tcW w:w="4953" w:type="dxa"/>
          </w:tcPr>
          <w:p w14:paraId="1C98EC4E" w14:textId="0FB9DCE2" w:rsidR="00896C17" w:rsidRDefault="00896C17" w:rsidP="009A5051">
            <w:pPr>
              <w:jc w:val="center"/>
              <w:rPr>
                <w:rFonts w:ascii="Times New Roman" w:eastAsia="Cambria" w:hAnsi="Times New Roman"/>
                <w:color w:val="000000"/>
                <w:sz w:val="28"/>
                <w:szCs w:val="28"/>
                <w:lang w:val="kk-KZ"/>
              </w:rPr>
            </w:pPr>
            <w:proofErr w:type="spellStart"/>
            <w:r w:rsidRPr="006B1677">
              <w:rPr>
                <w:rFonts w:ascii="Times New Roman" w:eastAsia="Cambria" w:hAnsi="Times New Roman"/>
                <w:color w:val="000000"/>
                <w:sz w:val="24"/>
                <w:szCs w:val="28"/>
              </w:rPr>
              <w:t>Отлично</w:t>
            </w:r>
            <w:proofErr w:type="spellEnd"/>
          </w:p>
        </w:tc>
      </w:tr>
      <w:tr w:rsidR="00896C17" w14:paraId="6B561370" w14:textId="77777777" w:rsidTr="002C6224">
        <w:tc>
          <w:tcPr>
            <w:tcW w:w="4952" w:type="dxa"/>
          </w:tcPr>
          <w:p w14:paraId="032C1C07" w14:textId="3613F8B5" w:rsidR="00896C17" w:rsidRDefault="00896C17" w:rsidP="009A5051">
            <w:pPr>
              <w:jc w:val="center"/>
              <w:rPr>
                <w:rFonts w:ascii="Times New Roman" w:eastAsia="Cambria" w:hAnsi="Times New Roman"/>
                <w:color w:val="000000"/>
                <w:sz w:val="28"/>
                <w:szCs w:val="28"/>
                <w:lang w:val="kk-KZ"/>
              </w:rPr>
            </w:pPr>
            <w:r>
              <w:rPr>
                <w:rFonts w:ascii="Times New Roman" w:eastAsia="Cambria" w:hAnsi="Times New Roman"/>
                <w:color w:val="000000"/>
                <w:sz w:val="28"/>
                <w:szCs w:val="28"/>
                <w:lang w:val="kk-KZ"/>
              </w:rPr>
              <w:t>4-6</w:t>
            </w:r>
          </w:p>
        </w:tc>
        <w:tc>
          <w:tcPr>
            <w:tcW w:w="4953" w:type="dxa"/>
          </w:tcPr>
          <w:p w14:paraId="4E3BE892" w14:textId="5FA843F9" w:rsidR="00896C17" w:rsidRDefault="00896C17" w:rsidP="009A5051">
            <w:pPr>
              <w:jc w:val="center"/>
              <w:rPr>
                <w:rFonts w:ascii="Times New Roman" w:eastAsia="Cambria" w:hAnsi="Times New Roman"/>
                <w:color w:val="000000"/>
                <w:sz w:val="28"/>
                <w:szCs w:val="28"/>
                <w:lang w:val="kk-KZ"/>
              </w:rPr>
            </w:pPr>
            <w:proofErr w:type="spellStart"/>
            <w:r w:rsidRPr="006B1677">
              <w:rPr>
                <w:rFonts w:ascii="Times New Roman" w:eastAsia="Cambria" w:hAnsi="Times New Roman"/>
                <w:color w:val="000000"/>
                <w:sz w:val="24"/>
                <w:szCs w:val="28"/>
              </w:rPr>
              <w:t>Хорошо</w:t>
            </w:r>
            <w:proofErr w:type="spellEnd"/>
          </w:p>
        </w:tc>
      </w:tr>
      <w:tr w:rsidR="00896C17" w14:paraId="23E60AFC" w14:textId="77777777" w:rsidTr="002C6224">
        <w:tc>
          <w:tcPr>
            <w:tcW w:w="4952" w:type="dxa"/>
          </w:tcPr>
          <w:p w14:paraId="60349DD5" w14:textId="37390335" w:rsidR="00896C17" w:rsidRDefault="00896C17" w:rsidP="009A5051">
            <w:pPr>
              <w:jc w:val="center"/>
              <w:rPr>
                <w:rFonts w:ascii="Times New Roman" w:eastAsia="Cambria" w:hAnsi="Times New Roman"/>
                <w:color w:val="000000"/>
                <w:sz w:val="28"/>
                <w:szCs w:val="28"/>
                <w:lang w:val="kk-KZ"/>
              </w:rPr>
            </w:pPr>
            <w:r>
              <w:rPr>
                <w:rFonts w:ascii="Times New Roman" w:eastAsia="Cambria" w:hAnsi="Times New Roman"/>
                <w:color w:val="000000"/>
                <w:sz w:val="28"/>
                <w:szCs w:val="28"/>
                <w:lang w:val="kk-KZ"/>
              </w:rPr>
              <w:t>0-3</w:t>
            </w:r>
          </w:p>
        </w:tc>
        <w:tc>
          <w:tcPr>
            <w:tcW w:w="4953" w:type="dxa"/>
          </w:tcPr>
          <w:p w14:paraId="5D97CED1" w14:textId="54F9ADBF" w:rsidR="00896C17" w:rsidRDefault="00896C17" w:rsidP="009A5051">
            <w:pPr>
              <w:jc w:val="center"/>
              <w:rPr>
                <w:rFonts w:ascii="Times New Roman" w:eastAsia="Cambria" w:hAnsi="Times New Roman"/>
                <w:color w:val="000000"/>
                <w:sz w:val="28"/>
                <w:szCs w:val="28"/>
                <w:lang w:val="kk-KZ"/>
              </w:rPr>
            </w:pPr>
            <w:r>
              <w:rPr>
                <w:rFonts w:ascii="Times New Roman" w:eastAsia="Cambria" w:hAnsi="Times New Roman"/>
                <w:color w:val="000000"/>
                <w:sz w:val="24"/>
                <w:szCs w:val="28"/>
                <w:lang w:val="kk-KZ"/>
              </w:rPr>
              <w:t>У</w:t>
            </w:r>
            <w:proofErr w:type="spellStart"/>
            <w:r w:rsidRPr="006B1677">
              <w:rPr>
                <w:rFonts w:ascii="Times New Roman" w:eastAsia="Cambria" w:hAnsi="Times New Roman"/>
                <w:color w:val="000000"/>
                <w:sz w:val="24"/>
                <w:szCs w:val="28"/>
              </w:rPr>
              <w:t>довлетворительно</w:t>
            </w:r>
            <w:proofErr w:type="spellEnd"/>
          </w:p>
        </w:tc>
      </w:tr>
    </w:tbl>
    <w:p w14:paraId="3623D9BB" w14:textId="77777777" w:rsidR="00123217" w:rsidRDefault="00123217"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1864BC7E" w14:textId="77777777" w:rsidR="00123217" w:rsidRDefault="00123217"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8DF0512"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7ED25C67"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672FC597"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EBC1A88"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152A3BC"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A600BFB"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31B88E3A"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1035178C"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FD50C7B"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B4CB47C"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18B4BECF"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6908C2CB"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1025DD69"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17ABBBB2"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324C5822"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7AB18E5" w14:textId="77777777" w:rsidR="00A66888" w:rsidRDefault="00A66888"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9E6FD41" w14:textId="77777777" w:rsidR="00A66888" w:rsidRDefault="00A66888"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D8E8E51" w14:textId="77777777" w:rsidR="00A66888" w:rsidRDefault="00A66888"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30F67BE3" w14:textId="77777777" w:rsidR="00A66888" w:rsidRDefault="00A66888"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35DDDA3B"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1B09E706"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65F07FA2"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65D5B5E" w14:textId="77777777" w:rsidR="0068584C" w:rsidRDefault="0068584C" w:rsidP="00E92388">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76F201C9" w14:textId="44F7AD83" w:rsidR="00123217" w:rsidRPr="00142E67" w:rsidRDefault="00123217" w:rsidP="00123217">
      <w:pPr>
        <w:tabs>
          <w:tab w:val="left" w:pos="993"/>
        </w:tabs>
        <w:spacing w:after="0" w:line="240" w:lineRule="auto"/>
        <w:jc w:val="right"/>
        <w:rPr>
          <w:rFonts w:ascii="Times New Roman" w:hAnsi="Times New Roman"/>
          <w:bCs/>
          <w:sz w:val="24"/>
          <w:szCs w:val="28"/>
          <w:lang w:val="kk-KZ" w:bidi="en-US"/>
        </w:rPr>
      </w:pPr>
      <w:r w:rsidRPr="00142E67">
        <w:rPr>
          <w:rFonts w:ascii="Times New Roman" w:hAnsi="Times New Roman"/>
          <w:bCs/>
          <w:sz w:val="24"/>
          <w:szCs w:val="28"/>
          <w:lang w:bidi="en-US"/>
        </w:rPr>
        <w:t xml:space="preserve">Приложение </w:t>
      </w:r>
      <w:r w:rsidRPr="00142E67">
        <w:rPr>
          <w:rFonts w:ascii="Times New Roman" w:hAnsi="Times New Roman"/>
          <w:bCs/>
          <w:sz w:val="24"/>
          <w:szCs w:val="28"/>
          <w:lang w:val="kk-KZ" w:bidi="en-US"/>
        </w:rPr>
        <w:t>1</w:t>
      </w:r>
      <w:r w:rsidR="002036EF">
        <w:rPr>
          <w:rFonts w:ascii="Times New Roman" w:hAnsi="Times New Roman"/>
          <w:bCs/>
          <w:sz w:val="24"/>
          <w:szCs w:val="28"/>
          <w:lang w:val="kk-KZ" w:bidi="en-US"/>
        </w:rPr>
        <w:t>0</w:t>
      </w:r>
    </w:p>
    <w:p w14:paraId="6BB73A92" w14:textId="61154A21" w:rsidR="0004758B" w:rsidRPr="00142E67" w:rsidRDefault="0004758B" w:rsidP="0004758B">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к Правилам </w:t>
      </w:r>
      <w:proofErr w:type="spellStart"/>
      <w:r w:rsidRPr="00142E67">
        <w:rPr>
          <w:rFonts w:ascii="Times New Roman" w:eastAsia="Cambria" w:hAnsi="Times New Roman" w:cs="Times New Roman"/>
          <w:color w:val="000000"/>
          <w:sz w:val="24"/>
          <w:szCs w:val="28"/>
        </w:rPr>
        <w:t>крит</w:t>
      </w:r>
      <w:proofErr w:type="spellEnd"/>
      <w:r w:rsidR="00F025CE" w:rsidRPr="00142E67">
        <w:rPr>
          <w:rFonts w:ascii="Times New Roman" w:eastAsia="Cambria" w:hAnsi="Times New Roman" w:cs="Times New Roman"/>
          <w:color w:val="000000"/>
          <w:sz w:val="24"/>
          <w:szCs w:val="28"/>
          <w:lang w:val="kk-KZ"/>
        </w:rPr>
        <w:t>ериального</w:t>
      </w:r>
      <w:r w:rsidRPr="00142E67">
        <w:rPr>
          <w:rFonts w:ascii="Times New Roman" w:eastAsia="Cambria" w:hAnsi="Times New Roman" w:cs="Times New Roman"/>
          <w:color w:val="000000"/>
          <w:sz w:val="24"/>
          <w:szCs w:val="28"/>
        </w:rPr>
        <w:t xml:space="preserve"> оценивания</w:t>
      </w:r>
    </w:p>
    <w:p w14:paraId="6F4EDEEF" w14:textId="77777777" w:rsidR="0004758B" w:rsidRPr="00142E67" w:rsidRDefault="0004758B" w:rsidP="0004758B">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образовательных достижений учащихся</w:t>
      </w:r>
    </w:p>
    <w:p w14:paraId="3FCB71C8" w14:textId="40F9F49F" w:rsidR="0004758B" w:rsidRPr="00142E67" w:rsidRDefault="0004758B" w:rsidP="0004758B">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«Назарбаев Интеллектуальная школа </w:t>
      </w:r>
      <w:r w:rsidR="004F74A1">
        <w:rPr>
          <w:rFonts w:ascii="Times New Roman" w:eastAsia="Cambria" w:hAnsi="Times New Roman" w:cs="Times New Roman"/>
          <w:color w:val="000000"/>
          <w:sz w:val="24"/>
          <w:szCs w:val="28"/>
        </w:rPr>
        <w:t>Нур-Султан</w:t>
      </w:r>
      <w:r w:rsidRPr="00142E67">
        <w:rPr>
          <w:rFonts w:ascii="Times New Roman" w:eastAsia="Cambria" w:hAnsi="Times New Roman" w:cs="Times New Roman"/>
          <w:color w:val="000000"/>
          <w:sz w:val="24"/>
          <w:szCs w:val="28"/>
        </w:rPr>
        <w:t>»</w:t>
      </w:r>
    </w:p>
    <w:p w14:paraId="7AD8E257" w14:textId="77777777" w:rsidR="0004758B" w:rsidRPr="00142E67" w:rsidRDefault="0004758B" w:rsidP="0004758B">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  автономная организация образования</w:t>
      </w:r>
    </w:p>
    <w:p w14:paraId="6D7017E4" w14:textId="27AFCA88" w:rsidR="0004758B" w:rsidRPr="00142E67" w:rsidRDefault="0004758B" w:rsidP="0004758B">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rPr>
      </w:pPr>
      <w:r w:rsidRPr="00142E67">
        <w:rPr>
          <w:rFonts w:ascii="Times New Roman" w:eastAsia="Cambria" w:hAnsi="Times New Roman" w:cs="Times New Roman"/>
          <w:color w:val="000000"/>
          <w:sz w:val="24"/>
          <w:szCs w:val="28"/>
        </w:rPr>
        <w:t xml:space="preserve">  «</w:t>
      </w:r>
      <w:r w:rsidR="002036EF">
        <w:rPr>
          <w:rFonts w:ascii="Times New Roman" w:eastAsia="Cambria" w:hAnsi="Times New Roman" w:cs="Times New Roman"/>
          <w:color w:val="000000"/>
          <w:sz w:val="24"/>
          <w:szCs w:val="28"/>
        </w:rPr>
        <w:t>Назарбаев</w:t>
      </w:r>
      <w:r w:rsidR="002036EF" w:rsidRPr="00142E67">
        <w:rPr>
          <w:rFonts w:ascii="Times New Roman" w:eastAsia="Cambria" w:hAnsi="Times New Roman" w:cs="Times New Roman"/>
          <w:color w:val="000000"/>
          <w:sz w:val="24"/>
          <w:szCs w:val="28"/>
        </w:rPr>
        <w:t xml:space="preserve"> </w:t>
      </w:r>
      <w:r w:rsidRPr="00142E67">
        <w:rPr>
          <w:rFonts w:ascii="Times New Roman" w:eastAsia="Cambria" w:hAnsi="Times New Roman" w:cs="Times New Roman"/>
          <w:color w:val="000000"/>
          <w:sz w:val="24"/>
          <w:szCs w:val="28"/>
        </w:rPr>
        <w:t>Интеллектуальные школы»</w:t>
      </w:r>
    </w:p>
    <w:p w14:paraId="62FDD80B" w14:textId="014268B3" w:rsidR="00123217" w:rsidRPr="0011169B" w:rsidRDefault="00123217" w:rsidP="00123217">
      <w:pPr>
        <w:tabs>
          <w:tab w:val="left" w:pos="993"/>
        </w:tabs>
        <w:spacing w:after="0" w:line="240" w:lineRule="auto"/>
        <w:jc w:val="right"/>
        <w:rPr>
          <w:rFonts w:ascii="Times New Roman" w:hAnsi="Times New Roman"/>
          <w:bCs/>
          <w:sz w:val="28"/>
          <w:szCs w:val="28"/>
          <w:lang w:val="kk-KZ" w:bidi="en-US"/>
        </w:rPr>
      </w:pPr>
    </w:p>
    <w:p w14:paraId="3F560420" w14:textId="77777777" w:rsidR="00123217" w:rsidRDefault="00123217" w:rsidP="00123217">
      <w:pPr>
        <w:tabs>
          <w:tab w:val="left" w:pos="993"/>
        </w:tabs>
        <w:spacing w:after="0" w:line="240" w:lineRule="auto"/>
        <w:ind w:firstLine="709"/>
        <w:jc w:val="both"/>
        <w:rPr>
          <w:rFonts w:ascii="Times New Roman" w:hAnsi="Times New Roman"/>
          <w:bCs/>
          <w:sz w:val="20"/>
          <w:szCs w:val="28"/>
          <w:lang w:bidi="en-US"/>
        </w:rPr>
      </w:pPr>
    </w:p>
    <w:p w14:paraId="61E90934" w14:textId="77777777" w:rsidR="00123217" w:rsidRDefault="00123217" w:rsidP="00123217">
      <w:pPr>
        <w:tabs>
          <w:tab w:val="left" w:pos="993"/>
        </w:tabs>
        <w:spacing w:after="0" w:line="240" w:lineRule="auto"/>
        <w:ind w:firstLine="709"/>
        <w:jc w:val="center"/>
        <w:rPr>
          <w:rFonts w:ascii="Times New Roman" w:hAnsi="Times New Roman"/>
          <w:b/>
          <w:bCs/>
          <w:sz w:val="28"/>
          <w:szCs w:val="28"/>
          <w:lang w:bidi="en-US"/>
        </w:rPr>
      </w:pPr>
    </w:p>
    <w:p w14:paraId="4412F7F7" w14:textId="77777777" w:rsidR="00123217" w:rsidRDefault="00123217" w:rsidP="00123217">
      <w:pPr>
        <w:spacing w:after="0" w:line="240" w:lineRule="auto"/>
        <w:ind w:left="26"/>
        <w:jc w:val="center"/>
        <w:rPr>
          <w:rFonts w:ascii="Times New Roman" w:hAnsi="Times New Roman"/>
          <w:sz w:val="28"/>
          <w:szCs w:val="24"/>
        </w:rPr>
      </w:pPr>
      <w:r>
        <w:rPr>
          <w:rFonts w:ascii="Times New Roman" w:hAnsi="Times New Roman"/>
          <w:sz w:val="28"/>
          <w:szCs w:val="24"/>
        </w:rPr>
        <w:t>Справка, выдаваемой лицам, не завершившим курс основной школы (старшей школы) в Интеллектуальной школе</w:t>
      </w:r>
    </w:p>
    <w:p w14:paraId="26BFA409" w14:textId="77777777" w:rsidR="00123217" w:rsidRDefault="00123217" w:rsidP="00123217">
      <w:pPr>
        <w:spacing w:after="0" w:line="240" w:lineRule="auto"/>
        <w:ind w:left="26"/>
        <w:jc w:val="center"/>
        <w:rPr>
          <w:rFonts w:ascii="Times New Roman" w:hAnsi="Times New Roman"/>
          <w:sz w:val="28"/>
          <w:szCs w:val="24"/>
        </w:rPr>
      </w:pPr>
    </w:p>
    <w:p w14:paraId="2104B6ED" w14:textId="77777777" w:rsidR="00123217" w:rsidRDefault="00123217" w:rsidP="00123217">
      <w:pPr>
        <w:spacing w:after="0" w:line="240" w:lineRule="auto"/>
        <w:ind w:left="26"/>
        <w:jc w:val="center"/>
        <w:rPr>
          <w:rFonts w:ascii="Times New Roman" w:hAnsi="Times New Roman"/>
          <w:sz w:val="28"/>
          <w:szCs w:val="24"/>
        </w:rPr>
      </w:pPr>
      <w:r>
        <w:rPr>
          <w:rFonts w:ascii="Times New Roman" w:hAnsi="Times New Roman"/>
          <w:sz w:val="28"/>
          <w:szCs w:val="24"/>
        </w:rPr>
        <w:t>Справка №</w:t>
      </w:r>
    </w:p>
    <w:p w14:paraId="4CEA6AC7" w14:textId="77777777" w:rsidR="00123217" w:rsidRDefault="00123217" w:rsidP="00123217">
      <w:pPr>
        <w:spacing w:after="0" w:line="240" w:lineRule="auto"/>
        <w:ind w:left="26"/>
        <w:jc w:val="both"/>
        <w:rPr>
          <w:rFonts w:ascii="Times New Roman" w:hAnsi="Times New Roman"/>
          <w:sz w:val="28"/>
          <w:szCs w:val="24"/>
        </w:rPr>
      </w:pPr>
    </w:p>
    <w:p w14:paraId="580F3579"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Выдана уч-ся. ____________________________________________________ </w:t>
      </w:r>
    </w:p>
    <w:p w14:paraId="5A835359" w14:textId="77777777" w:rsidR="00123217" w:rsidRDefault="00123217" w:rsidP="00123217">
      <w:pPr>
        <w:spacing w:after="0" w:line="240" w:lineRule="auto"/>
        <w:ind w:left="26"/>
        <w:jc w:val="center"/>
        <w:rPr>
          <w:rFonts w:ascii="Times New Roman" w:hAnsi="Times New Roman"/>
          <w:sz w:val="28"/>
          <w:szCs w:val="24"/>
        </w:rPr>
      </w:pPr>
      <w:r>
        <w:rPr>
          <w:rFonts w:ascii="Times New Roman" w:hAnsi="Times New Roman"/>
          <w:sz w:val="28"/>
          <w:szCs w:val="24"/>
        </w:rPr>
        <w:t>(фамилия, имя, отчество)</w:t>
      </w:r>
    </w:p>
    <w:p w14:paraId="7B2168DA" w14:textId="77777777" w:rsidR="00123217" w:rsidRDefault="00123217" w:rsidP="00123217">
      <w:pPr>
        <w:spacing w:after="0" w:line="240" w:lineRule="auto"/>
        <w:ind w:left="26"/>
        <w:jc w:val="both"/>
        <w:rPr>
          <w:rFonts w:ascii="Times New Roman" w:hAnsi="Times New Roman"/>
          <w:sz w:val="28"/>
          <w:szCs w:val="24"/>
        </w:rPr>
      </w:pPr>
    </w:p>
    <w:p w14:paraId="4BC06623"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в том, что он (а) обучался (</w:t>
      </w:r>
      <w:proofErr w:type="spellStart"/>
      <w:r>
        <w:rPr>
          <w:rFonts w:ascii="Times New Roman" w:hAnsi="Times New Roman"/>
          <w:sz w:val="28"/>
          <w:szCs w:val="24"/>
        </w:rPr>
        <w:t>лась</w:t>
      </w:r>
      <w:proofErr w:type="spellEnd"/>
      <w:r>
        <w:rPr>
          <w:rFonts w:ascii="Times New Roman" w:hAnsi="Times New Roman"/>
          <w:sz w:val="28"/>
          <w:szCs w:val="24"/>
        </w:rPr>
        <w:t xml:space="preserve">) </w:t>
      </w:r>
    </w:p>
    <w:p w14:paraId="2F1B189E"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с "___" _____________ 20__ г. по "___" ______________ 20__ г. </w:t>
      </w:r>
    </w:p>
    <w:p w14:paraId="3D8C3F50"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в _____________________________________________________________ </w:t>
      </w:r>
    </w:p>
    <w:p w14:paraId="4865B8B4" w14:textId="77777777" w:rsidR="00123217" w:rsidRDefault="00123217" w:rsidP="00123217">
      <w:pPr>
        <w:widowControl w:val="0"/>
        <w:suppressAutoHyphens/>
        <w:spacing w:after="0" w:line="240" w:lineRule="auto"/>
        <w:ind w:left="26"/>
        <w:jc w:val="center"/>
        <w:rPr>
          <w:rFonts w:ascii="Times New Roman" w:hAnsi="Times New Roman"/>
          <w:kern w:val="2"/>
          <w:sz w:val="24"/>
          <w:szCs w:val="24"/>
        </w:rPr>
      </w:pPr>
      <w:r>
        <w:rPr>
          <w:rFonts w:ascii="Times New Roman" w:hAnsi="Times New Roman"/>
          <w:kern w:val="2"/>
          <w:sz w:val="24"/>
          <w:szCs w:val="24"/>
        </w:rPr>
        <w:t>(наименование филиала автономной организации образования)</w:t>
      </w:r>
    </w:p>
    <w:p w14:paraId="016BA6AA"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_______________________________________________________________ </w:t>
      </w:r>
    </w:p>
    <w:p w14:paraId="19E56FFF"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_______________________________________________________________ </w:t>
      </w:r>
    </w:p>
    <w:p w14:paraId="120651DF"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                                                 (класс, язык обучения) </w:t>
      </w:r>
    </w:p>
    <w:p w14:paraId="177F9AE3"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За время обучения уч-ся. </w:t>
      </w:r>
    </w:p>
    <w:p w14:paraId="1565C182"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_______________________________________________________________ </w:t>
      </w:r>
    </w:p>
    <w:p w14:paraId="7BBD5B8C" w14:textId="77777777" w:rsidR="00123217" w:rsidRDefault="00123217" w:rsidP="00123217">
      <w:pPr>
        <w:spacing w:after="0" w:line="240" w:lineRule="auto"/>
        <w:ind w:left="26"/>
        <w:jc w:val="center"/>
        <w:rPr>
          <w:rFonts w:ascii="Times New Roman" w:hAnsi="Times New Roman"/>
          <w:sz w:val="28"/>
          <w:szCs w:val="24"/>
        </w:rPr>
      </w:pPr>
      <w:r>
        <w:rPr>
          <w:rFonts w:ascii="Times New Roman" w:hAnsi="Times New Roman"/>
          <w:sz w:val="28"/>
          <w:szCs w:val="24"/>
        </w:rPr>
        <w:t>(фамилия, имя, отчество)</w:t>
      </w:r>
    </w:p>
    <w:p w14:paraId="2A6DFEB6" w14:textId="77777777" w:rsidR="00123217" w:rsidRDefault="00123217" w:rsidP="00123217">
      <w:pPr>
        <w:spacing w:after="0" w:line="240" w:lineRule="auto"/>
        <w:ind w:left="26"/>
        <w:jc w:val="center"/>
        <w:rPr>
          <w:rFonts w:ascii="Times New Roman" w:hAnsi="Times New Roman"/>
          <w:sz w:val="28"/>
          <w:szCs w:val="24"/>
        </w:rPr>
      </w:pPr>
    </w:p>
    <w:p w14:paraId="58D15D1D" w14:textId="77777777" w:rsidR="00123217" w:rsidRDefault="00123217" w:rsidP="00123217">
      <w:pPr>
        <w:spacing w:after="0" w:line="240" w:lineRule="auto"/>
        <w:ind w:left="26"/>
        <w:jc w:val="both"/>
        <w:rPr>
          <w:rFonts w:ascii="Times New Roman" w:hAnsi="Times New Roman"/>
          <w:sz w:val="28"/>
          <w:szCs w:val="24"/>
        </w:rPr>
      </w:pPr>
      <w:r>
        <w:rPr>
          <w:rFonts w:ascii="Times New Roman" w:hAnsi="Times New Roman"/>
          <w:sz w:val="28"/>
          <w:szCs w:val="24"/>
        </w:rPr>
        <w:t xml:space="preserve">изучил (а) следующие учебные предметы, сдал (а) внешнее </w:t>
      </w:r>
      <w:proofErr w:type="spellStart"/>
      <w:r>
        <w:rPr>
          <w:rFonts w:ascii="Times New Roman" w:hAnsi="Times New Roman"/>
          <w:sz w:val="28"/>
          <w:szCs w:val="24"/>
        </w:rPr>
        <w:t>суммативное</w:t>
      </w:r>
      <w:proofErr w:type="spellEnd"/>
      <w:r>
        <w:rPr>
          <w:rFonts w:ascii="Times New Roman" w:hAnsi="Times New Roman"/>
          <w:sz w:val="28"/>
          <w:szCs w:val="24"/>
        </w:rPr>
        <w:t xml:space="preserve"> оценивание, получил (а) годовые и итоговые оценки в соответствии </w:t>
      </w:r>
    </w:p>
    <w:p w14:paraId="72EE08EF" w14:textId="77777777" w:rsidR="00123217" w:rsidRPr="00B17E10" w:rsidRDefault="00123217" w:rsidP="00123217">
      <w:pPr>
        <w:spacing w:after="0" w:line="240" w:lineRule="auto"/>
        <w:ind w:left="26"/>
        <w:jc w:val="both"/>
        <w:rPr>
          <w:rFonts w:ascii="Times New Roman" w:hAnsi="Times New Roman"/>
          <w:sz w:val="28"/>
          <w:szCs w:val="28"/>
        </w:rPr>
      </w:pPr>
      <w:r>
        <w:rPr>
          <w:rFonts w:ascii="Times New Roman" w:hAnsi="Times New Roman"/>
          <w:sz w:val="28"/>
          <w:szCs w:val="24"/>
        </w:rPr>
        <w:t xml:space="preserve">с нижеследующим </w:t>
      </w:r>
      <w:r w:rsidRPr="00CD2074">
        <w:rPr>
          <w:rFonts w:ascii="Times New Roman" w:hAnsi="Times New Roman"/>
          <w:sz w:val="28"/>
          <w:szCs w:val="28"/>
        </w:rPr>
        <w:t xml:space="preserve">приложением за курс ___________________________ </w:t>
      </w:r>
    </w:p>
    <w:p w14:paraId="30D9AC24" w14:textId="77777777" w:rsidR="00123217" w:rsidRPr="0011169B" w:rsidRDefault="00123217" w:rsidP="00123217">
      <w:pPr>
        <w:spacing w:after="0" w:line="240" w:lineRule="auto"/>
        <w:ind w:left="26"/>
        <w:jc w:val="both"/>
        <w:rPr>
          <w:rFonts w:ascii="Times New Roman" w:hAnsi="Times New Roman"/>
          <w:sz w:val="28"/>
          <w:szCs w:val="28"/>
        </w:rPr>
      </w:pPr>
      <w:r w:rsidRPr="002B44EA">
        <w:rPr>
          <w:rFonts w:ascii="Times New Roman" w:hAnsi="Times New Roman"/>
          <w:sz w:val="28"/>
          <w:szCs w:val="28"/>
        </w:rPr>
        <w:t>_______________________________________________________________</w:t>
      </w:r>
    </w:p>
    <w:p w14:paraId="29ADA989" w14:textId="77777777" w:rsidR="00123217" w:rsidRPr="0011169B" w:rsidRDefault="00123217" w:rsidP="00123217">
      <w:pPr>
        <w:spacing w:after="0" w:line="240" w:lineRule="auto"/>
        <w:ind w:left="26"/>
        <w:jc w:val="both"/>
        <w:rPr>
          <w:rFonts w:ascii="Times New Roman" w:hAnsi="Times New Roman"/>
          <w:sz w:val="28"/>
          <w:szCs w:val="28"/>
        </w:rPr>
      </w:pPr>
      <w:r w:rsidRPr="0011169B">
        <w:rPr>
          <w:rFonts w:ascii="Times New Roman" w:hAnsi="Times New Roman"/>
          <w:sz w:val="28"/>
          <w:szCs w:val="28"/>
        </w:rPr>
        <w:t xml:space="preserve">                                                   (уровень образования)</w:t>
      </w:r>
    </w:p>
    <w:p w14:paraId="064DB90D" w14:textId="77777777" w:rsidR="00123217" w:rsidRPr="0011169B" w:rsidRDefault="00123217" w:rsidP="00123217">
      <w:pPr>
        <w:spacing w:after="0" w:line="240" w:lineRule="auto"/>
        <w:ind w:left="26"/>
        <w:jc w:val="both"/>
        <w:rPr>
          <w:rFonts w:ascii="Times New Roman" w:hAnsi="Times New Roman"/>
          <w:sz w:val="28"/>
          <w:szCs w:val="28"/>
        </w:rPr>
      </w:pPr>
    </w:p>
    <w:p w14:paraId="6EC0D7C0" w14:textId="77777777" w:rsidR="00123217" w:rsidRPr="0011169B" w:rsidRDefault="00123217" w:rsidP="00123217">
      <w:pPr>
        <w:spacing w:after="0" w:line="240" w:lineRule="auto"/>
        <w:ind w:left="26"/>
        <w:jc w:val="both"/>
        <w:rPr>
          <w:rFonts w:ascii="Times New Roman" w:hAnsi="Times New Roman"/>
          <w:sz w:val="28"/>
          <w:szCs w:val="28"/>
        </w:rPr>
      </w:pPr>
    </w:p>
    <w:p w14:paraId="7721CB25" w14:textId="77777777" w:rsidR="00123217" w:rsidRPr="0011169B" w:rsidRDefault="00123217" w:rsidP="00123217">
      <w:pPr>
        <w:spacing w:after="0" w:line="240" w:lineRule="auto"/>
        <w:ind w:left="26"/>
        <w:jc w:val="both"/>
        <w:rPr>
          <w:rFonts w:ascii="Times New Roman" w:hAnsi="Times New Roman"/>
          <w:sz w:val="28"/>
          <w:szCs w:val="28"/>
        </w:rPr>
      </w:pPr>
      <w:r w:rsidRPr="0011169B">
        <w:rPr>
          <w:rFonts w:ascii="Times New Roman" w:hAnsi="Times New Roman"/>
          <w:sz w:val="28"/>
          <w:szCs w:val="28"/>
        </w:rPr>
        <w:t>Директор школы</w:t>
      </w:r>
    </w:p>
    <w:p w14:paraId="667B47F2" w14:textId="77777777" w:rsidR="00123217" w:rsidRPr="0011169B" w:rsidRDefault="00123217" w:rsidP="00123217">
      <w:pPr>
        <w:spacing w:after="0" w:line="240" w:lineRule="auto"/>
        <w:ind w:left="26"/>
        <w:jc w:val="both"/>
        <w:rPr>
          <w:rFonts w:ascii="Times New Roman" w:hAnsi="Times New Roman"/>
          <w:sz w:val="28"/>
          <w:szCs w:val="28"/>
        </w:rPr>
      </w:pPr>
      <w:r w:rsidRPr="0011169B">
        <w:rPr>
          <w:rFonts w:ascii="Times New Roman" w:hAnsi="Times New Roman"/>
          <w:sz w:val="28"/>
          <w:szCs w:val="28"/>
        </w:rPr>
        <w:t>Ф.И.О. __________________________________________________</w:t>
      </w:r>
    </w:p>
    <w:p w14:paraId="2283F259" w14:textId="77777777" w:rsidR="00123217" w:rsidRPr="0011169B" w:rsidRDefault="00123217" w:rsidP="00123217">
      <w:pPr>
        <w:spacing w:after="0" w:line="240" w:lineRule="auto"/>
        <w:ind w:left="26"/>
        <w:jc w:val="both"/>
        <w:rPr>
          <w:rFonts w:ascii="Times New Roman" w:hAnsi="Times New Roman"/>
          <w:sz w:val="28"/>
          <w:szCs w:val="28"/>
        </w:rPr>
      </w:pPr>
      <w:r w:rsidRPr="0011169B">
        <w:rPr>
          <w:rFonts w:ascii="Times New Roman" w:hAnsi="Times New Roman"/>
          <w:sz w:val="28"/>
          <w:szCs w:val="28"/>
        </w:rPr>
        <w:t xml:space="preserve">                                                       (подпись) </w:t>
      </w:r>
    </w:p>
    <w:p w14:paraId="3AF4F53B" w14:textId="77777777" w:rsidR="00123217" w:rsidRPr="0011169B" w:rsidRDefault="00123217" w:rsidP="00123217">
      <w:pPr>
        <w:spacing w:after="0" w:line="240" w:lineRule="auto"/>
        <w:ind w:left="26"/>
        <w:jc w:val="both"/>
        <w:rPr>
          <w:rFonts w:ascii="Times New Roman" w:hAnsi="Times New Roman"/>
          <w:sz w:val="28"/>
          <w:szCs w:val="28"/>
        </w:rPr>
      </w:pPr>
      <w:r w:rsidRPr="0011169B">
        <w:rPr>
          <w:rFonts w:ascii="Times New Roman" w:hAnsi="Times New Roman"/>
          <w:sz w:val="28"/>
          <w:szCs w:val="28"/>
        </w:rPr>
        <w:t>М.П.</w:t>
      </w:r>
    </w:p>
    <w:p w14:paraId="6270BB69" w14:textId="77777777" w:rsidR="00123217" w:rsidRPr="0011169B" w:rsidRDefault="00123217" w:rsidP="00123217">
      <w:pPr>
        <w:spacing w:after="0" w:line="240" w:lineRule="auto"/>
        <w:ind w:left="26"/>
        <w:jc w:val="both"/>
        <w:rPr>
          <w:rFonts w:ascii="Times New Roman" w:hAnsi="Times New Roman"/>
          <w:sz w:val="28"/>
          <w:szCs w:val="28"/>
        </w:rPr>
      </w:pPr>
      <w:r w:rsidRPr="0011169B">
        <w:rPr>
          <w:rFonts w:ascii="Times New Roman" w:hAnsi="Times New Roman"/>
          <w:sz w:val="28"/>
          <w:szCs w:val="28"/>
        </w:rPr>
        <w:t>Регистрационный номер _______Дата выдачи "___" _____ 20__ г.</w:t>
      </w:r>
    </w:p>
    <w:p w14:paraId="19D2A954" w14:textId="77777777" w:rsidR="00123217" w:rsidRPr="0011169B" w:rsidRDefault="00123217" w:rsidP="00123217">
      <w:pPr>
        <w:spacing w:after="0" w:line="240" w:lineRule="auto"/>
        <w:ind w:left="26"/>
        <w:jc w:val="right"/>
        <w:rPr>
          <w:rFonts w:ascii="Times New Roman" w:hAnsi="Times New Roman"/>
          <w:sz w:val="28"/>
          <w:szCs w:val="28"/>
        </w:rPr>
      </w:pPr>
    </w:p>
    <w:p w14:paraId="334062DB" w14:textId="77777777" w:rsidR="00123217" w:rsidRPr="0011169B" w:rsidRDefault="00123217" w:rsidP="00123217">
      <w:pPr>
        <w:spacing w:after="0" w:line="240" w:lineRule="auto"/>
        <w:rPr>
          <w:rFonts w:ascii="Times New Roman" w:hAnsi="Times New Roman"/>
          <w:sz w:val="28"/>
          <w:szCs w:val="28"/>
        </w:rPr>
        <w:sectPr w:rsidR="00123217" w:rsidRPr="0011169B" w:rsidSect="00031A71">
          <w:footerReference w:type="default" r:id="rId9"/>
          <w:pgSz w:w="12240" w:h="15840"/>
          <w:pgMar w:top="1134" w:right="1134" w:bottom="1134" w:left="1701" w:header="709" w:footer="709" w:gutter="0"/>
          <w:cols w:space="720"/>
        </w:sectPr>
      </w:pPr>
    </w:p>
    <w:p w14:paraId="261EAA2D" w14:textId="523F3619" w:rsidR="00123217" w:rsidRPr="0011169B" w:rsidRDefault="0004758B" w:rsidP="0011169B">
      <w:pPr>
        <w:tabs>
          <w:tab w:val="left" w:pos="993"/>
        </w:tabs>
        <w:spacing w:after="0" w:line="240" w:lineRule="auto"/>
        <w:jc w:val="center"/>
        <w:rPr>
          <w:rFonts w:ascii="Times New Roman" w:hAnsi="Times New Roman"/>
          <w:bCs/>
          <w:sz w:val="28"/>
          <w:szCs w:val="28"/>
          <w:lang w:bidi="en-US"/>
        </w:rPr>
      </w:pPr>
      <w:r w:rsidRPr="0011169B">
        <w:rPr>
          <w:rFonts w:ascii="Times New Roman" w:hAnsi="Times New Roman"/>
          <w:bCs/>
          <w:sz w:val="28"/>
          <w:szCs w:val="28"/>
          <w:lang w:bidi="en-US"/>
        </w:rPr>
        <w:lastRenderedPageBreak/>
        <w:t xml:space="preserve">Приложение </w:t>
      </w:r>
      <w:r w:rsidR="00123217" w:rsidRPr="0011169B">
        <w:rPr>
          <w:rFonts w:ascii="Times New Roman" w:hAnsi="Times New Roman"/>
          <w:bCs/>
          <w:sz w:val="28"/>
          <w:szCs w:val="28"/>
          <w:lang w:bidi="en-US"/>
        </w:rPr>
        <w:t>к справке, выдаваемой лицам, не завершившим</w:t>
      </w:r>
    </w:p>
    <w:p w14:paraId="01734EA7" w14:textId="5E0B4B4D" w:rsidR="00123217" w:rsidRPr="0011169B" w:rsidRDefault="00123217" w:rsidP="0011169B">
      <w:pPr>
        <w:tabs>
          <w:tab w:val="left" w:pos="993"/>
        </w:tabs>
        <w:spacing w:after="0" w:line="240" w:lineRule="auto"/>
        <w:jc w:val="center"/>
        <w:rPr>
          <w:rFonts w:ascii="Times New Roman" w:hAnsi="Times New Roman"/>
          <w:bCs/>
          <w:sz w:val="28"/>
          <w:szCs w:val="28"/>
          <w:lang w:bidi="en-US"/>
        </w:rPr>
      </w:pPr>
      <w:r w:rsidRPr="0011169B">
        <w:rPr>
          <w:rFonts w:ascii="Times New Roman" w:hAnsi="Times New Roman"/>
          <w:bCs/>
          <w:sz w:val="28"/>
          <w:szCs w:val="28"/>
          <w:lang w:bidi="en-US"/>
        </w:rPr>
        <w:t>курс основной школы (старшей школы)</w:t>
      </w:r>
    </w:p>
    <w:p w14:paraId="3F9D0907" w14:textId="18A0730F" w:rsidR="00123217" w:rsidRPr="0011169B" w:rsidRDefault="00123217" w:rsidP="0011169B">
      <w:pPr>
        <w:tabs>
          <w:tab w:val="left" w:pos="993"/>
        </w:tabs>
        <w:spacing w:after="0" w:line="240" w:lineRule="auto"/>
        <w:jc w:val="center"/>
        <w:rPr>
          <w:rFonts w:ascii="Times New Roman" w:hAnsi="Times New Roman"/>
          <w:bCs/>
          <w:sz w:val="28"/>
          <w:szCs w:val="28"/>
          <w:lang w:bidi="en-US"/>
        </w:rPr>
      </w:pPr>
      <w:r w:rsidRPr="0011169B">
        <w:rPr>
          <w:rFonts w:ascii="Times New Roman" w:hAnsi="Times New Roman"/>
          <w:bCs/>
          <w:sz w:val="28"/>
          <w:szCs w:val="28"/>
          <w:lang w:val="kk-KZ" w:bidi="en-US"/>
        </w:rPr>
        <w:t>филиала</w:t>
      </w:r>
      <w:r w:rsidRPr="0011169B">
        <w:rPr>
          <w:rFonts w:ascii="Times New Roman" w:hAnsi="Times New Roman"/>
          <w:bCs/>
          <w:sz w:val="28"/>
          <w:szCs w:val="28"/>
          <w:lang w:bidi="en-US"/>
        </w:rPr>
        <w:t xml:space="preserve"> </w:t>
      </w:r>
      <w:r w:rsidRPr="0011169B">
        <w:rPr>
          <w:rFonts w:ascii="Times New Roman" w:hAnsi="Times New Roman"/>
          <w:bCs/>
          <w:sz w:val="28"/>
          <w:szCs w:val="28"/>
          <w:lang w:val="kk-KZ" w:bidi="en-US"/>
        </w:rPr>
        <w:t xml:space="preserve">«Назарбаев </w:t>
      </w:r>
      <w:r w:rsidRPr="0011169B">
        <w:rPr>
          <w:rFonts w:ascii="Times New Roman" w:hAnsi="Times New Roman"/>
          <w:bCs/>
          <w:sz w:val="28"/>
          <w:szCs w:val="28"/>
          <w:lang w:bidi="en-US"/>
        </w:rPr>
        <w:t>Интеллектуальной школ</w:t>
      </w:r>
      <w:r w:rsidRPr="0011169B">
        <w:rPr>
          <w:rFonts w:ascii="Times New Roman" w:hAnsi="Times New Roman"/>
          <w:bCs/>
          <w:sz w:val="28"/>
          <w:szCs w:val="28"/>
          <w:lang w:val="kk-KZ" w:bidi="en-US"/>
        </w:rPr>
        <w:t xml:space="preserve">ы г. </w:t>
      </w:r>
      <w:r w:rsidR="00CF4A52">
        <w:rPr>
          <w:rFonts w:ascii="Times New Roman" w:hAnsi="Times New Roman"/>
          <w:bCs/>
          <w:sz w:val="28"/>
          <w:szCs w:val="28"/>
          <w:lang w:val="kk-KZ" w:bidi="en-US"/>
        </w:rPr>
        <w:t>Нур-Султан</w:t>
      </w:r>
      <w:r w:rsidRPr="0011169B">
        <w:rPr>
          <w:rFonts w:ascii="Times New Roman" w:hAnsi="Times New Roman"/>
          <w:bCs/>
          <w:sz w:val="28"/>
          <w:szCs w:val="28"/>
          <w:lang w:val="kk-KZ" w:bidi="en-US"/>
        </w:rPr>
        <w:t>»</w:t>
      </w:r>
    </w:p>
    <w:p w14:paraId="06701967" w14:textId="77777777" w:rsidR="00123217" w:rsidRPr="0011169B" w:rsidRDefault="00123217" w:rsidP="00123217">
      <w:pPr>
        <w:spacing w:after="0" w:line="240" w:lineRule="auto"/>
        <w:ind w:left="26"/>
        <w:jc w:val="right"/>
        <w:rPr>
          <w:rFonts w:ascii="Times New Roman" w:hAnsi="Times New Roman"/>
          <w:sz w:val="28"/>
          <w:szCs w:val="28"/>
        </w:rPr>
      </w:pPr>
    </w:p>
    <w:p w14:paraId="158B4AC7" w14:textId="77777777" w:rsidR="00123217" w:rsidRPr="0011169B" w:rsidRDefault="00123217" w:rsidP="00123217">
      <w:pPr>
        <w:spacing w:after="0" w:line="240" w:lineRule="auto"/>
        <w:ind w:left="26"/>
        <w:jc w:val="right"/>
        <w:rPr>
          <w:rFonts w:ascii="Times New Roman" w:hAnsi="Times New Roman"/>
          <w:sz w:val="28"/>
          <w:szCs w:val="28"/>
        </w:rPr>
      </w:pPr>
    </w:p>
    <w:tbl>
      <w:tblPr>
        <w:tblStyle w:val="affa"/>
        <w:tblW w:w="0" w:type="dxa"/>
        <w:tblInd w:w="26" w:type="dxa"/>
        <w:tblLayout w:type="fixed"/>
        <w:tblLook w:val="04A0" w:firstRow="1" w:lastRow="0" w:firstColumn="1" w:lastColumn="0" w:noHBand="0" w:noVBand="1"/>
      </w:tblPr>
      <w:tblGrid>
        <w:gridCol w:w="518"/>
        <w:gridCol w:w="2566"/>
        <w:gridCol w:w="1542"/>
        <w:gridCol w:w="1835"/>
        <w:gridCol w:w="1251"/>
        <w:gridCol w:w="1544"/>
      </w:tblGrid>
      <w:tr w:rsidR="00123217" w:rsidRPr="0004758B" w14:paraId="123BB489" w14:textId="77777777" w:rsidTr="00B17E10">
        <w:trPr>
          <w:trHeight w:val="370"/>
        </w:trPr>
        <w:tc>
          <w:tcPr>
            <w:tcW w:w="518" w:type="dxa"/>
            <w:vMerge w:val="restart"/>
            <w:tcBorders>
              <w:top w:val="single" w:sz="4" w:space="0" w:color="auto"/>
              <w:left w:val="single" w:sz="4" w:space="0" w:color="auto"/>
              <w:bottom w:val="single" w:sz="4" w:space="0" w:color="auto"/>
              <w:right w:val="single" w:sz="4" w:space="0" w:color="auto"/>
            </w:tcBorders>
            <w:hideMark/>
          </w:tcPr>
          <w:p w14:paraId="1BC07D47" w14:textId="77777777" w:rsidR="00123217" w:rsidRPr="002B44EA" w:rsidRDefault="00123217" w:rsidP="00B17E10">
            <w:pPr>
              <w:spacing w:after="160" w:line="256" w:lineRule="auto"/>
              <w:jc w:val="both"/>
              <w:rPr>
                <w:rFonts w:ascii="Times New Roman" w:hAnsi="Times New Roman"/>
                <w:sz w:val="28"/>
                <w:szCs w:val="28"/>
                <w:lang w:val="ru-RU"/>
              </w:rPr>
            </w:pPr>
            <w:r w:rsidRPr="00B17E10">
              <w:rPr>
                <w:rFonts w:ascii="Times New Roman" w:hAnsi="Times New Roman"/>
                <w:sz w:val="28"/>
                <w:szCs w:val="28"/>
              </w:rPr>
              <w:t>№ п/п</w:t>
            </w:r>
          </w:p>
        </w:tc>
        <w:tc>
          <w:tcPr>
            <w:tcW w:w="2566" w:type="dxa"/>
            <w:vMerge w:val="restart"/>
            <w:tcBorders>
              <w:top w:val="single" w:sz="4" w:space="0" w:color="auto"/>
              <w:left w:val="single" w:sz="4" w:space="0" w:color="auto"/>
              <w:bottom w:val="single" w:sz="4" w:space="0" w:color="auto"/>
              <w:right w:val="single" w:sz="4" w:space="0" w:color="auto"/>
            </w:tcBorders>
            <w:hideMark/>
          </w:tcPr>
          <w:p w14:paraId="4292BD1F" w14:textId="77777777" w:rsidR="00123217" w:rsidRPr="00B17E10" w:rsidRDefault="00123217" w:rsidP="00B17E10">
            <w:pPr>
              <w:spacing w:after="160" w:line="256" w:lineRule="auto"/>
              <w:jc w:val="center"/>
              <w:rPr>
                <w:rFonts w:ascii="Times New Roman" w:hAnsi="Times New Roman"/>
                <w:sz w:val="28"/>
                <w:szCs w:val="28"/>
                <w:lang w:val="ru-RU"/>
              </w:rPr>
            </w:pPr>
            <w:r w:rsidRPr="00CD2074">
              <w:rPr>
                <w:rFonts w:ascii="Times New Roman" w:hAnsi="Times New Roman"/>
                <w:sz w:val="28"/>
                <w:szCs w:val="28"/>
                <w:lang w:val="ru-RU"/>
              </w:rPr>
              <w:t>Наименование учебных предметов (по учебному плану)</w:t>
            </w:r>
          </w:p>
        </w:tc>
        <w:tc>
          <w:tcPr>
            <w:tcW w:w="3377" w:type="dxa"/>
            <w:gridSpan w:val="2"/>
            <w:tcBorders>
              <w:top w:val="single" w:sz="4" w:space="0" w:color="auto"/>
              <w:left w:val="single" w:sz="4" w:space="0" w:color="auto"/>
              <w:bottom w:val="single" w:sz="4" w:space="0" w:color="auto"/>
              <w:right w:val="single" w:sz="4" w:space="0" w:color="auto"/>
            </w:tcBorders>
            <w:hideMark/>
          </w:tcPr>
          <w:p w14:paraId="126E2E2C" w14:textId="77777777" w:rsidR="00123217" w:rsidRPr="0011169B" w:rsidRDefault="00123217" w:rsidP="00B17E10">
            <w:pPr>
              <w:spacing w:after="160" w:line="256" w:lineRule="auto"/>
              <w:jc w:val="both"/>
              <w:rPr>
                <w:rFonts w:ascii="Times New Roman" w:hAnsi="Times New Roman"/>
                <w:sz w:val="28"/>
                <w:szCs w:val="28"/>
                <w:lang w:val="ru-RU"/>
              </w:rPr>
            </w:pPr>
            <w:proofErr w:type="spellStart"/>
            <w:r w:rsidRPr="002B44EA">
              <w:rPr>
                <w:rFonts w:ascii="Times New Roman" w:hAnsi="Times New Roman"/>
                <w:sz w:val="28"/>
                <w:szCs w:val="28"/>
              </w:rPr>
              <w:t>Количество</w:t>
            </w:r>
            <w:proofErr w:type="spellEnd"/>
            <w:r w:rsidRPr="002B44EA">
              <w:rPr>
                <w:rFonts w:ascii="Times New Roman" w:hAnsi="Times New Roman"/>
                <w:sz w:val="28"/>
                <w:szCs w:val="28"/>
              </w:rPr>
              <w:t xml:space="preserve"> </w:t>
            </w:r>
            <w:proofErr w:type="spellStart"/>
            <w:r w:rsidRPr="002B44EA">
              <w:rPr>
                <w:rFonts w:ascii="Times New Roman" w:hAnsi="Times New Roman"/>
                <w:sz w:val="28"/>
                <w:szCs w:val="28"/>
              </w:rPr>
              <w:t>часов</w:t>
            </w:r>
            <w:proofErr w:type="spellEnd"/>
          </w:p>
        </w:tc>
        <w:tc>
          <w:tcPr>
            <w:tcW w:w="1251" w:type="dxa"/>
            <w:vMerge w:val="restart"/>
            <w:tcBorders>
              <w:top w:val="single" w:sz="4" w:space="0" w:color="auto"/>
              <w:left w:val="single" w:sz="4" w:space="0" w:color="auto"/>
              <w:bottom w:val="single" w:sz="4" w:space="0" w:color="auto"/>
              <w:right w:val="single" w:sz="4" w:space="0" w:color="auto"/>
            </w:tcBorders>
            <w:hideMark/>
          </w:tcPr>
          <w:p w14:paraId="27EE14A5" w14:textId="77777777" w:rsidR="00123217" w:rsidRPr="0011169B" w:rsidRDefault="00123217" w:rsidP="00B17E10">
            <w:pPr>
              <w:spacing w:after="160" w:line="256" w:lineRule="auto"/>
              <w:jc w:val="center"/>
              <w:rPr>
                <w:rFonts w:ascii="Times New Roman" w:hAnsi="Times New Roman"/>
                <w:sz w:val="28"/>
                <w:szCs w:val="28"/>
                <w:lang w:val="ru-RU"/>
              </w:rPr>
            </w:pPr>
            <w:proofErr w:type="spellStart"/>
            <w:r w:rsidRPr="0011169B">
              <w:rPr>
                <w:rFonts w:ascii="Times New Roman" w:hAnsi="Times New Roman"/>
                <w:sz w:val="28"/>
                <w:szCs w:val="28"/>
              </w:rPr>
              <w:t>Годовые</w:t>
            </w:r>
            <w:proofErr w:type="spellEnd"/>
            <w:r w:rsidRPr="0011169B">
              <w:rPr>
                <w:rFonts w:ascii="Times New Roman" w:hAnsi="Times New Roman"/>
                <w:sz w:val="28"/>
                <w:szCs w:val="28"/>
              </w:rPr>
              <w:t xml:space="preserve"> </w:t>
            </w:r>
            <w:proofErr w:type="spellStart"/>
            <w:r w:rsidRPr="0011169B">
              <w:rPr>
                <w:rFonts w:ascii="Times New Roman" w:hAnsi="Times New Roman"/>
                <w:sz w:val="28"/>
                <w:szCs w:val="28"/>
              </w:rPr>
              <w:t>оценки</w:t>
            </w:r>
            <w:proofErr w:type="spellEnd"/>
          </w:p>
        </w:tc>
        <w:tc>
          <w:tcPr>
            <w:tcW w:w="1544" w:type="dxa"/>
            <w:vMerge w:val="restart"/>
            <w:tcBorders>
              <w:top w:val="single" w:sz="4" w:space="0" w:color="auto"/>
              <w:left w:val="single" w:sz="4" w:space="0" w:color="auto"/>
              <w:bottom w:val="single" w:sz="4" w:space="0" w:color="auto"/>
              <w:right w:val="single" w:sz="4" w:space="0" w:color="auto"/>
            </w:tcBorders>
            <w:hideMark/>
          </w:tcPr>
          <w:p w14:paraId="739ABC6E" w14:textId="77777777" w:rsidR="00123217" w:rsidRPr="0011169B" w:rsidRDefault="00123217" w:rsidP="00B17E10">
            <w:pPr>
              <w:spacing w:after="160" w:line="256" w:lineRule="auto"/>
              <w:jc w:val="center"/>
              <w:rPr>
                <w:rFonts w:ascii="Times New Roman" w:hAnsi="Times New Roman"/>
                <w:sz w:val="28"/>
                <w:szCs w:val="28"/>
                <w:lang w:val="ru-RU"/>
              </w:rPr>
            </w:pPr>
            <w:proofErr w:type="spellStart"/>
            <w:r w:rsidRPr="0011169B">
              <w:rPr>
                <w:rFonts w:ascii="Times New Roman" w:hAnsi="Times New Roman"/>
                <w:sz w:val="28"/>
                <w:szCs w:val="28"/>
              </w:rPr>
              <w:t>Итоговые</w:t>
            </w:r>
            <w:proofErr w:type="spellEnd"/>
            <w:r w:rsidRPr="0011169B">
              <w:rPr>
                <w:rFonts w:ascii="Times New Roman" w:hAnsi="Times New Roman"/>
                <w:sz w:val="28"/>
                <w:szCs w:val="28"/>
              </w:rPr>
              <w:t xml:space="preserve"> </w:t>
            </w:r>
            <w:proofErr w:type="spellStart"/>
            <w:r w:rsidRPr="0011169B">
              <w:rPr>
                <w:rFonts w:ascii="Times New Roman" w:hAnsi="Times New Roman"/>
                <w:sz w:val="28"/>
                <w:szCs w:val="28"/>
              </w:rPr>
              <w:t>оценки</w:t>
            </w:r>
            <w:proofErr w:type="spellEnd"/>
          </w:p>
        </w:tc>
      </w:tr>
      <w:tr w:rsidR="00123217" w:rsidRPr="0004758B" w14:paraId="43A65527" w14:textId="77777777" w:rsidTr="00B17E10">
        <w:trPr>
          <w:trHeight w:val="987"/>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1789A6E4" w14:textId="77777777" w:rsidR="00123217" w:rsidRPr="0011169B" w:rsidRDefault="00123217" w:rsidP="00B17E10">
            <w:pPr>
              <w:spacing w:after="200" w:line="276" w:lineRule="auto"/>
              <w:rPr>
                <w:rFonts w:ascii="Times New Roman" w:hAnsi="Times New Roman"/>
                <w:sz w:val="28"/>
                <w:szCs w:val="28"/>
                <w:lang w:val="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14:paraId="16D4385F" w14:textId="77777777" w:rsidR="00123217" w:rsidRPr="0011169B" w:rsidRDefault="00123217" w:rsidP="00B17E10">
            <w:pPr>
              <w:spacing w:after="200" w:line="276" w:lineRule="auto"/>
              <w:rPr>
                <w:rFonts w:ascii="Times New Roman" w:hAnsi="Times New Roman"/>
                <w:sz w:val="28"/>
                <w:szCs w:val="28"/>
                <w:lang w:val="ru-RU"/>
              </w:rPr>
            </w:pPr>
          </w:p>
        </w:tc>
        <w:tc>
          <w:tcPr>
            <w:tcW w:w="1542" w:type="dxa"/>
            <w:tcBorders>
              <w:top w:val="single" w:sz="4" w:space="0" w:color="auto"/>
              <w:left w:val="single" w:sz="4" w:space="0" w:color="auto"/>
              <w:bottom w:val="single" w:sz="4" w:space="0" w:color="auto"/>
              <w:right w:val="single" w:sz="4" w:space="0" w:color="auto"/>
            </w:tcBorders>
            <w:hideMark/>
          </w:tcPr>
          <w:p w14:paraId="6683492F" w14:textId="77777777" w:rsidR="00123217" w:rsidRPr="0011169B" w:rsidRDefault="00123217" w:rsidP="00B17E10">
            <w:pPr>
              <w:spacing w:after="160" w:line="256" w:lineRule="auto"/>
              <w:jc w:val="center"/>
              <w:rPr>
                <w:rFonts w:ascii="Times New Roman" w:hAnsi="Times New Roman"/>
                <w:sz w:val="28"/>
                <w:szCs w:val="28"/>
              </w:rPr>
            </w:pPr>
            <w:r w:rsidRPr="0011169B">
              <w:rPr>
                <w:rFonts w:ascii="Times New Roman" w:hAnsi="Times New Roman"/>
                <w:sz w:val="28"/>
                <w:szCs w:val="28"/>
              </w:rPr>
              <w:t xml:space="preserve">по </w:t>
            </w:r>
            <w:proofErr w:type="spellStart"/>
            <w:r w:rsidRPr="0011169B">
              <w:rPr>
                <w:rFonts w:ascii="Times New Roman" w:hAnsi="Times New Roman"/>
                <w:sz w:val="28"/>
                <w:szCs w:val="28"/>
              </w:rPr>
              <w:t>учебному</w:t>
            </w:r>
            <w:proofErr w:type="spellEnd"/>
            <w:r w:rsidRPr="0011169B">
              <w:rPr>
                <w:rFonts w:ascii="Times New Roman" w:hAnsi="Times New Roman"/>
                <w:sz w:val="28"/>
                <w:szCs w:val="28"/>
              </w:rPr>
              <w:t xml:space="preserve"> </w:t>
            </w:r>
            <w:proofErr w:type="spellStart"/>
            <w:r w:rsidRPr="0011169B">
              <w:rPr>
                <w:rFonts w:ascii="Times New Roman" w:hAnsi="Times New Roman"/>
                <w:sz w:val="28"/>
                <w:szCs w:val="28"/>
              </w:rPr>
              <w:t>пла</w:t>
            </w:r>
            <w:r w:rsidRPr="00CD2074">
              <w:rPr>
                <w:rFonts w:ascii="Times New Roman" w:hAnsi="Times New Roman"/>
                <w:sz w:val="28"/>
                <w:szCs w:val="28"/>
              </w:rPr>
              <w:t>ну</w:t>
            </w:r>
            <w:proofErr w:type="spellEnd"/>
          </w:p>
        </w:tc>
        <w:tc>
          <w:tcPr>
            <w:tcW w:w="1835" w:type="dxa"/>
            <w:tcBorders>
              <w:top w:val="single" w:sz="4" w:space="0" w:color="auto"/>
              <w:left w:val="single" w:sz="4" w:space="0" w:color="auto"/>
              <w:bottom w:val="single" w:sz="4" w:space="0" w:color="auto"/>
              <w:right w:val="single" w:sz="4" w:space="0" w:color="auto"/>
            </w:tcBorders>
            <w:hideMark/>
          </w:tcPr>
          <w:p w14:paraId="559B8483" w14:textId="77777777" w:rsidR="00123217" w:rsidRPr="0011169B" w:rsidRDefault="00123217" w:rsidP="00B17E10">
            <w:pPr>
              <w:spacing w:after="160" w:line="256" w:lineRule="auto"/>
              <w:jc w:val="center"/>
              <w:rPr>
                <w:rFonts w:ascii="Times New Roman" w:hAnsi="Times New Roman"/>
                <w:sz w:val="28"/>
                <w:szCs w:val="28"/>
              </w:rPr>
            </w:pPr>
            <w:proofErr w:type="spellStart"/>
            <w:r w:rsidRPr="00B17E10">
              <w:rPr>
                <w:rFonts w:ascii="Times New Roman" w:hAnsi="Times New Roman"/>
                <w:sz w:val="28"/>
                <w:szCs w:val="28"/>
              </w:rPr>
              <w:t>прослушаны</w:t>
            </w:r>
            <w:proofErr w:type="spellEnd"/>
            <w:r w:rsidRPr="00B17E10">
              <w:rPr>
                <w:rFonts w:ascii="Times New Roman" w:hAnsi="Times New Roman"/>
                <w:sz w:val="28"/>
                <w:szCs w:val="28"/>
              </w:rPr>
              <w:t xml:space="preserve"> </w:t>
            </w:r>
            <w:proofErr w:type="spellStart"/>
            <w:r w:rsidRPr="00B17E10">
              <w:rPr>
                <w:rFonts w:ascii="Times New Roman" w:hAnsi="Times New Roman"/>
                <w:sz w:val="28"/>
                <w:szCs w:val="28"/>
              </w:rPr>
              <w:t>обучающимся</w:t>
            </w:r>
            <w:proofErr w:type="spellEnd"/>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4A3779C5" w14:textId="77777777" w:rsidR="00123217" w:rsidRPr="0011169B" w:rsidRDefault="00123217" w:rsidP="00B17E10">
            <w:pPr>
              <w:spacing w:after="200" w:line="276" w:lineRule="auto"/>
              <w:rPr>
                <w:rFonts w:ascii="Times New Roman" w:hAnsi="Times New Roman"/>
                <w:sz w:val="28"/>
                <w:szCs w:val="2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4D474EC9" w14:textId="77777777" w:rsidR="00123217" w:rsidRPr="0011169B" w:rsidRDefault="00123217" w:rsidP="00B17E10">
            <w:pPr>
              <w:spacing w:after="200" w:line="276" w:lineRule="auto"/>
              <w:rPr>
                <w:rFonts w:ascii="Times New Roman" w:hAnsi="Times New Roman"/>
                <w:sz w:val="28"/>
                <w:szCs w:val="28"/>
              </w:rPr>
            </w:pPr>
          </w:p>
        </w:tc>
      </w:tr>
      <w:tr w:rsidR="00123217" w:rsidRPr="0004758B" w14:paraId="7255B0E2" w14:textId="77777777" w:rsidTr="00B17E10">
        <w:trPr>
          <w:trHeight w:val="370"/>
        </w:trPr>
        <w:tc>
          <w:tcPr>
            <w:tcW w:w="518" w:type="dxa"/>
            <w:tcBorders>
              <w:top w:val="single" w:sz="4" w:space="0" w:color="auto"/>
              <w:left w:val="single" w:sz="4" w:space="0" w:color="auto"/>
              <w:bottom w:val="single" w:sz="4" w:space="0" w:color="auto"/>
              <w:right w:val="single" w:sz="4" w:space="0" w:color="auto"/>
            </w:tcBorders>
          </w:tcPr>
          <w:p w14:paraId="5F1D94BB" w14:textId="77777777" w:rsidR="00123217" w:rsidRPr="00CD2074" w:rsidRDefault="00123217" w:rsidP="00B17E10">
            <w:pPr>
              <w:spacing w:after="160" w:line="256" w:lineRule="auto"/>
              <w:jc w:val="both"/>
              <w:rPr>
                <w:rFonts w:ascii="Times New Roman" w:hAnsi="Times New Roman"/>
                <w:sz w:val="28"/>
                <w:szCs w:val="28"/>
              </w:rPr>
            </w:pPr>
          </w:p>
        </w:tc>
        <w:tc>
          <w:tcPr>
            <w:tcW w:w="2566" w:type="dxa"/>
            <w:tcBorders>
              <w:top w:val="single" w:sz="4" w:space="0" w:color="auto"/>
              <w:left w:val="single" w:sz="4" w:space="0" w:color="auto"/>
              <w:bottom w:val="single" w:sz="4" w:space="0" w:color="auto"/>
              <w:right w:val="single" w:sz="4" w:space="0" w:color="auto"/>
            </w:tcBorders>
          </w:tcPr>
          <w:p w14:paraId="0CDFA26D" w14:textId="77777777" w:rsidR="00123217" w:rsidRPr="0011169B" w:rsidRDefault="00123217" w:rsidP="00B17E10">
            <w:pPr>
              <w:spacing w:after="160" w:line="256" w:lineRule="auto"/>
              <w:jc w:val="center"/>
              <w:rPr>
                <w:rFonts w:ascii="Times New Roman" w:hAnsi="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14:paraId="7A66F6ED" w14:textId="77777777" w:rsidR="00123217" w:rsidRPr="0011169B" w:rsidRDefault="00123217" w:rsidP="00B17E10">
            <w:pPr>
              <w:spacing w:after="160" w:line="256" w:lineRule="auto"/>
              <w:jc w:val="center"/>
              <w:rPr>
                <w:rFonts w:ascii="Times New Roman" w:hAnsi="Times New Roman"/>
                <w:sz w:val="28"/>
                <w:szCs w:val="28"/>
              </w:rPr>
            </w:pPr>
          </w:p>
        </w:tc>
        <w:tc>
          <w:tcPr>
            <w:tcW w:w="1835" w:type="dxa"/>
            <w:tcBorders>
              <w:top w:val="single" w:sz="4" w:space="0" w:color="auto"/>
              <w:left w:val="single" w:sz="4" w:space="0" w:color="auto"/>
              <w:bottom w:val="single" w:sz="4" w:space="0" w:color="auto"/>
              <w:right w:val="single" w:sz="4" w:space="0" w:color="auto"/>
            </w:tcBorders>
          </w:tcPr>
          <w:p w14:paraId="5B1BDF4D" w14:textId="77777777" w:rsidR="00123217" w:rsidRPr="0011169B" w:rsidRDefault="00123217" w:rsidP="00B17E10">
            <w:pPr>
              <w:spacing w:after="160" w:line="256" w:lineRule="auto"/>
              <w:jc w:val="center"/>
              <w:rPr>
                <w:rFonts w:ascii="Times New Roman" w:hAnsi="Times New Roman"/>
                <w:sz w:val="28"/>
                <w:szCs w:val="28"/>
              </w:rPr>
            </w:pPr>
          </w:p>
        </w:tc>
        <w:tc>
          <w:tcPr>
            <w:tcW w:w="1251" w:type="dxa"/>
            <w:tcBorders>
              <w:top w:val="single" w:sz="4" w:space="0" w:color="auto"/>
              <w:left w:val="single" w:sz="4" w:space="0" w:color="auto"/>
              <w:bottom w:val="single" w:sz="4" w:space="0" w:color="auto"/>
              <w:right w:val="single" w:sz="4" w:space="0" w:color="auto"/>
            </w:tcBorders>
          </w:tcPr>
          <w:p w14:paraId="57527AE4" w14:textId="77777777" w:rsidR="00123217" w:rsidRPr="0011169B" w:rsidRDefault="00123217" w:rsidP="00B17E10">
            <w:pPr>
              <w:spacing w:after="160" w:line="256" w:lineRule="auto"/>
              <w:jc w:val="both"/>
              <w:rPr>
                <w:rFonts w:ascii="Times New Roman" w:hAnsi="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14:paraId="12416894" w14:textId="77777777" w:rsidR="00123217" w:rsidRPr="0011169B" w:rsidRDefault="00123217" w:rsidP="00B17E10">
            <w:pPr>
              <w:spacing w:after="160" w:line="256" w:lineRule="auto"/>
              <w:jc w:val="both"/>
              <w:rPr>
                <w:rFonts w:ascii="Times New Roman" w:hAnsi="Times New Roman"/>
                <w:sz w:val="28"/>
                <w:szCs w:val="28"/>
              </w:rPr>
            </w:pPr>
          </w:p>
        </w:tc>
      </w:tr>
      <w:tr w:rsidR="00123217" w:rsidRPr="0004758B" w14:paraId="1F7017A7" w14:textId="77777777" w:rsidTr="00B17E10">
        <w:trPr>
          <w:trHeight w:val="370"/>
        </w:trPr>
        <w:tc>
          <w:tcPr>
            <w:tcW w:w="518" w:type="dxa"/>
            <w:tcBorders>
              <w:top w:val="single" w:sz="4" w:space="0" w:color="auto"/>
              <w:left w:val="single" w:sz="4" w:space="0" w:color="auto"/>
              <w:bottom w:val="single" w:sz="4" w:space="0" w:color="auto"/>
              <w:right w:val="single" w:sz="4" w:space="0" w:color="auto"/>
            </w:tcBorders>
          </w:tcPr>
          <w:p w14:paraId="5C6FB401" w14:textId="77777777" w:rsidR="00123217" w:rsidRPr="00CD2074" w:rsidRDefault="00123217" w:rsidP="00B17E10">
            <w:pPr>
              <w:spacing w:after="160" w:line="256" w:lineRule="auto"/>
              <w:jc w:val="both"/>
              <w:rPr>
                <w:rFonts w:ascii="Times New Roman" w:hAnsi="Times New Roman"/>
                <w:sz w:val="28"/>
                <w:szCs w:val="28"/>
              </w:rPr>
            </w:pPr>
          </w:p>
        </w:tc>
        <w:tc>
          <w:tcPr>
            <w:tcW w:w="2566" w:type="dxa"/>
            <w:tcBorders>
              <w:top w:val="single" w:sz="4" w:space="0" w:color="auto"/>
              <w:left w:val="single" w:sz="4" w:space="0" w:color="auto"/>
              <w:bottom w:val="single" w:sz="4" w:space="0" w:color="auto"/>
              <w:right w:val="single" w:sz="4" w:space="0" w:color="auto"/>
            </w:tcBorders>
          </w:tcPr>
          <w:p w14:paraId="44596567" w14:textId="77777777" w:rsidR="00123217" w:rsidRPr="0011169B" w:rsidRDefault="00123217" w:rsidP="00B17E10">
            <w:pPr>
              <w:spacing w:after="160" w:line="256" w:lineRule="auto"/>
              <w:jc w:val="center"/>
              <w:rPr>
                <w:rFonts w:ascii="Times New Roman" w:hAnsi="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14:paraId="3493EE7F" w14:textId="77777777" w:rsidR="00123217" w:rsidRPr="0011169B" w:rsidRDefault="00123217" w:rsidP="00B17E10">
            <w:pPr>
              <w:spacing w:after="160" w:line="256" w:lineRule="auto"/>
              <w:jc w:val="center"/>
              <w:rPr>
                <w:rFonts w:ascii="Times New Roman" w:hAnsi="Times New Roman"/>
                <w:sz w:val="28"/>
                <w:szCs w:val="28"/>
              </w:rPr>
            </w:pPr>
          </w:p>
        </w:tc>
        <w:tc>
          <w:tcPr>
            <w:tcW w:w="1835" w:type="dxa"/>
            <w:tcBorders>
              <w:top w:val="single" w:sz="4" w:space="0" w:color="auto"/>
              <w:left w:val="single" w:sz="4" w:space="0" w:color="auto"/>
              <w:bottom w:val="single" w:sz="4" w:space="0" w:color="auto"/>
              <w:right w:val="single" w:sz="4" w:space="0" w:color="auto"/>
            </w:tcBorders>
          </w:tcPr>
          <w:p w14:paraId="2A313BF4" w14:textId="77777777" w:rsidR="00123217" w:rsidRPr="0011169B" w:rsidRDefault="00123217" w:rsidP="00B17E10">
            <w:pPr>
              <w:spacing w:after="160" w:line="256" w:lineRule="auto"/>
              <w:jc w:val="center"/>
              <w:rPr>
                <w:rFonts w:ascii="Times New Roman" w:hAnsi="Times New Roman"/>
                <w:sz w:val="28"/>
                <w:szCs w:val="28"/>
              </w:rPr>
            </w:pPr>
          </w:p>
        </w:tc>
        <w:tc>
          <w:tcPr>
            <w:tcW w:w="1251" w:type="dxa"/>
            <w:tcBorders>
              <w:top w:val="single" w:sz="4" w:space="0" w:color="auto"/>
              <w:left w:val="single" w:sz="4" w:space="0" w:color="auto"/>
              <w:bottom w:val="single" w:sz="4" w:space="0" w:color="auto"/>
              <w:right w:val="single" w:sz="4" w:space="0" w:color="auto"/>
            </w:tcBorders>
          </w:tcPr>
          <w:p w14:paraId="3DD5D3DC" w14:textId="77777777" w:rsidR="00123217" w:rsidRPr="0011169B" w:rsidRDefault="00123217" w:rsidP="00B17E10">
            <w:pPr>
              <w:spacing w:after="160" w:line="256" w:lineRule="auto"/>
              <w:jc w:val="both"/>
              <w:rPr>
                <w:rFonts w:ascii="Times New Roman" w:hAnsi="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14:paraId="4F2D7F0E" w14:textId="77777777" w:rsidR="00123217" w:rsidRPr="0011169B" w:rsidRDefault="00123217" w:rsidP="00B17E10">
            <w:pPr>
              <w:spacing w:after="160" w:line="256" w:lineRule="auto"/>
              <w:jc w:val="both"/>
              <w:rPr>
                <w:rFonts w:ascii="Times New Roman" w:hAnsi="Times New Roman"/>
                <w:sz w:val="28"/>
                <w:szCs w:val="28"/>
              </w:rPr>
            </w:pPr>
          </w:p>
        </w:tc>
      </w:tr>
    </w:tbl>
    <w:p w14:paraId="2A4813CC" w14:textId="77777777" w:rsidR="00123217" w:rsidRPr="0011169B" w:rsidRDefault="00123217" w:rsidP="00123217">
      <w:pPr>
        <w:spacing w:after="0" w:line="240" w:lineRule="auto"/>
        <w:ind w:left="26"/>
        <w:jc w:val="both"/>
        <w:rPr>
          <w:rFonts w:ascii="Times New Roman" w:hAnsi="Times New Roman"/>
          <w:sz w:val="28"/>
          <w:szCs w:val="28"/>
        </w:rPr>
      </w:pPr>
    </w:p>
    <w:p w14:paraId="2A2C4071" w14:textId="77777777" w:rsidR="00123217" w:rsidRDefault="00123217" w:rsidP="00123217">
      <w:pPr>
        <w:spacing w:before="100" w:beforeAutospacing="1" w:after="100" w:afterAutospacing="1" w:line="240" w:lineRule="auto"/>
        <w:rPr>
          <w:rFonts w:ascii="Times New Roman" w:hAnsi="Times New Roman"/>
          <w:color w:val="000000"/>
          <w:sz w:val="28"/>
          <w:szCs w:val="18"/>
        </w:rPr>
      </w:pPr>
      <w:r w:rsidRPr="00CD2074">
        <w:rPr>
          <w:rFonts w:ascii="Times New Roman" w:hAnsi="Times New Roman"/>
          <w:color w:val="000000"/>
          <w:sz w:val="28"/>
          <w:szCs w:val="28"/>
        </w:rPr>
        <w:t xml:space="preserve">Основание для выдачи справки </w:t>
      </w:r>
      <w:r>
        <w:rPr>
          <w:rFonts w:ascii="Times New Roman" w:hAnsi="Times New Roman"/>
          <w:color w:val="000000"/>
          <w:sz w:val="28"/>
          <w:szCs w:val="18"/>
        </w:rPr>
        <w:t>_________________________________________________________________ </w:t>
      </w:r>
      <w:r>
        <w:rPr>
          <w:rFonts w:ascii="Times New Roman" w:hAnsi="Times New Roman"/>
          <w:color w:val="000000"/>
          <w:sz w:val="28"/>
          <w:szCs w:val="18"/>
        </w:rPr>
        <w:br/>
        <w:t>                                                   (номер и дата приказа)</w:t>
      </w:r>
    </w:p>
    <w:p w14:paraId="7EB105E4" w14:textId="77777777" w:rsidR="00123217" w:rsidRDefault="00123217" w:rsidP="00123217">
      <w:pPr>
        <w:spacing w:before="100" w:beforeAutospacing="1" w:after="100" w:afterAutospacing="1" w:line="240" w:lineRule="auto"/>
        <w:rPr>
          <w:rFonts w:ascii="Times New Roman" w:hAnsi="Times New Roman"/>
          <w:color w:val="000000"/>
          <w:sz w:val="28"/>
          <w:szCs w:val="18"/>
        </w:rPr>
      </w:pPr>
      <w:r>
        <w:rPr>
          <w:rFonts w:ascii="Times New Roman" w:hAnsi="Times New Roman"/>
          <w:color w:val="000000"/>
          <w:sz w:val="28"/>
          <w:szCs w:val="18"/>
        </w:rPr>
        <w:t>Директор школы </w:t>
      </w:r>
      <w:r>
        <w:rPr>
          <w:rFonts w:ascii="Times New Roman" w:hAnsi="Times New Roman"/>
          <w:color w:val="000000"/>
          <w:sz w:val="28"/>
          <w:szCs w:val="18"/>
        </w:rPr>
        <w:br/>
        <w:t>Ф.И.О. __________________________________</w:t>
      </w:r>
      <w:r>
        <w:rPr>
          <w:rFonts w:ascii="Times New Roman" w:hAnsi="Times New Roman"/>
          <w:color w:val="000000"/>
          <w:sz w:val="28"/>
          <w:szCs w:val="18"/>
        </w:rPr>
        <w:br/>
        <w:t>                                      (подпись) </w:t>
      </w:r>
      <w:r>
        <w:rPr>
          <w:rFonts w:ascii="Times New Roman" w:hAnsi="Times New Roman"/>
          <w:color w:val="000000"/>
          <w:sz w:val="28"/>
          <w:szCs w:val="18"/>
        </w:rPr>
        <w:br/>
        <w:t>М.П.</w:t>
      </w:r>
    </w:p>
    <w:p w14:paraId="4620E4B0" w14:textId="08C9B16D" w:rsidR="00123217" w:rsidRDefault="00123217" w:rsidP="00F63126">
      <w:pPr>
        <w:spacing w:before="100" w:beforeAutospacing="1" w:after="100" w:afterAutospacing="1" w:line="240" w:lineRule="auto"/>
        <w:rPr>
          <w:rFonts w:ascii="Times New Roman" w:hAnsi="Times New Roman"/>
          <w:color w:val="000000"/>
          <w:sz w:val="28"/>
          <w:szCs w:val="18"/>
        </w:rPr>
      </w:pPr>
      <w:r>
        <w:rPr>
          <w:rFonts w:ascii="Times New Roman" w:hAnsi="Times New Roman"/>
          <w:color w:val="000000"/>
          <w:sz w:val="28"/>
          <w:szCs w:val="18"/>
        </w:rPr>
        <w:t>Регистрационный номер _____Дата выдачи "___" ____20__ г.</w:t>
      </w:r>
    </w:p>
    <w:sectPr w:rsidR="00123217" w:rsidSect="00A13674">
      <w:headerReference w:type="default" r:id="rId10"/>
      <w:footerReference w:type="default" r:id="rId11"/>
      <w:pgSz w:w="11906" w:h="16838"/>
      <w:pgMar w:top="709" w:right="707" w:bottom="1134" w:left="1276" w:header="14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FC90" w14:textId="77777777" w:rsidR="009B0A0C" w:rsidRDefault="009B0A0C">
      <w:pPr>
        <w:spacing w:after="0" w:line="240" w:lineRule="auto"/>
      </w:pPr>
      <w:r>
        <w:separator/>
      </w:r>
    </w:p>
  </w:endnote>
  <w:endnote w:type="continuationSeparator" w:id="0">
    <w:p w14:paraId="2B1109C1" w14:textId="77777777" w:rsidR="009B0A0C" w:rsidRDefault="009B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88005"/>
      <w:docPartObj>
        <w:docPartGallery w:val="Page Numbers (Bottom of Page)"/>
        <w:docPartUnique/>
      </w:docPartObj>
    </w:sdtPr>
    <w:sdtEndPr/>
    <w:sdtContent>
      <w:p w14:paraId="40C8869A" w14:textId="2EED7DE2" w:rsidR="002F68EB" w:rsidRDefault="002F68EB">
        <w:pPr>
          <w:pStyle w:val="aff0"/>
          <w:jc w:val="center"/>
        </w:pPr>
        <w:r>
          <w:fldChar w:fldCharType="begin"/>
        </w:r>
        <w:r>
          <w:instrText>PAGE   \* MERGEFORMAT</w:instrText>
        </w:r>
        <w:r>
          <w:fldChar w:fldCharType="separate"/>
        </w:r>
        <w:r w:rsidR="00636AB4">
          <w:rPr>
            <w:noProof/>
          </w:rPr>
          <w:t>21</w:t>
        </w:r>
        <w:r>
          <w:fldChar w:fldCharType="end"/>
        </w:r>
      </w:p>
    </w:sdtContent>
  </w:sdt>
  <w:p w14:paraId="6D9404C9" w14:textId="77777777" w:rsidR="002F68EB" w:rsidRDefault="002F68EB">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80284"/>
      <w:docPartObj>
        <w:docPartGallery w:val="Page Numbers (Bottom of Page)"/>
        <w:docPartUnique/>
      </w:docPartObj>
    </w:sdtPr>
    <w:sdtEndPr/>
    <w:sdtContent>
      <w:p w14:paraId="7EAF2BF6" w14:textId="3FDA7B71" w:rsidR="002F68EB" w:rsidRDefault="002F68EB">
        <w:pPr>
          <w:pStyle w:val="aff0"/>
          <w:jc w:val="center"/>
        </w:pPr>
        <w:r>
          <w:fldChar w:fldCharType="begin"/>
        </w:r>
        <w:r>
          <w:instrText>PAGE   \* MERGEFORMAT</w:instrText>
        </w:r>
        <w:r>
          <w:fldChar w:fldCharType="separate"/>
        </w:r>
        <w:r w:rsidR="00636AB4">
          <w:rPr>
            <w:noProof/>
          </w:rPr>
          <w:t>49</w:t>
        </w:r>
        <w:r>
          <w:fldChar w:fldCharType="end"/>
        </w:r>
      </w:p>
    </w:sdtContent>
  </w:sdt>
  <w:p w14:paraId="15E06A1D" w14:textId="77777777" w:rsidR="002F68EB" w:rsidRDefault="002F68E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F976" w14:textId="77777777" w:rsidR="009B0A0C" w:rsidRDefault="009B0A0C">
      <w:pPr>
        <w:spacing w:after="0" w:line="240" w:lineRule="auto"/>
      </w:pPr>
      <w:r>
        <w:separator/>
      </w:r>
    </w:p>
  </w:footnote>
  <w:footnote w:type="continuationSeparator" w:id="0">
    <w:p w14:paraId="7CC994E1" w14:textId="77777777" w:rsidR="009B0A0C" w:rsidRDefault="009B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720031"/>
      <w:docPartObj>
        <w:docPartGallery w:val="Page Numbers (Top of Page)"/>
        <w:docPartUnique/>
      </w:docPartObj>
    </w:sdtPr>
    <w:sdtEndPr>
      <w:rPr>
        <w:noProof/>
        <w:sz w:val="20"/>
      </w:rPr>
    </w:sdtEndPr>
    <w:sdtContent>
      <w:p w14:paraId="460A2C7C" w14:textId="77777777" w:rsidR="00DB2C69" w:rsidRPr="00483CA7" w:rsidRDefault="00DB2C69">
        <w:pPr>
          <w:pStyle w:val="afe"/>
          <w:jc w:val="center"/>
          <w:rPr>
            <w:sz w:val="20"/>
          </w:rPr>
        </w:pPr>
        <w:r w:rsidRPr="00483CA7">
          <w:rPr>
            <w:sz w:val="20"/>
          </w:rPr>
          <w:fldChar w:fldCharType="begin"/>
        </w:r>
        <w:r w:rsidRPr="00483CA7">
          <w:rPr>
            <w:sz w:val="20"/>
          </w:rPr>
          <w:instrText xml:space="preserve"> PAGE   \* MERGEFORMAT </w:instrText>
        </w:r>
        <w:r w:rsidRPr="00483CA7">
          <w:rPr>
            <w:sz w:val="20"/>
          </w:rPr>
          <w:fldChar w:fldCharType="separate"/>
        </w:r>
        <w:r>
          <w:rPr>
            <w:noProof/>
            <w:sz w:val="20"/>
          </w:rPr>
          <w:t>11</w:t>
        </w:r>
        <w:r w:rsidRPr="00483CA7">
          <w:rPr>
            <w:noProof/>
            <w:sz w:val="20"/>
          </w:rPr>
          <w:fldChar w:fldCharType="end"/>
        </w:r>
      </w:p>
    </w:sdtContent>
  </w:sdt>
  <w:p w14:paraId="0F597441" w14:textId="77777777" w:rsidR="00DB2C69" w:rsidRDefault="00DB2C69">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7977" w14:textId="77777777" w:rsidR="002F68EB" w:rsidRDefault="002F68E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DA1"/>
    <w:multiLevelType w:val="multilevel"/>
    <w:tmpl w:val="EC2853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05A97"/>
    <w:multiLevelType w:val="hybridMultilevel"/>
    <w:tmpl w:val="329AA40A"/>
    <w:lvl w:ilvl="0" w:tplc="040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6690E25"/>
    <w:multiLevelType w:val="multilevel"/>
    <w:tmpl w:val="AEE64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B7DD4"/>
    <w:multiLevelType w:val="multilevel"/>
    <w:tmpl w:val="DF7E6DD0"/>
    <w:lvl w:ilvl="0">
      <w:start w:val="1"/>
      <w:numFmt w:val="decimal"/>
      <w:lvlText w:val="%1."/>
      <w:lvlJc w:val="left"/>
      <w:pPr>
        <w:ind w:left="928"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327C55"/>
    <w:multiLevelType w:val="hybridMultilevel"/>
    <w:tmpl w:val="5A4A39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2C6ECD"/>
    <w:multiLevelType w:val="multilevel"/>
    <w:tmpl w:val="20887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A20527"/>
    <w:multiLevelType w:val="multilevel"/>
    <w:tmpl w:val="CFF0B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62351"/>
    <w:multiLevelType w:val="hybridMultilevel"/>
    <w:tmpl w:val="47E6D796"/>
    <w:lvl w:ilvl="0" w:tplc="4A540A20">
      <w:start w:val="1"/>
      <w:numFmt w:val="decimal"/>
      <w:lvlText w:val="%1."/>
      <w:lvlJc w:val="left"/>
      <w:pPr>
        <w:ind w:left="1211"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BC449D"/>
    <w:multiLevelType w:val="multilevel"/>
    <w:tmpl w:val="E57440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A71B11"/>
    <w:multiLevelType w:val="hybridMultilevel"/>
    <w:tmpl w:val="34F8718E"/>
    <w:lvl w:ilvl="0" w:tplc="04090011">
      <w:start w:val="1"/>
      <w:numFmt w:val="decimal"/>
      <w:lvlText w:val="%1)"/>
      <w:lvlJc w:val="left"/>
      <w:pPr>
        <w:ind w:left="234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C213A9"/>
    <w:multiLevelType w:val="hybridMultilevel"/>
    <w:tmpl w:val="9E2EC0AA"/>
    <w:lvl w:ilvl="0" w:tplc="4A540A20">
      <w:start w:val="1"/>
      <w:numFmt w:val="decimal"/>
      <w:lvlText w:val="%1."/>
      <w:lvlJc w:val="left"/>
      <w:pPr>
        <w:ind w:left="1211"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9B24EA"/>
    <w:multiLevelType w:val="hybridMultilevel"/>
    <w:tmpl w:val="9F3EA8B2"/>
    <w:lvl w:ilvl="0" w:tplc="399A524C">
      <w:start w:val="6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136826"/>
    <w:multiLevelType w:val="multilevel"/>
    <w:tmpl w:val="7290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455F94"/>
    <w:multiLevelType w:val="hybridMultilevel"/>
    <w:tmpl w:val="47E6D796"/>
    <w:lvl w:ilvl="0" w:tplc="4A540A20">
      <w:start w:val="1"/>
      <w:numFmt w:val="decimal"/>
      <w:lvlText w:val="%1."/>
      <w:lvlJc w:val="left"/>
      <w:pPr>
        <w:ind w:left="1211"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1431B3B"/>
    <w:multiLevelType w:val="hybridMultilevel"/>
    <w:tmpl w:val="9E2EC0AA"/>
    <w:lvl w:ilvl="0" w:tplc="4A540A20">
      <w:start w:val="1"/>
      <w:numFmt w:val="decimal"/>
      <w:lvlText w:val="%1."/>
      <w:lvlJc w:val="left"/>
      <w:pPr>
        <w:ind w:left="1211"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5775549"/>
    <w:multiLevelType w:val="hybridMultilevel"/>
    <w:tmpl w:val="6FF46A9A"/>
    <w:lvl w:ilvl="0" w:tplc="4A540A20">
      <w:start w:val="1"/>
      <w:numFmt w:val="decimal"/>
      <w:lvlText w:val="%1."/>
      <w:lvlJc w:val="left"/>
      <w:pPr>
        <w:ind w:left="1211"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644E94"/>
    <w:multiLevelType w:val="hybridMultilevel"/>
    <w:tmpl w:val="9E2EC0AA"/>
    <w:lvl w:ilvl="0" w:tplc="4A540A20">
      <w:start w:val="1"/>
      <w:numFmt w:val="decimal"/>
      <w:lvlText w:val="%1."/>
      <w:lvlJc w:val="left"/>
      <w:pPr>
        <w:ind w:left="5180"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A965F53"/>
    <w:multiLevelType w:val="hybridMultilevel"/>
    <w:tmpl w:val="93D001C0"/>
    <w:lvl w:ilvl="0" w:tplc="ACCA4182">
      <w:start w:val="116"/>
      <w:numFmt w:val="decimal"/>
      <w:lvlText w:val="%1."/>
      <w:lvlJc w:val="left"/>
      <w:pPr>
        <w:ind w:left="853" w:hanging="493"/>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5F055B"/>
    <w:multiLevelType w:val="multilevel"/>
    <w:tmpl w:val="4D181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CE3A0C"/>
    <w:multiLevelType w:val="hybridMultilevel"/>
    <w:tmpl w:val="7054AF48"/>
    <w:lvl w:ilvl="0" w:tplc="4BE2836C">
      <w:start w:val="5"/>
      <w:numFmt w:val="decimal"/>
      <w:lvlText w:val="%1."/>
      <w:lvlJc w:val="left"/>
      <w:pPr>
        <w:ind w:left="928" w:hanging="360"/>
      </w:pPr>
      <w:rPr>
        <w:rFonts w:eastAsia="Cambria"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E543935"/>
    <w:multiLevelType w:val="multilevel"/>
    <w:tmpl w:val="ED2649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4D73C3"/>
    <w:multiLevelType w:val="hybridMultilevel"/>
    <w:tmpl w:val="C25E24BC"/>
    <w:lvl w:ilvl="0" w:tplc="7C985768">
      <w:start w:val="118"/>
      <w:numFmt w:val="decimal"/>
      <w:lvlText w:val="%1."/>
      <w:lvlJc w:val="left"/>
      <w:pPr>
        <w:ind w:left="860" w:hanging="5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CD69E0"/>
    <w:multiLevelType w:val="multilevel"/>
    <w:tmpl w:val="19400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A37470"/>
    <w:multiLevelType w:val="hybridMultilevel"/>
    <w:tmpl w:val="99DE5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5335744"/>
    <w:multiLevelType w:val="hybridMultilevel"/>
    <w:tmpl w:val="47E6D796"/>
    <w:lvl w:ilvl="0" w:tplc="4A540A20">
      <w:start w:val="1"/>
      <w:numFmt w:val="decimal"/>
      <w:lvlText w:val="%1."/>
      <w:lvlJc w:val="left"/>
      <w:pPr>
        <w:ind w:left="1211"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5695717"/>
    <w:multiLevelType w:val="multilevel"/>
    <w:tmpl w:val="8BE68D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CFD1BB1"/>
    <w:multiLevelType w:val="hybridMultilevel"/>
    <w:tmpl w:val="F9FE0890"/>
    <w:lvl w:ilvl="0" w:tplc="4BE2836C">
      <w:start w:val="5"/>
      <w:numFmt w:val="decimal"/>
      <w:lvlText w:val="%1."/>
      <w:lvlJc w:val="left"/>
      <w:pPr>
        <w:ind w:left="928" w:hanging="360"/>
      </w:pPr>
      <w:rPr>
        <w:rFonts w:eastAsia="Cambria" w:hint="default"/>
      </w:rPr>
    </w:lvl>
    <w:lvl w:ilvl="1" w:tplc="04090011">
      <w:start w:val="1"/>
      <w:numFmt w:val="decimal"/>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E5E153B"/>
    <w:multiLevelType w:val="multilevel"/>
    <w:tmpl w:val="3EBAC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1F4C15"/>
    <w:multiLevelType w:val="multilevel"/>
    <w:tmpl w:val="F850B8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06C58C7"/>
    <w:multiLevelType w:val="hybridMultilevel"/>
    <w:tmpl w:val="2786C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10D072E"/>
    <w:multiLevelType w:val="multilevel"/>
    <w:tmpl w:val="533A4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5D0C69"/>
    <w:multiLevelType w:val="multilevel"/>
    <w:tmpl w:val="A0322A94"/>
    <w:lvl w:ilvl="0">
      <w:start w:val="1"/>
      <w:numFmt w:val="decimal"/>
      <w:lvlText w:val="%1."/>
      <w:lvlJc w:val="right"/>
      <w:pPr>
        <w:ind w:left="566" w:hanging="360"/>
      </w:pPr>
    </w:lvl>
    <w:lvl w:ilvl="1">
      <w:start w:val="1"/>
      <w:numFmt w:val="decimal"/>
      <w:lvlText w:val="%1.%2."/>
      <w:lvlJc w:val="right"/>
      <w:pPr>
        <w:ind w:left="1287" w:hanging="360"/>
      </w:pPr>
    </w:lvl>
    <w:lvl w:ilvl="2">
      <w:start w:val="1"/>
      <w:numFmt w:val="decimal"/>
      <w:lvlText w:val="%1.%2.%3."/>
      <w:lvlJc w:val="right"/>
      <w:pPr>
        <w:ind w:left="2007" w:hanging="180"/>
      </w:pPr>
    </w:lvl>
    <w:lvl w:ilvl="3">
      <w:start w:val="1"/>
      <w:numFmt w:val="decimal"/>
      <w:lvlText w:val="%1.%2.%3.%4."/>
      <w:lvlJc w:val="right"/>
      <w:pPr>
        <w:ind w:left="2727" w:hanging="360"/>
      </w:pPr>
    </w:lvl>
    <w:lvl w:ilvl="4">
      <w:start w:val="1"/>
      <w:numFmt w:val="decimal"/>
      <w:lvlText w:val="%1.%2.%3.%4.%5."/>
      <w:lvlJc w:val="right"/>
      <w:pPr>
        <w:ind w:left="3447" w:hanging="360"/>
      </w:pPr>
    </w:lvl>
    <w:lvl w:ilvl="5">
      <w:start w:val="1"/>
      <w:numFmt w:val="decimal"/>
      <w:lvlText w:val="%1.%2.%3.%4.%5.%6."/>
      <w:lvlJc w:val="right"/>
      <w:pPr>
        <w:ind w:left="4167" w:hanging="180"/>
      </w:pPr>
    </w:lvl>
    <w:lvl w:ilvl="6">
      <w:start w:val="1"/>
      <w:numFmt w:val="decimal"/>
      <w:lvlText w:val="%1.%2.%3.%4.%5.%6.%7."/>
      <w:lvlJc w:val="right"/>
      <w:pPr>
        <w:ind w:left="4887" w:hanging="360"/>
      </w:pPr>
    </w:lvl>
    <w:lvl w:ilvl="7">
      <w:start w:val="1"/>
      <w:numFmt w:val="decimal"/>
      <w:lvlText w:val="%1.%2.%3.%4.%5.%6.%7.%8."/>
      <w:lvlJc w:val="right"/>
      <w:pPr>
        <w:ind w:left="5607" w:hanging="360"/>
      </w:pPr>
    </w:lvl>
    <w:lvl w:ilvl="8">
      <w:start w:val="1"/>
      <w:numFmt w:val="decimal"/>
      <w:lvlText w:val="%1.%2.%3.%4.%5.%6.%7.%8.%9."/>
      <w:lvlJc w:val="right"/>
      <w:pPr>
        <w:ind w:left="6327" w:hanging="180"/>
      </w:pPr>
    </w:lvl>
  </w:abstractNum>
  <w:abstractNum w:abstractNumId="32" w15:restartNumberingAfterBreak="0">
    <w:nsid w:val="6BF314BD"/>
    <w:multiLevelType w:val="multilevel"/>
    <w:tmpl w:val="9BBAAE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6C2059A5"/>
    <w:multiLevelType w:val="multilevel"/>
    <w:tmpl w:val="CC7E8F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6E9E70D7"/>
    <w:multiLevelType w:val="hybridMultilevel"/>
    <w:tmpl w:val="6FF46A9A"/>
    <w:lvl w:ilvl="0" w:tplc="4A540A20">
      <w:start w:val="1"/>
      <w:numFmt w:val="decimal"/>
      <w:lvlText w:val="%1."/>
      <w:lvlJc w:val="left"/>
      <w:pPr>
        <w:ind w:left="1211"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FA30466"/>
    <w:multiLevelType w:val="multilevel"/>
    <w:tmpl w:val="BD842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D4537C"/>
    <w:multiLevelType w:val="hybridMultilevel"/>
    <w:tmpl w:val="47E6D796"/>
    <w:lvl w:ilvl="0" w:tplc="4A540A20">
      <w:start w:val="1"/>
      <w:numFmt w:val="decimal"/>
      <w:lvlText w:val="%1."/>
      <w:lvlJc w:val="left"/>
      <w:pPr>
        <w:ind w:left="1211"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D631D1D"/>
    <w:multiLevelType w:val="hybridMultilevel"/>
    <w:tmpl w:val="ED928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22"/>
  </w:num>
  <w:num w:numId="4">
    <w:abstractNumId w:val="27"/>
  </w:num>
  <w:num w:numId="5">
    <w:abstractNumId w:val="18"/>
  </w:num>
  <w:num w:numId="6">
    <w:abstractNumId w:val="5"/>
  </w:num>
  <w:num w:numId="7">
    <w:abstractNumId w:val="3"/>
  </w:num>
  <w:num w:numId="8">
    <w:abstractNumId w:val="35"/>
  </w:num>
  <w:num w:numId="9">
    <w:abstractNumId w:val="12"/>
  </w:num>
  <w:num w:numId="10">
    <w:abstractNumId w:val="6"/>
  </w:num>
  <w:num w:numId="11">
    <w:abstractNumId w:val="2"/>
  </w:num>
  <w:num w:numId="12">
    <w:abstractNumId w:val="0"/>
  </w:num>
  <w:num w:numId="13">
    <w:abstractNumId w:val="8"/>
  </w:num>
  <w:num w:numId="14">
    <w:abstractNumId w:val="20"/>
  </w:num>
  <w:num w:numId="15">
    <w:abstractNumId w:val="16"/>
  </w:num>
  <w:num w:numId="16">
    <w:abstractNumId w:val="9"/>
  </w:num>
  <w:num w:numId="17">
    <w:abstractNumId w:val="19"/>
  </w:num>
  <w:num w:numId="18">
    <w:abstractNumId w:val="26"/>
  </w:num>
  <w:num w:numId="19">
    <w:abstractNumId w:val="16"/>
  </w:num>
  <w:num w:numId="20">
    <w:abstractNumId w:val="1"/>
  </w:num>
  <w:num w:numId="21">
    <w:abstractNumId w:val="33"/>
  </w:num>
  <w:num w:numId="22">
    <w:abstractNumId w:val="28"/>
  </w:num>
  <w:num w:numId="23">
    <w:abstractNumId w:val="25"/>
  </w:num>
  <w:num w:numId="24">
    <w:abstractNumId w:val="32"/>
  </w:num>
  <w:num w:numId="25">
    <w:abstractNumId w:val="13"/>
  </w:num>
  <w:num w:numId="26">
    <w:abstractNumId w:val="36"/>
  </w:num>
  <w:num w:numId="27">
    <w:abstractNumId w:val="24"/>
  </w:num>
  <w:num w:numId="28">
    <w:abstractNumId w:val="7"/>
  </w:num>
  <w:num w:numId="29">
    <w:abstractNumId w:val="17"/>
  </w:num>
  <w:num w:numId="30">
    <w:abstractNumId w:val="21"/>
  </w:num>
  <w:num w:numId="31">
    <w:abstractNumId w:val="23"/>
  </w:num>
  <w:num w:numId="32">
    <w:abstractNumId w:val="4"/>
  </w:num>
  <w:num w:numId="33">
    <w:abstractNumId w:val="29"/>
  </w:num>
  <w:num w:numId="34">
    <w:abstractNumId w:val="15"/>
  </w:num>
  <w:num w:numId="35">
    <w:abstractNumId w:val="34"/>
  </w:num>
  <w:num w:numId="36">
    <w:abstractNumId w:val="14"/>
  </w:num>
  <w:num w:numId="37">
    <w:abstractNumId w:val="10"/>
  </w:num>
  <w:num w:numId="38">
    <w:abstractNumId w:val="37"/>
  </w:num>
  <w:num w:numId="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6A"/>
    <w:rsid w:val="000003FB"/>
    <w:rsid w:val="00003315"/>
    <w:rsid w:val="0000556B"/>
    <w:rsid w:val="00005C61"/>
    <w:rsid w:val="00007C16"/>
    <w:rsid w:val="00010251"/>
    <w:rsid w:val="000109D3"/>
    <w:rsid w:val="00010C44"/>
    <w:rsid w:val="00010E39"/>
    <w:rsid w:val="000145B4"/>
    <w:rsid w:val="00020378"/>
    <w:rsid w:val="00023985"/>
    <w:rsid w:val="00024021"/>
    <w:rsid w:val="00025047"/>
    <w:rsid w:val="00027D4E"/>
    <w:rsid w:val="00031A71"/>
    <w:rsid w:val="00031D2F"/>
    <w:rsid w:val="00034614"/>
    <w:rsid w:val="00035422"/>
    <w:rsid w:val="0003693B"/>
    <w:rsid w:val="00037368"/>
    <w:rsid w:val="0004029C"/>
    <w:rsid w:val="00042D53"/>
    <w:rsid w:val="0004758B"/>
    <w:rsid w:val="000478E7"/>
    <w:rsid w:val="000539F8"/>
    <w:rsid w:val="00066A9D"/>
    <w:rsid w:val="000705E0"/>
    <w:rsid w:val="00072452"/>
    <w:rsid w:val="00072D0F"/>
    <w:rsid w:val="00073A8F"/>
    <w:rsid w:val="0007680F"/>
    <w:rsid w:val="0008200A"/>
    <w:rsid w:val="00083053"/>
    <w:rsid w:val="000852BB"/>
    <w:rsid w:val="00091BB9"/>
    <w:rsid w:val="00093319"/>
    <w:rsid w:val="0009443A"/>
    <w:rsid w:val="000A1963"/>
    <w:rsid w:val="000A48B7"/>
    <w:rsid w:val="000B2371"/>
    <w:rsid w:val="000B2D68"/>
    <w:rsid w:val="000B2F19"/>
    <w:rsid w:val="000B4DA5"/>
    <w:rsid w:val="000D0C87"/>
    <w:rsid w:val="000D4A3D"/>
    <w:rsid w:val="000D5CF2"/>
    <w:rsid w:val="000E2985"/>
    <w:rsid w:val="000E72D3"/>
    <w:rsid w:val="000F15ED"/>
    <w:rsid w:val="000F283C"/>
    <w:rsid w:val="000F3E17"/>
    <w:rsid w:val="000F4AAD"/>
    <w:rsid w:val="000F5EFD"/>
    <w:rsid w:val="001018A5"/>
    <w:rsid w:val="00104E04"/>
    <w:rsid w:val="00106BA0"/>
    <w:rsid w:val="001074E5"/>
    <w:rsid w:val="00110546"/>
    <w:rsid w:val="001105E8"/>
    <w:rsid w:val="0011159A"/>
    <w:rsid w:val="0011169B"/>
    <w:rsid w:val="00112E76"/>
    <w:rsid w:val="00120D2F"/>
    <w:rsid w:val="00121731"/>
    <w:rsid w:val="00123217"/>
    <w:rsid w:val="0012599B"/>
    <w:rsid w:val="00126F6A"/>
    <w:rsid w:val="001317C5"/>
    <w:rsid w:val="001331D4"/>
    <w:rsid w:val="00135D45"/>
    <w:rsid w:val="00142A9C"/>
    <w:rsid w:val="00142E67"/>
    <w:rsid w:val="0014375B"/>
    <w:rsid w:val="00150318"/>
    <w:rsid w:val="00150E72"/>
    <w:rsid w:val="001524AC"/>
    <w:rsid w:val="00154E5D"/>
    <w:rsid w:val="00156E23"/>
    <w:rsid w:val="0016484A"/>
    <w:rsid w:val="00165045"/>
    <w:rsid w:val="00166D37"/>
    <w:rsid w:val="00167BC4"/>
    <w:rsid w:val="00170C6C"/>
    <w:rsid w:val="00172DF5"/>
    <w:rsid w:val="00172FF6"/>
    <w:rsid w:val="0017570C"/>
    <w:rsid w:val="0017716B"/>
    <w:rsid w:val="00177927"/>
    <w:rsid w:val="001839DF"/>
    <w:rsid w:val="00183F17"/>
    <w:rsid w:val="00184C9A"/>
    <w:rsid w:val="00185502"/>
    <w:rsid w:val="00185561"/>
    <w:rsid w:val="001877DE"/>
    <w:rsid w:val="00193249"/>
    <w:rsid w:val="001A0464"/>
    <w:rsid w:val="001A0A42"/>
    <w:rsid w:val="001A175A"/>
    <w:rsid w:val="001A1B46"/>
    <w:rsid w:val="001A2895"/>
    <w:rsid w:val="001A4630"/>
    <w:rsid w:val="001A492B"/>
    <w:rsid w:val="001B0726"/>
    <w:rsid w:val="001B1410"/>
    <w:rsid w:val="001B1F4F"/>
    <w:rsid w:val="001B4484"/>
    <w:rsid w:val="001B6862"/>
    <w:rsid w:val="001B68FE"/>
    <w:rsid w:val="001B6FC1"/>
    <w:rsid w:val="001C0898"/>
    <w:rsid w:val="001C413E"/>
    <w:rsid w:val="001D0086"/>
    <w:rsid w:val="001D215A"/>
    <w:rsid w:val="001D764B"/>
    <w:rsid w:val="001E02DC"/>
    <w:rsid w:val="001E1F7A"/>
    <w:rsid w:val="001E3984"/>
    <w:rsid w:val="001E3F83"/>
    <w:rsid w:val="001E4F8C"/>
    <w:rsid w:val="001E661C"/>
    <w:rsid w:val="001E6C4E"/>
    <w:rsid w:val="001F4D4E"/>
    <w:rsid w:val="00200493"/>
    <w:rsid w:val="002036EF"/>
    <w:rsid w:val="0020440F"/>
    <w:rsid w:val="00204D10"/>
    <w:rsid w:val="00214782"/>
    <w:rsid w:val="002151A0"/>
    <w:rsid w:val="00216F40"/>
    <w:rsid w:val="002204E8"/>
    <w:rsid w:val="002243F1"/>
    <w:rsid w:val="002267FD"/>
    <w:rsid w:val="00233EB7"/>
    <w:rsid w:val="0024139C"/>
    <w:rsid w:val="002432FC"/>
    <w:rsid w:val="00244C13"/>
    <w:rsid w:val="002459D1"/>
    <w:rsid w:val="0024758C"/>
    <w:rsid w:val="00250F8D"/>
    <w:rsid w:val="002514D9"/>
    <w:rsid w:val="00251699"/>
    <w:rsid w:val="00251F8E"/>
    <w:rsid w:val="00252049"/>
    <w:rsid w:val="00257784"/>
    <w:rsid w:val="00263903"/>
    <w:rsid w:val="002703D9"/>
    <w:rsid w:val="00270EAF"/>
    <w:rsid w:val="00270FC2"/>
    <w:rsid w:val="00273B53"/>
    <w:rsid w:val="00281505"/>
    <w:rsid w:val="00283149"/>
    <w:rsid w:val="00286125"/>
    <w:rsid w:val="00293F18"/>
    <w:rsid w:val="00297895"/>
    <w:rsid w:val="002A0176"/>
    <w:rsid w:val="002A1815"/>
    <w:rsid w:val="002A71AD"/>
    <w:rsid w:val="002B0F3E"/>
    <w:rsid w:val="002B1B4C"/>
    <w:rsid w:val="002B44EA"/>
    <w:rsid w:val="002B6332"/>
    <w:rsid w:val="002B6B57"/>
    <w:rsid w:val="002C08CE"/>
    <w:rsid w:val="002C31AC"/>
    <w:rsid w:val="002C6224"/>
    <w:rsid w:val="002D1187"/>
    <w:rsid w:val="002D2592"/>
    <w:rsid w:val="002D4296"/>
    <w:rsid w:val="002D5BC3"/>
    <w:rsid w:val="002D6268"/>
    <w:rsid w:val="002E0605"/>
    <w:rsid w:val="002E0B37"/>
    <w:rsid w:val="002E2102"/>
    <w:rsid w:val="002F34D7"/>
    <w:rsid w:val="002F36F4"/>
    <w:rsid w:val="002F381A"/>
    <w:rsid w:val="002F5D73"/>
    <w:rsid w:val="002F68EB"/>
    <w:rsid w:val="002F7CDE"/>
    <w:rsid w:val="003015F2"/>
    <w:rsid w:val="00302A04"/>
    <w:rsid w:val="00310A06"/>
    <w:rsid w:val="00310F5C"/>
    <w:rsid w:val="00315800"/>
    <w:rsid w:val="003169B8"/>
    <w:rsid w:val="003230EE"/>
    <w:rsid w:val="00330F4C"/>
    <w:rsid w:val="00332F15"/>
    <w:rsid w:val="00335AA9"/>
    <w:rsid w:val="00336637"/>
    <w:rsid w:val="00337A4D"/>
    <w:rsid w:val="0034405E"/>
    <w:rsid w:val="003520F9"/>
    <w:rsid w:val="003552EF"/>
    <w:rsid w:val="00355C64"/>
    <w:rsid w:val="00360F29"/>
    <w:rsid w:val="003620C4"/>
    <w:rsid w:val="00362543"/>
    <w:rsid w:val="00362C14"/>
    <w:rsid w:val="00362E5D"/>
    <w:rsid w:val="00367B2B"/>
    <w:rsid w:val="00370AEA"/>
    <w:rsid w:val="003714F6"/>
    <w:rsid w:val="00371C22"/>
    <w:rsid w:val="0037245C"/>
    <w:rsid w:val="003751CB"/>
    <w:rsid w:val="00375524"/>
    <w:rsid w:val="00382FDF"/>
    <w:rsid w:val="0038457F"/>
    <w:rsid w:val="00386D6E"/>
    <w:rsid w:val="00387311"/>
    <w:rsid w:val="00387E17"/>
    <w:rsid w:val="00395C06"/>
    <w:rsid w:val="00397493"/>
    <w:rsid w:val="00397DCD"/>
    <w:rsid w:val="003A0702"/>
    <w:rsid w:val="003A120D"/>
    <w:rsid w:val="003A1222"/>
    <w:rsid w:val="003A147C"/>
    <w:rsid w:val="003A1A63"/>
    <w:rsid w:val="003A27A0"/>
    <w:rsid w:val="003A2A50"/>
    <w:rsid w:val="003A35D5"/>
    <w:rsid w:val="003A378A"/>
    <w:rsid w:val="003A4E80"/>
    <w:rsid w:val="003A64FD"/>
    <w:rsid w:val="003B1A61"/>
    <w:rsid w:val="003B3657"/>
    <w:rsid w:val="003B7587"/>
    <w:rsid w:val="003C08FE"/>
    <w:rsid w:val="003C1083"/>
    <w:rsid w:val="003C32EC"/>
    <w:rsid w:val="003C74B5"/>
    <w:rsid w:val="003C78C7"/>
    <w:rsid w:val="003C7EA4"/>
    <w:rsid w:val="003D15B6"/>
    <w:rsid w:val="003D1F42"/>
    <w:rsid w:val="003E0BF3"/>
    <w:rsid w:val="003E2255"/>
    <w:rsid w:val="003E3577"/>
    <w:rsid w:val="003F2546"/>
    <w:rsid w:val="003F2C89"/>
    <w:rsid w:val="003F3451"/>
    <w:rsid w:val="003F42EA"/>
    <w:rsid w:val="003F469B"/>
    <w:rsid w:val="00400EAA"/>
    <w:rsid w:val="00402AA1"/>
    <w:rsid w:val="004053E8"/>
    <w:rsid w:val="00411A4D"/>
    <w:rsid w:val="00413712"/>
    <w:rsid w:val="00416712"/>
    <w:rsid w:val="00421A79"/>
    <w:rsid w:val="00421E6C"/>
    <w:rsid w:val="004231AE"/>
    <w:rsid w:val="004238D5"/>
    <w:rsid w:val="00424DE1"/>
    <w:rsid w:val="00431E03"/>
    <w:rsid w:val="00431F50"/>
    <w:rsid w:val="00432379"/>
    <w:rsid w:val="004335C0"/>
    <w:rsid w:val="00433ECB"/>
    <w:rsid w:val="00441268"/>
    <w:rsid w:val="00442430"/>
    <w:rsid w:val="0044484D"/>
    <w:rsid w:val="00445913"/>
    <w:rsid w:val="00451D03"/>
    <w:rsid w:val="00464AE4"/>
    <w:rsid w:val="00466237"/>
    <w:rsid w:val="004677E8"/>
    <w:rsid w:val="00470154"/>
    <w:rsid w:val="0047085F"/>
    <w:rsid w:val="00470A41"/>
    <w:rsid w:val="00471A00"/>
    <w:rsid w:val="00477193"/>
    <w:rsid w:val="00477998"/>
    <w:rsid w:val="00486672"/>
    <w:rsid w:val="00490148"/>
    <w:rsid w:val="00490BB4"/>
    <w:rsid w:val="00491545"/>
    <w:rsid w:val="00493521"/>
    <w:rsid w:val="004A1A5F"/>
    <w:rsid w:val="004A4AE8"/>
    <w:rsid w:val="004A645F"/>
    <w:rsid w:val="004A7103"/>
    <w:rsid w:val="004B020E"/>
    <w:rsid w:val="004B104B"/>
    <w:rsid w:val="004B2D48"/>
    <w:rsid w:val="004B3811"/>
    <w:rsid w:val="004B38C7"/>
    <w:rsid w:val="004B54E0"/>
    <w:rsid w:val="004B65D0"/>
    <w:rsid w:val="004B7741"/>
    <w:rsid w:val="004C1BA4"/>
    <w:rsid w:val="004C1DA7"/>
    <w:rsid w:val="004C293A"/>
    <w:rsid w:val="004C4075"/>
    <w:rsid w:val="004C6EE4"/>
    <w:rsid w:val="004C7B49"/>
    <w:rsid w:val="004D31B7"/>
    <w:rsid w:val="004E56F7"/>
    <w:rsid w:val="004F1B5D"/>
    <w:rsid w:val="004F74A1"/>
    <w:rsid w:val="00500153"/>
    <w:rsid w:val="0050061E"/>
    <w:rsid w:val="0050219F"/>
    <w:rsid w:val="00504AFD"/>
    <w:rsid w:val="00507190"/>
    <w:rsid w:val="00512221"/>
    <w:rsid w:val="00512683"/>
    <w:rsid w:val="00513559"/>
    <w:rsid w:val="005148A2"/>
    <w:rsid w:val="005157E0"/>
    <w:rsid w:val="00515F7F"/>
    <w:rsid w:val="00522197"/>
    <w:rsid w:val="00522A2D"/>
    <w:rsid w:val="005250C4"/>
    <w:rsid w:val="005268CC"/>
    <w:rsid w:val="00532A4D"/>
    <w:rsid w:val="00532CE0"/>
    <w:rsid w:val="005339CC"/>
    <w:rsid w:val="00533CB6"/>
    <w:rsid w:val="00533D14"/>
    <w:rsid w:val="00537CD6"/>
    <w:rsid w:val="0054112B"/>
    <w:rsid w:val="00541B46"/>
    <w:rsid w:val="00553280"/>
    <w:rsid w:val="0056179C"/>
    <w:rsid w:val="0056190A"/>
    <w:rsid w:val="00566105"/>
    <w:rsid w:val="00567BD0"/>
    <w:rsid w:val="0057083E"/>
    <w:rsid w:val="00571741"/>
    <w:rsid w:val="00571CA3"/>
    <w:rsid w:val="0057271F"/>
    <w:rsid w:val="005751E7"/>
    <w:rsid w:val="00576CF5"/>
    <w:rsid w:val="00577B41"/>
    <w:rsid w:val="00581175"/>
    <w:rsid w:val="00581526"/>
    <w:rsid w:val="00584A75"/>
    <w:rsid w:val="00591B9D"/>
    <w:rsid w:val="00595A1C"/>
    <w:rsid w:val="005A01AB"/>
    <w:rsid w:val="005A3585"/>
    <w:rsid w:val="005B359A"/>
    <w:rsid w:val="005B4FA1"/>
    <w:rsid w:val="005B7105"/>
    <w:rsid w:val="005C44B5"/>
    <w:rsid w:val="005C66CF"/>
    <w:rsid w:val="005D0145"/>
    <w:rsid w:val="005D2746"/>
    <w:rsid w:val="005D378E"/>
    <w:rsid w:val="005D5CFC"/>
    <w:rsid w:val="005E1B71"/>
    <w:rsid w:val="005E36D7"/>
    <w:rsid w:val="005E3B96"/>
    <w:rsid w:val="005F15E2"/>
    <w:rsid w:val="005F23A9"/>
    <w:rsid w:val="005F28F9"/>
    <w:rsid w:val="005F4C47"/>
    <w:rsid w:val="005F7F6E"/>
    <w:rsid w:val="006007C7"/>
    <w:rsid w:val="00602B30"/>
    <w:rsid w:val="00602B77"/>
    <w:rsid w:val="0060547D"/>
    <w:rsid w:val="00606E9E"/>
    <w:rsid w:val="00607C8D"/>
    <w:rsid w:val="00611259"/>
    <w:rsid w:val="00622461"/>
    <w:rsid w:val="00624542"/>
    <w:rsid w:val="00624C31"/>
    <w:rsid w:val="00624E21"/>
    <w:rsid w:val="0063537F"/>
    <w:rsid w:val="00635589"/>
    <w:rsid w:val="00636AB4"/>
    <w:rsid w:val="00637E6B"/>
    <w:rsid w:val="00641537"/>
    <w:rsid w:val="00644273"/>
    <w:rsid w:val="006479D3"/>
    <w:rsid w:val="00655623"/>
    <w:rsid w:val="006563AB"/>
    <w:rsid w:val="006569FC"/>
    <w:rsid w:val="00656F5D"/>
    <w:rsid w:val="00663062"/>
    <w:rsid w:val="00671581"/>
    <w:rsid w:val="00672C25"/>
    <w:rsid w:val="006775B9"/>
    <w:rsid w:val="006819E0"/>
    <w:rsid w:val="00682B33"/>
    <w:rsid w:val="00682EF6"/>
    <w:rsid w:val="0068584C"/>
    <w:rsid w:val="006864D5"/>
    <w:rsid w:val="00686C39"/>
    <w:rsid w:val="00692E9D"/>
    <w:rsid w:val="00694AD2"/>
    <w:rsid w:val="00696727"/>
    <w:rsid w:val="006972FA"/>
    <w:rsid w:val="00697FDA"/>
    <w:rsid w:val="006A2D2C"/>
    <w:rsid w:val="006A71C1"/>
    <w:rsid w:val="006A761D"/>
    <w:rsid w:val="006B1677"/>
    <w:rsid w:val="006B2687"/>
    <w:rsid w:val="006B2980"/>
    <w:rsid w:val="006B454F"/>
    <w:rsid w:val="006B66C2"/>
    <w:rsid w:val="006B6B42"/>
    <w:rsid w:val="006B6E0F"/>
    <w:rsid w:val="006C4AE0"/>
    <w:rsid w:val="006C7D9C"/>
    <w:rsid w:val="006D18F6"/>
    <w:rsid w:val="006D3D28"/>
    <w:rsid w:val="006D4D01"/>
    <w:rsid w:val="006E1AC6"/>
    <w:rsid w:val="006E1E1C"/>
    <w:rsid w:val="006E4090"/>
    <w:rsid w:val="006F4365"/>
    <w:rsid w:val="007001A8"/>
    <w:rsid w:val="00700506"/>
    <w:rsid w:val="00701FD6"/>
    <w:rsid w:val="007046E0"/>
    <w:rsid w:val="00704A40"/>
    <w:rsid w:val="00705DA6"/>
    <w:rsid w:val="007128A8"/>
    <w:rsid w:val="007138F3"/>
    <w:rsid w:val="00716184"/>
    <w:rsid w:val="00717E24"/>
    <w:rsid w:val="007215FB"/>
    <w:rsid w:val="00722521"/>
    <w:rsid w:val="00723904"/>
    <w:rsid w:val="007258D7"/>
    <w:rsid w:val="0072650B"/>
    <w:rsid w:val="007273BF"/>
    <w:rsid w:val="007338B2"/>
    <w:rsid w:val="00734325"/>
    <w:rsid w:val="00737CA8"/>
    <w:rsid w:val="007404E1"/>
    <w:rsid w:val="007444A8"/>
    <w:rsid w:val="007455BC"/>
    <w:rsid w:val="00746ED6"/>
    <w:rsid w:val="00750C56"/>
    <w:rsid w:val="00752926"/>
    <w:rsid w:val="00752B17"/>
    <w:rsid w:val="00752D2B"/>
    <w:rsid w:val="00755914"/>
    <w:rsid w:val="0075655D"/>
    <w:rsid w:val="007647A5"/>
    <w:rsid w:val="007666E5"/>
    <w:rsid w:val="00770A64"/>
    <w:rsid w:val="00770EEA"/>
    <w:rsid w:val="00771F24"/>
    <w:rsid w:val="00772342"/>
    <w:rsid w:val="00772DA4"/>
    <w:rsid w:val="00781DA3"/>
    <w:rsid w:val="00785927"/>
    <w:rsid w:val="00787DDE"/>
    <w:rsid w:val="00790BBB"/>
    <w:rsid w:val="00791D6F"/>
    <w:rsid w:val="00792A30"/>
    <w:rsid w:val="00794FF1"/>
    <w:rsid w:val="00795BE0"/>
    <w:rsid w:val="00797265"/>
    <w:rsid w:val="007A14A4"/>
    <w:rsid w:val="007A3894"/>
    <w:rsid w:val="007A3F7B"/>
    <w:rsid w:val="007A57B0"/>
    <w:rsid w:val="007A5821"/>
    <w:rsid w:val="007B0921"/>
    <w:rsid w:val="007B32CA"/>
    <w:rsid w:val="007B61EB"/>
    <w:rsid w:val="007B6FD2"/>
    <w:rsid w:val="007C3B2F"/>
    <w:rsid w:val="007D1F2D"/>
    <w:rsid w:val="007D1F46"/>
    <w:rsid w:val="007D22E0"/>
    <w:rsid w:val="007D406F"/>
    <w:rsid w:val="007D49A3"/>
    <w:rsid w:val="007D5BD9"/>
    <w:rsid w:val="007D5FB7"/>
    <w:rsid w:val="007E13E5"/>
    <w:rsid w:val="007E1978"/>
    <w:rsid w:val="007E1CEF"/>
    <w:rsid w:val="007E3A09"/>
    <w:rsid w:val="007E66C3"/>
    <w:rsid w:val="007F38C1"/>
    <w:rsid w:val="007F5DF3"/>
    <w:rsid w:val="00800F30"/>
    <w:rsid w:val="00801D9A"/>
    <w:rsid w:val="00803B95"/>
    <w:rsid w:val="00804747"/>
    <w:rsid w:val="008048F9"/>
    <w:rsid w:val="008078EA"/>
    <w:rsid w:val="00814296"/>
    <w:rsid w:val="008143F2"/>
    <w:rsid w:val="00817367"/>
    <w:rsid w:val="00825BAB"/>
    <w:rsid w:val="00831B89"/>
    <w:rsid w:val="0083226B"/>
    <w:rsid w:val="0083230B"/>
    <w:rsid w:val="008369A6"/>
    <w:rsid w:val="00845556"/>
    <w:rsid w:val="0084655B"/>
    <w:rsid w:val="008501E2"/>
    <w:rsid w:val="008507F8"/>
    <w:rsid w:val="00855660"/>
    <w:rsid w:val="0085701B"/>
    <w:rsid w:val="00861F8F"/>
    <w:rsid w:val="00862222"/>
    <w:rsid w:val="00862D3A"/>
    <w:rsid w:val="0086306A"/>
    <w:rsid w:val="00863DDB"/>
    <w:rsid w:val="008654B2"/>
    <w:rsid w:val="0086688B"/>
    <w:rsid w:val="00871FD0"/>
    <w:rsid w:val="00874A52"/>
    <w:rsid w:val="00882591"/>
    <w:rsid w:val="0089060F"/>
    <w:rsid w:val="00890739"/>
    <w:rsid w:val="008908C8"/>
    <w:rsid w:val="00891A45"/>
    <w:rsid w:val="00891AE7"/>
    <w:rsid w:val="00892761"/>
    <w:rsid w:val="00892EE4"/>
    <w:rsid w:val="00895B61"/>
    <w:rsid w:val="00896C17"/>
    <w:rsid w:val="008970A4"/>
    <w:rsid w:val="008A0509"/>
    <w:rsid w:val="008A194B"/>
    <w:rsid w:val="008A30C6"/>
    <w:rsid w:val="008A4473"/>
    <w:rsid w:val="008A69A6"/>
    <w:rsid w:val="008B1C9D"/>
    <w:rsid w:val="008B31E4"/>
    <w:rsid w:val="008B334C"/>
    <w:rsid w:val="008B38A1"/>
    <w:rsid w:val="008B7FC0"/>
    <w:rsid w:val="008C0F95"/>
    <w:rsid w:val="008C172E"/>
    <w:rsid w:val="008C1ADA"/>
    <w:rsid w:val="008C4091"/>
    <w:rsid w:val="008C6034"/>
    <w:rsid w:val="008C62D6"/>
    <w:rsid w:val="008C76E3"/>
    <w:rsid w:val="008D259C"/>
    <w:rsid w:val="008D3589"/>
    <w:rsid w:val="008D4843"/>
    <w:rsid w:val="008D60FA"/>
    <w:rsid w:val="008D69DD"/>
    <w:rsid w:val="008D7E61"/>
    <w:rsid w:val="008E0F48"/>
    <w:rsid w:val="008F2991"/>
    <w:rsid w:val="008F2A99"/>
    <w:rsid w:val="008F3C8F"/>
    <w:rsid w:val="008F4D8B"/>
    <w:rsid w:val="008F565D"/>
    <w:rsid w:val="00907761"/>
    <w:rsid w:val="00911A58"/>
    <w:rsid w:val="0091214A"/>
    <w:rsid w:val="00913BFC"/>
    <w:rsid w:val="0092061C"/>
    <w:rsid w:val="00920C4D"/>
    <w:rsid w:val="0092228F"/>
    <w:rsid w:val="00923241"/>
    <w:rsid w:val="009245FD"/>
    <w:rsid w:val="00925A9E"/>
    <w:rsid w:val="00926149"/>
    <w:rsid w:val="0092657C"/>
    <w:rsid w:val="00931675"/>
    <w:rsid w:val="00931E1E"/>
    <w:rsid w:val="00936056"/>
    <w:rsid w:val="009413A5"/>
    <w:rsid w:val="00941C6E"/>
    <w:rsid w:val="00942CDD"/>
    <w:rsid w:val="009432CE"/>
    <w:rsid w:val="0094454E"/>
    <w:rsid w:val="00944710"/>
    <w:rsid w:val="00945915"/>
    <w:rsid w:val="00945C0F"/>
    <w:rsid w:val="00946AF3"/>
    <w:rsid w:val="00961FC5"/>
    <w:rsid w:val="009649E3"/>
    <w:rsid w:val="009657C7"/>
    <w:rsid w:val="00966843"/>
    <w:rsid w:val="00970106"/>
    <w:rsid w:val="00973DDB"/>
    <w:rsid w:val="00983085"/>
    <w:rsid w:val="00986731"/>
    <w:rsid w:val="00987840"/>
    <w:rsid w:val="0099289C"/>
    <w:rsid w:val="0099292B"/>
    <w:rsid w:val="00995ED3"/>
    <w:rsid w:val="009969F7"/>
    <w:rsid w:val="0099750E"/>
    <w:rsid w:val="00997543"/>
    <w:rsid w:val="009978BB"/>
    <w:rsid w:val="00997FE2"/>
    <w:rsid w:val="009A42CB"/>
    <w:rsid w:val="009A5051"/>
    <w:rsid w:val="009A744A"/>
    <w:rsid w:val="009A7AB8"/>
    <w:rsid w:val="009B0A0C"/>
    <w:rsid w:val="009B564E"/>
    <w:rsid w:val="009B7C9D"/>
    <w:rsid w:val="009C0CDE"/>
    <w:rsid w:val="009C0DDD"/>
    <w:rsid w:val="009C2047"/>
    <w:rsid w:val="009C5179"/>
    <w:rsid w:val="009D30F3"/>
    <w:rsid w:val="009E36A2"/>
    <w:rsid w:val="009E6097"/>
    <w:rsid w:val="009F4545"/>
    <w:rsid w:val="00A0057A"/>
    <w:rsid w:val="00A050E8"/>
    <w:rsid w:val="00A0516B"/>
    <w:rsid w:val="00A060FF"/>
    <w:rsid w:val="00A061D5"/>
    <w:rsid w:val="00A0744F"/>
    <w:rsid w:val="00A07E3D"/>
    <w:rsid w:val="00A12FB1"/>
    <w:rsid w:val="00A13674"/>
    <w:rsid w:val="00A16DF4"/>
    <w:rsid w:val="00A23D0F"/>
    <w:rsid w:val="00A27605"/>
    <w:rsid w:val="00A32D7E"/>
    <w:rsid w:val="00A3397A"/>
    <w:rsid w:val="00A33C0C"/>
    <w:rsid w:val="00A47FE3"/>
    <w:rsid w:val="00A50621"/>
    <w:rsid w:val="00A51B7E"/>
    <w:rsid w:val="00A53F21"/>
    <w:rsid w:val="00A57D31"/>
    <w:rsid w:val="00A61C38"/>
    <w:rsid w:val="00A638FC"/>
    <w:rsid w:val="00A65BC9"/>
    <w:rsid w:val="00A66888"/>
    <w:rsid w:val="00A6737D"/>
    <w:rsid w:val="00A7030E"/>
    <w:rsid w:val="00A70B10"/>
    <w:rsid w:val="00A70E95"/>
    <w:rsid w:val="00A713F9"/>
    <w:rsid w:val="00A7368A"/>
    <w:rsid w:val="00A74B26"/>
    <w:rsid w:val="00A801C6"/>
    <w:rsid w:val="00A8231F"/>
    <w:rsid w:val="00A86325"/>
    <w:rsid w:val="00A8759F"/>
    <w:rsid w:val="00A91C52"/>
    <w:rsid w:val="00A91E0E"/>
    <w:rsid w:val="00A92550"/>
    <w:rsid w:val="00A92590"/>
    <w:rsid w:val="00AB2DF8"/>
    <w:rsid w:val="00AB3289"/>
    <w:rsid w:val="00AB4B2E"/>
    <w:rsid w:val="00AB4CBA"/>
    <w:rsid w:val="00AB7DCB"/>
    <w:rsid w:val="00AC2007"/>
    <w:rsid w:val="00AC32CC"/>
    <w:rsid w:val="00AC4BA9"/>
    <w:rsid w:val="00AD126D"/>
    <w:rsid w:val="00AD232E"/>
    <w:rsid w:val="00AD3C9E"/>
    <w:rsid w:val="00AD4BB0"/>
    <w:rsid w:val="00AD5067"/>
    <w:rsid w:val="00AD5852"/>
    <w:rsid w:val="00AD5B16"/>
    <w:rsid w:val="00AE0093"/>
    <w:rsid w:val="00AE0B96"/>
    <w:rsid w:val="00AE0EC0"/>
    <w:rsid w:val="00AE2C04"/>
    <w:rsid w:val="00AE4389"/>
    <w:rsid w:val="00AE54D1"/>
    <w:rsid w:val="00AE58DA"/>
    <w:rsid w:val="00AF1BC5"/>
    <w:rsid w:val="00AF6407"/>
    <w:rsid w:val="00B00774"/>
    <w:rsid w:val="00B10851"/>
    <w:rsid w:val="00B11EE8"/>
    <w:rsid w:val="00B12D40"/>
    <w:rsid w:val="00B13ED2"/>
    <w:rsid w:val="00B17799"/>
    <w:rsid w:val="00B17E10"/>
    <w:rsid w:val="00B2261B"/>
    <w:rsid w:val="00B2358F"/>
    <w:rsid w:val="00B2433B"/>
    <w:rsid w:val="00B24907"/>
    <w:rsid w:val="00B25EB4"/>
    <w:rsid w:val="00B33CC4"/>
    <w:rsid w:val="00B33DC6"/>
    <w:rsid w:val="00B3436F"/>
    <w:rsid w:val="00B34AA5"/>
    <w:rsid w:val="00B35E78"/>
    <w:rsid w:val="00B368F5"/>
    <w:rsid w:val="00B40251"/>
    <w:rsid w:val="00B44DE0"/>
    <w:rsid w:val="00B51B7F"/>
    <w:rsid w:val="00B54105"/>
    <w:rsid w:val="00B55CB2"/>
    <w:rsid w:val="00B56479"/>
    <w:rsid w:val="00B57050"/>
    <w:rsid w:val="00B60749"/>
    <w:rsid w:val="00B63180"/>
    <w:rsid w:val="00B65F89"/>
    <w:rsid w:val="00B67ABE"/>
    <w:rsid w:val="00B70C8E"/>
    <w:rsid w:val="00B72D28"/>
    <w:rsid w:val="00B75BAA"/>
    <w:rsid w:val="00B76396"/>
    <w:rsid w:val="00B82227"/>
    <w:rsid w:val="00B855C1"/>
    <w:rsid w:val="00B86849"/>
    <w:rsid w:val="00B92055"/>
    <w:rsid w:val="00B97679"/>
    <w:rsid w:val="00BA15D9"/>
    <w:rsid w:val="00BA4F2C"/>
    <w:rsid w:val="00BA6655"/>
    <w:rsid w:val="00BB0C4C"/>
    <w:rsid w:val="00BB0FBB"/>
    <w:rsid w:val="00BB1E85"/>
    <w:rsid w:val="00BB24DB"/>
    <w:rsid w:val="00BB34DE"/>
    <w:rsid w:val="00BB5877"/>
    <w:rsid w:val="00BC0D41"/>
    <w:rsid w:val="00BC18B6"/>
    <w:rsid w:val="00BC5B25"/>
    <w:rsid w:val="00BD4C40"/>
    <w:rsid w:val="00BD673F"/>
    <w:rsid w:val="00BD6AB1"/>
    <w:rsid w:val="00BE29F3"/>
    <w:rsid w:val="00BE60EF"/>
    <w:rsid w:val="00BE6870"/>
    <w:rsid w:val="00BE78D8"/>
    <w:rsid w:val="00BE7D39"/>
    <w:rsid w:val="00BF1799"/>
    <w:rsid w:val="00BF3F36"/>
    <w:rsid w:val="00BF49F9"/>
    <w:rsid w:val="00C00A73"/>
    <w:rsid w:val="00C01580"/>
    <w:rsid w:val="00C01C0F"/>
    <w:rsid w:val="00C03861"/>
    <w:rsid w:val="00C03AD2"/>
    <w:rsid w:val="00C06C9D"/>
    <w:rsid w:val="00C0765E"/>
    <w:rsid w:val="00C10F8F"/>
    <w:rsid w:val="00C141CF"/>
    <w:rsid w:val="00C1528A"/>
    <w:rsid w:val="00C1686C"/>
    <w:rsid w:val="00C17BCC"/>
    <w:rsid w:val="00C2113A"/>
    <w:rsid w:val="00C2192C"/>
    <w:rsid w:val="00C2556E"/>
    <w:rsid w:val="00C31371"/>
    <w:rsid w:val="00C31DAE"/>
    <w:rsid w:val="00C32D88"/>
    <w:rsid w:val="00C41641"/>
    <w:rsid w:val="00C432F5"/>
    <w:rsid w:val="00C444EA"/>
    <w:rsid w:val="00C45661"/>
    <w:rsid w:val="00C478D4"/>
    <w:rsid w:val="00C547A9"/>
    <w:rsid w:val="00C56E3E"/>
    <w:rsid w:val="00C573CA"/>
    <w:rsid w:val="00C66AD6"/>
    <w:rsid w:val="00C7070A"/>
    <w:rsid w:val="00C70811"/>
    <w:rsid w:val="00C72FA7"/>
    <w:rsid w:val="00C80111"/>
    <w:rsid w:val="00C81FA1"/>
    <w:rsid w:val="00C84935"/>
    <w:rsid w:val="00C850F8"/>
    <w:rsid w:val="00C8558A"/>
    <w:rsid w:val="00C85EBB"/>
    <w:rsid w:val="00C86BA0"/>
    <w:rsid w:val="00C86ED1"/>
    <w:rsid w:val="00C87734"/>
    <w:rsid w:val="00C919F9"/>
    <w:rsid w:val="00C93BD4"/>
    <w:rsid w:val="00C978E6"/>
    <w:rsid w:val="00C97ED6"/>
    <w:rsid w:val="00CA0DB1"/>
    <w:rsid w:val="00CA25AD"/>
    <w:rsid w:val="00CA4B41"/>
    <w:rsid w:val="00CB4AE6"/>
    <w:rsid w:val="00CB5B3A"/>
    <w:rsid w:val="00CC0799"/>
    <w:rsid w:val="00CC61BB"/>
    <w:rsid w:val="00CD1048"/>
    <w:rsid w:val="00CD2074"/>
    <w:rsid w:val="00CD51D7"/>
    <w:rsid w:val="00CD5FF2"/>
    <w:rsid w:val="00CD7D40"/>
    <w:rsid w:val="00CE0E43"/>
    <w:rsid w:val="00CE1866"/>
    <w:rsid w:val="00CE5A27"/>
    <w:rsid w:val="00CE647F"/>
    <w:rsid w:val="00CF4A52"/>
    <w:rsid w:val="00CF72BE"/>
    <w:rsid w:val="00D03CB6"/>
    <w:rsid w:val="00D0586D"/>
    <w:rsid w:val="00D10B6E"/>
    <w:rsid w:val="00D11395"/>
    <w:rsid w:val="00D123F4"/>
    <w:rsid w:val="00D134D5"/>
    <w:rsid w:val="00D15928"/>
    <w:rsid w:val="00D15DDC"/>
    <w:rsid w:val="00D2048C"/>
    <w:rsid w:val="00D21D21"/>
    <w:rsid w:val="00D21E14"/>
    <w:rsid w:val="00D242BD"/>
    <w:rsid w:val="00D24AAA"/>
    <w:rsid w:val="00D270B7"/>
    <w:rsid w:val="00D34158"/>
    <w:rsid w:val="00D354B6"/>
    <w:rsid w:val="00D36048"/>
    <w:rsid w:val="00D40BBF"/>
    <w:rsid w:val="00D41128"/>
    <w:rsid w:val="00D44B8B"/>
    <w:rsid w:val="00D44C30"/>
    <w:rsid w:val="00D460D7"/>
    <w:rsid w:val="00D47E1E"/>
    <w:rsid w:val="00D60400"/>
    <w:rsid w:val="00D60852"/>
    <w:rsid w:val="00D61366"/>
    <w:rsid w:val="00D62A38"/>
    <w:rsid w:val="00D65D23"/>
    <w:rsid w:val="00D664D7"/>
    <w:rsid w:val="00D67F0B"/>
    <w:rsid w:val="00D7344B"/>
    <w:rsid w:val="00D75639"/>
    <w:rsid w:val="00D84753"/>
    <w:rsid w:val="00D85C0F"/>
    <w:rsid w:val="00D8646D"/>
    <w:rsid w:val="00D87D0E"/>
    <w:rsid w:val="00D91F10"/>
    <w:rsid w:val="00D94424"/>
    <w:rsid w:val="00D960FA"/>
    <w:rsid w:val="00DA2918"/>
    <w:rsid w:val="00DA3572"/>
    <w:rsid w:val="00DA5BBD"/>
    <w:rsid w:val="00DB09A4"/>
    <w:rsid w:val="00DB2C69"/>
    <w:rsid w:val="00DB54FE"/>
    <w:rsid w:val="00DB64D8"/>
    <w:rsid w:val="00DC6353"/>
    <w:rsid w:val="00DD18C2"/>
    <w:rsid w:val="00DE3E09"/>
    <w:rsid w:val="00DE4247"/>
    <w:rsid w:val="00DE4A97"/>
    <w:rsid w:val="00DE67C8"/>
    <w:rsid w:val="00DE731F"/>
    <w:rsid w:val="00DF1B78"/>
    <w:rsid w:val="00DF584C"/>
    <w:rsid w:val="00E00A03"/>
    <w:rsid w:val="00E010C9"/>
    <w:rsid w:val="00E01B01"/>
    <w:rsid w:val="00E041E6"/>
    <w:rsid w:val="00E053A3"/>
    <w:rsid w:val="00E057F4"/>
    <w:rsid w:val="00E06EE0"/>
    <w:rsid w:val="00E071F5"/>
    <w:rsid w:val="00E1210C"/>
    <w:rsid w:val="00E12B71"/>
    <w:rsid w:val="00E14854"/>
    <w:rsid w:val="00E200A9"/>
    <w:rsid w:val="00E20D59"/>
    <w:rsid w:val="00E21A04"/>
    <w:rsid w:val="00E24EA5"/>
    <w:rsid w:val="00E2644E"/>
    <w:rsid w:val="00E26CDC"/>
    <w:rsid w:val="00E303E8"/>
    <w:rsid w:val="00E30C5D"/>
    <w:rsid w:val="00E33D12"/>
    <w:rsid w:val="00E41ADB"/>
    <w:rsid w:val="00E41F08"/>
    <w:rsid w:val="00E42EDC"/>
    <w:rsid w:val="00E43248"/>
    <w:rsid w:val="00E4569B"/>
    <w:rsid w:val="00E536AD"/>
    <w:rsid w:val="00E5443A"/>
    <w:rsid w:val="00E549ED"/>
    <w:rsid w:val="00E54E00"/>
    <w:rsid w:val="00E551B2"/>
    <w:rsid w:val="00E55DDC"/>
    <w:rsid w:val="00E56703"/>
    <w:rsid w:val="00E57761"/>
    <w:rsid w:val="00E60212"/>
    <w:rsid w:val="00E63566"/>
    <w:rsid w:val="00E6416E"/>
    <w:rsid w:val="00E644C5"/>
    <w:rsid w:val="00E67362"/>
    <w:rsid w:val="00E80564"/>
    <w:rsid w:val="00E8536A"/>
    <w:rsid w:val="00E85A83"/>
    <w:rsid w:val="00E92388"/>
    <w:rsid w:val="00E96489"/>
    <w:rsid w:val="00EB00E3"/>
    <w:rsid w:val="00EB148D"/>
    <w:rsid w:val="00EB774E"/>
    <w:rsid w:val="00EC1F9B"/>
    <w:rsid w:val="00EC238C"/>
    <w:rsid w:val="00EC2D18"/>
    <w:rsid w:val="00EC432A"/>
    <w:rsid w:val="00ED3058"/>
    <w:rsid w:val="00ED5280"/>
    <w:rsid w:val="00ED62DD"/>
    <w:rsid w:val="00EE0920"/>
    <w:rsid w:val="00EE446C"/>
    <w:rsid w:val="00EE62A2"/>
    <w:rsid w:val="00EE7C45"/>
    <w:rsid w:val="00EF17C1"/>
    <w:rsid w:val="00EF39BF"/>
    <w:rsid w:val="00EF3C3F"/>
    <w:rsid w:val="00EF4710"/>
    <w:rsid w:val="00EF58DC"/>
    <w:rsid w:val="00EF686B"/>
    <w:rsid w:val="00EF6F7E"/>
    <w:rsid w:val="00F025CE"/>
    <w:rsid w:val="00F0501F"/>
    <w:rsid w:val="00F1153B"/>
    <w:rsid w:val="00F15F2F"/>
    <w:rsid w:val="00F24E0E"/>
    <w:rsid w:val="00F266EB"/>
    <w:rsid w:val="00F30EA4"/>
    <w:rsid w:val="00F343E9"/>
    <w:rsid w:val="00F355ED"/>
    <w:rsid w:val="00F35D6E"/>
    <w:rsid w:val="00F412BF"/>
    <w:rsid w:val="00F43074"/>
    <w:rsid w:val="00F43B38"/>
    <w:rsid w:val="00F44DA0"/>
    <w:rsid w:val="00F45293"/>
    <w:rsid w:val="00F45EDD"/>
    <w:rsid w:val="00F465AD"/>
    <w:rsid w:val="00F516E1"/>
    <w:rsid w:val="00F574F4"/>
    <w:rsid w:val="00F57CB8"/>
    <w:rsid w:val="00F60693"/>
    <w:rsid w:val="00F62FAE"/>
    <w:rsid w:val="00F63126"/>
    <w:rsid w:val="00F66762"/>
    <w:rsid w:val="00F727C4"/>
    <w:rsid w:val="00F77745"/>
    <w:rsid w:val="00F8262E"/>
    <w:rsid w:val="00F82887"/>
    <w:rsid w:val="00F87678"/>
    <w:rsid w:val="00F90199"/>
    <w:rsid w:val="00F9041C"/>
    <w:rsid w:val="00F90AE8"/>
    <w:rsid w:val="00F93DC6"/>
    <w:rsid w:val="00F964AE"/>
    <w:rsid w:val="00F96EED"/>
    <w:rsid w:val="00FA479E"/>
    <w:rsid w:val="00FB0842"/>
    <w:rsid w:val="00FB09DC"/>
    <w:rsid w:val="00FB2029"/>
    <w:rsid w:val="00FC053D"/>
    <w:rsid w:val="00FC387C"/>
    <w:rsid w:val="00FC5A20"/>
    <w:rsid w:val="00FC77B2"/>
    <w:rsid w:val="00FD58FB"/>
    <w:rsid w:val="00FD606D"/>
    <w:rsid w:val="00FD62A7"/>
    <w:rsid w:val="00FE0CD5"/>
    <w:rsid w:val="00FE357A"/>
    <w:rsid w:val="00FE43BD"/>
    <w:rsid w:val="00FE6C1E"/>
    <w:rsid w:val="00FE7E79"/>
    <w:rsid w:val="00FF0C06"/>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9F602"/>
  <w15:docId w15:val="{2AF01B97-7B73-4CE2-9917-4BB1FB56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ind w:left="432" w:hanging="432"/>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ind w:left="576" w:hanging="576"/>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after="0" w:line="240" w:lineRule="auto"/>
      <w:ind w:left="720" w:hanging="720"/>
      <w:jc w:val="both"/>
      <w:outlineLvl w:val="2"/>
    </w:pPr>
    <w:rPr>
      <w:rFonts w:ascii="Cambria" w:eastAsia="Cambria" w:hAnsi="Cambria" w:cs="Cambria"/>
      <w:color w:val="000000"/>
      <w:sz w:val="24"/>
      <w:szCs w:val="24"/>
    </w:rPr>
  </w:style>
  <w:style w:type="paragraph" w:styleId="4">
    <w:name w:val="heading 4"/>
    <w:basedOn w:val="a"/>
    <w:next w:val="a"/>
    <w:pPr>
      <w:keepNext/>
      <w:keepLines/>
      <w:pBdr>
        <w:top w:val="nil"/>
        <w:left w:val="nil"/>
        <w:bottom w:val="nil"/>
        <w:right w:val="nil"/>
        <w:between w:val="nil"/>
      </w:pBdr>
      <w:spacing w:before="240" w:after="40"/>
      <w:ind w:left="864" w:hanging="864"/>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ind w:left="1008" w:hanging="1008"/>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ind w:left="1152" w:hanging="1152"/>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a1"/>
    <w:pPr>
      <w:spacing w:after="0" w:line="240" w:lineRule="auto"/>
    </w:pPr>
    <w:tblPr>
      <w:tblStyleRowBandSize w:val="1"/>
      <w:tblStyleColBandSize w:val="1"/>
      <w:tblCellMar>
        <w:top w:w="100" w:type="dxa"/>
        <w:left w:w="100" w:type="dxa"/>
        <w:bottom w:w="100" w:type="dxa"/>
        <w:right w:w="100" w:type="dxa"/>
      </w:tblCellMar>
    </w:tblPr>
  </w:style>
  <w:style w:type="paragraph" w:styleId="afa">
    <w:name w:val="List Paragraph"/>
    <w:basedOn w:val="a"/>
    <w:uiPriority w:val="34"/>
    <w:qFormat/>
    <w:rsid w:val="002459D1"/>
    <w:pPr>
      <w:ind w:left="720"/>
      <w:contextualSpacing/>
    </w:pPr>
  </w:style>
  <w:style w:type="paragraph" w:styleId="afb">
    <w:name w:val="Balloon Text"/>
    <w:basedOn w:val="a"/>
    <w:link w:val="afc"/>
    <w:uiPriority w:val="99"/>
    <w:semiHidden/>
    <w:unhideWhenUsed/>
    <w:rsid w:val="002459D1"/>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2459D1"/>
    <w:rPr>
      <w:rFonts w:ascii="Tahoma" w:hAnsi="Tahoma" w:cs="Tahoma"/>
      <w:sz w:val="16"/>
      <w:szCs w:val="16"/>
    </w:rPr>
  </w:style>
  <w:style w:type="paragraph" w:styleId="afd">
    <w:name w:val="Normal (Web)"/>
    <w:basedOn w:val="a"/>
    <w:uiPriority w:val="99"/>
    <w:unhideWhenUsed/>
    <w:rsid w:val="00692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header"/>
    <w:basedOn w:val="a"/>
    <w:link w:val="aff"/>
    <w:uiPriority w:val="99"/>
    <w:unhideWhenUsed/>
    <w:rsid w:val="00C31371"/>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C31371"/>
  </w:style>
  <w:style w:type="paragraph" w:styleId="aff0">
    <w:name w:val="footer"/>
    <w:basedOn w:val="a"/>
    <w:link w:val="aff1"/>
    <w:uiPriority w:val="99"/>
    <w:unhideWhenUsed/>
    <w:rsid w:val="00C31371"/>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C31371"/>
  </w:style>
  <w:style w:type="character" w:styleId="aff2">
    <w:name w:val="annotation reference"/>
    <w:basedOn w:val="a0"/>
    <w:uiPriority w:val="99"/>
    <w:semiHidden/>
    <w:unhideWhenUsed/>
    <w:rsid w:val="00537CD6"/>
    <w:rPr>
      <w:sz w:val="16"/>
      <w:szCs w:val="16"/>
    </w:rPr>
  </w:style>
  <w:style w:type="paragraph" w:styleId="aff3">
    <w:name w:val="annotation text"/>
    <w:basedOn w:val="a"/>
    <w:link w:val="aff4"/>
    <w:uiPriority w:val="99"/>
    <w:semiHidden/>
    <w:unhideWhenUsed/>
    <w:rsid w:val="00537CD6"/>
    <w:pPr>
      <w:spacing w:line="240" w:lineRule="auto"/>
    </w:pPr>
    <w:rPr>
      <w:sz w:val="20"/>
      <w:szCs w:val="20"/>
    </w:rPr>
  </w:style>
  <w:style w:type="character" w:customStyle="1" w:styleId="aff4">
    <w:name w:val="Текст примечания Знак"/>
    <w:basedOn w:val="a0"/>
    <w:link w:val="aff3"/>
    <w:uiPriority w:val="99"/>
    <w:semiHidden/>
    <w:rsid w:val="00537CD6"/>
    <w:rPr>
      <w:sz w:val="20"/>
      <w:szCs w:val="20"/>
    </w:rPr>
  </w:style>
  <w:style w:type="paragraph" w:styleId="aff5">
    <w:name w:val="annotation subject"/>
    <w:basedOn w:val="aff3"/>
    <w:next w:val="aff3"/>
    <w:link w:val="aff6"/>
    <w:uiPriority w:val="99"/>
    <w:semiHidden/>
    <w:unhideWhenUsed/>
    <w:rsid w:val="00537CD6"/>
    <w:rPr>
      <w:b/>
      <w:bCs/>
    </w:rPr>
  </w:style>
  <w:style w:type="character" w:customStyle="1" w:styleId="aff6">
    <w:name w:val="Тема примечания Знак"/>
    <w:basedOn w:val="aff4"/>
    <w:link w:val="aff5"/>
    <w:uiPriority w:val="99"/>
    <w:semiHidden/>
    <w:rsid w:val="00537CD6"/>
    <w:rPr>
      <w:b/>
      <w:bCs/>
      <w:sz w:val="20"/>
      <w:szCs w:val="20"/>
    </w:rPr>
  </w:style>
  <w:style w:type="paragraph" w:styleId="aff7">
    <w:name w:val="footnote text"/>
    <w:basedOn w:val="a"/>
    <w:link w:val="aff8"/>
    <w:uiPriority w:val="99"/>
    <w:semiHidden/>
    <w:unhideWhenUsed/>
    <w:rsid w:val="00F66762"/>
    <w:pPr>
      <w:spacing w:after="0" w:line="240" w:lineRule="auto"/>
    </w:pPr>
    <w:rPr>
      <w:sz w:val="20"/>
      <w:szCs w:val="20"/>
    </w:rPr>
  </w:style>
  <w:style w:type="character" w:customStyle="1" w:styleId="aff8">
    <w:name w:val="Текст сноски Знак"/>
    <w:basedOn w:val="a0"/>
    <w:link w:val="aff7"/>
    <w:uiPriority w:val="99"/>
    <w:semiHidden/>
    <w:rsid w:val="00F66762"/>
    <w:rPr>
      <w:sz w:val="20"/>
      <w:szCs w:val="20"/>
    </w:rPr>
  </w:style>
  <w:style w:type="character" w:styleId="aff9">
    <w:name w:val="footnote reference"/>
    <w:basedOn w:val="a0"/>
    <w:uiPriority w:val="99"/>
    <w:semiHidden/>
    <w:unhideWhenUsed/>
    <w:rsid w:val="00F66762"/>
    <w:rPr>
      <w:vertAlign w:val="superscript"/>
    </w:rPr>
  </w:style>
  <w:style w:type="table" w:styleId="affa">
    <w:name w:val="Table Grid"/>
    <w:basedOn w:val="a1"/>
    <w:uiPriority w:val="39"/>
    <w:rsid w:val="00123217"/>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basedOn w:val="a0"/>
    <w:uiPriority w:val="20"/>
    <w:qFormat/>
    <w:rsid w:val="000A1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544">
      <w:bodyDiv w:val="1"/>
      <w:marLeft w:val="0"/>
      <w:marRight w:val="0"/>
      <w:marTop w:val="0"/>
      <w:marBottom w:val="0"/>
      <w:divBdr>
        <w:top w:val="none" w:sz="0" w:space="0" w:color="auto"/>
        <w:left w:val="none" w:sz="0" w:space="0" w:color="auto"/>
        <w:bottom w:val="none" w:sz="0" w:space="0" w:color="auto"/>
        <w:right w:val="none" w:sz="0" w:space="0" w:color="auto"/>
      </w:divBdr>
    </w:div>
    <w:div w:id="1005744286">
      <w:bodyDiv w:val="1"/>
      <w:marLeft w:val="0"/>
      <w:marRight w:val="0"/>
      <w:marTop w:val="0"/>
      <w:marBottom w:val="0"/>
      <w:divBdr>
        <w:top w:val="none" w:sz="0" w:space="0" w:color="auto"/>
        <w:left w:val="none" w:sz="0" w:space="0" w:color="auto"/>
        <w:bottom w:val="none" w:sz="0" w:space="0" w:color="auto"/>
        <w:right w:val="none" w:sz="0" w:space="0" w:color="auto"/>
      </w:divBdr>
    </w:div>
    <w:div w:id="1345210843">
      <w:bodyDiv w:val="1"/>
      <w:marLeft w:val="0"/>
      <w:marRight w:val="0"/>
      <w:marTop w:val="0"/>
      <w:marBottom w:val="0"/>
      <w:divBdr>
        <w:top w:val="none" w:sz="0" w:space="0" w:color="auto"/>
        <w:left w:val="none" w:sz="0" w:space="0" w:color="auto"/>
        <w:bottom w:val="none" w:sz="0" w:space="0" w:color="auto"/>
        <w:right w:val="none" w:sz="0" w:space="0" w:color="auto"/>
      </w:divBdr>
    </w:div>
    <w:div w:id="192776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1F5D-47EA-4080-876F-0D462F86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48</Pages>
  <Words>13061</Words>
  <Characters>74453</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Tims</dc:creator>
  <cp:lastModifiedBy>Жайлауова Гульмира Мырзатаевна</cp:lastModifiedBy>
  <cp:revision>78</cp:revision>
  <cp:lastPrinted>2021-12-28T03:23:00Z</cp:lastPrinted>
  <dcterms:created xsi:type="dcterms:W3CDTF">2021-08-16T09:22:00Z</dcterms:created>
  <dcterms:modified xsi:type="dcterms:W3CDTF">2022-02-17T06:29:00Z</dcterms:modified>
</cp:coreProperties>
</file>